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11B8ADB2" w:rsidR="00CC6DCA" w:rsidRDefault="00424122" w:rsidP="00CD1C6D">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77777777" w:rsidR="00F561BD" w:rsidRDefault="00F561BD" w:rsidP="00CD1C6D"/>
    <w:p w14:paraId="641DCB0D" w14:textId="312CAB45" w:rsidR="00B8737B" w:rsidRDefault="001B1741" w:rsidP="005033BF">
      <w:pPr>
        <w:jc w:val="center"/>
        <w:rPr>
          <w:rFonts w:cs="Times New Roman"/>
          <w:b/>
          <w:szCs w:val="24"/>
        </w:rPr>
      </w:pPr>
      <w:r>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61416487"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D43DFC">
                              <w:rPr>
                                <w:rFonts w:ascii="Times New Roman" w:hAnsi="Times New Roman" w:cs="Times New Roman"/>
                                <w:b/>
                                <w:bCs/>
                                <w:color w:val="252262"/>
                                <w:sz w:val="24"/>
                                <w:szCs w:val="24"/>
                              </w:rPr>
                              <w:t>Math for College Algebra</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61416487"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D43DFC">
                        <w:rPr>
                          <w:rFonts w:ascii="Times New Roman" w:hAnsi="Times New Roman" w:cs="Times New Roman"/>
                          <w:b/>
                          <w:bCs/>
                          <w:color w:val="252262"/>
                          <w:sz w:val="24"/>
                          <w:szCs w:val="24"/>
                        </w:rPr>
                        <w:t>Math for College Algebra</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r w:rsidR="00F41CDE">
        <w:rPr>
          <w:rFonts w:cs="Times New Roman"/>
          <w:b/>
          <w:noProof/>
          <w:szCs w:val="24"/>
        </w:rPr>
        <w:t xml:space="preserve"> </w:t>
      </w:r>
    </w:p>
    <w:p w14:paraId="228379A9" w14:textId="4BDE5073" w:rsidR="009B56FC" w:rsidRDefault="009B56FC" w:rsidP="00700264">
      <w:pPr>
        <w:pStyle w:val="BodyText"/>
        <w:rPr>
          <w:rFonts w:ascii="Times New Roman" w:hAnsi="Times New Roman" w:cs="Times New Roman"/>
          <w:b/>
          <w:sz w:val="24"/>
          <w:szCs w:val="24"/>
        </w:rPr>
      </w:pPr>
    </w:p>
    <w:p w14:paraId="49B1C2B1" w14:textId="19B341BF" w:rsidR="00460A7E" w:rsidRDefault="005256DB" w:rsidP="00700264">
      <w:pPr>
        <w:pStyle w:val="BodyText"/>
        <w:rPr>
          <w:rFonts w:ascii="Times New Roman" w:hAnsi="Times New Roman" w:cs="Times New Roman"/>
          <w:b/>
          <w:sz w:val="24"/>
          <w:szCs w:val="24"/>
        </w:rPr>
      </w:pPr>
      <w:r>
        <w:rPr>
          <w:rFonts w:cs="Times New Roman"/>
          <w:b/>
          <w:noProof/>
          <w:szCs w:val="24"/>
        </w:rPr>
        <w:drawing>
          <wp:anchor distT="0" distB="0" distL="114300" distR="114300" simplePos="0" relativeHeight="251658248" behindDoc="0" locked="0" layoutInCell="1" allowOverlap="1" wp14:anchorId="0707D466" wp14:editId="6629DFD9">
            <wp:simplePos x="0" y="0"/>
            <wp:positionH relativeFrom="margin">
              <wp:align>center</wp:align>
            </wp:positionH>
            <wp:positionV relativeFrom="paragraph">
              <wp:posOffset>10332</wp:posOffset>
            </wp:positionV>
            <wp:extent cx="3200400" cy="2131060"/>
            <wp:effectExtent l="0" t="0" r="0" b="2540"/>
            <wp:wrapNone/>
            <wp:docPr id="55737448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4480" name="Picture 13">
                      <a:extLst>
                        <a:ext uri="{C183D7F6-B498-43B3-948B-1728B52AA6E4}">
                          <adec:decorative xmlns:adec="http://schemas.microsoft.com/office/drawing/2017/decorative" val="1"/>
                        </a:ext>
                      </a:extLst>
                    </pic:cNvPr>
                    <pic:cNvPicPr/>
                  </pic:nvPicPr>
                  <pic:blipFill>
                    <a:blip r:embed="rId12"/>
                    <a:stretch>
                      <a:fillRect/>
                    </a:stretch>
                  </pic:blipFill>
                  <pic:spPr>
                    <a:xfrm>
                      <a:off x="0" y="0"/>
                      <a:ext cx="3200400" cy="2131060"/>
                    </a:xfrm>
                    <a:prstGeom prst="rect">
                      <a:avLst/>
                    </a:prstGeom>
                  </pic:spPr>
                </pic:pic>
              </a:graphicData>
            </a:graphic>
          </wp:anchor>
        </w:drawing>
      </w:r>
    </w:p>
    <w:p w14:paraId="4696A839" w14:textId="77777777" w:rsidR="00460A7E" w:rsidRDefault="00460A7E" w:rsidP="00700264">
      <w:pPr>
        <w:pStyle w:val="BodyText"/>
        <w:rPr>
          <w:rFonts w:ascii="Times New Roman" w:hAnsi="Times New Roman" w:cs="Times New Roman"/>
          <w:b/>
          <w:sz w:val="24"/>
          <w:szCs w:val="24"/>
        </w:rPr>
      </w:pPr>
    </w:p>
    <w:p w14:paraId="5909824F" w14:textId="77777777" w:rsidR="005256DB" w:rsidRDefault="005256DB" w:rsidP="00700264">
      <w:pPr>
        <w:pStyle w:val="BodyText"/>
        <w:rPr>
          <w:rFonts w:ascii="Times New Roman" w:hAnsi="Times New Roman" w:cs="Times New Roman"/>
          <w:b/>
          <w:sz w:val="24"/>
          <w:szCs w:val="24"/>
        </w:rPr>
      </w:pPr>
      <w:r>
        <w:rPr>
          <w:rFonts w:ascii="Times New Roman" w:hAnsi="Times New Roman" w:cs="Times New Roman"/>
          <w:b/>
          <w:sz w:val="24"/>
          <w:szCs w:val="24"/>
        </w:rPr>
        <w:br w:type="page"/>
      </w:r>
    </w:p>
    <w:p w14:paraId="03C7F8B3" w14:textId="77777777" w:rsidR="00043AB8" w:rsidRDefault="00043AB8" w:rsidP="00700264">
      <w:pPr>
        <w:pStyle w:val="BodyText"/>
        <w:rPr>
          <w:rFonts w:ascii="Times New Roman" w:hAnsi="Times New Roman" w:cs="Times New Roman"/>
          <w:b/>
          <w:sz w:val="24"/>
          <w:szCs w:val="24"/>
        </w:rPr>
      </w:pPr>
    </w:p>
    <w:p w14:paraId="7A063AAF" w14:textId="77777777" w:rsidR="00043AB8" w:rsidRDefault="00043AB8" w:rsidP="00700264">
      <w:pPr>
        <w:pStyle w:val="BodyText"/>
        <w:rPr>
          <w:rFonts w:ascii="Times New Roman" w:hAnsi="Times New Roman" w:cs="Times New Roman"/>
          <w:b/>
          <w:sz w:val="24"/>
          <w:szCs w:val="24"/>
        </w:rPr>
      </w:pPr>
    </w:p>
    <w:p w14:paraId="7987582C" w14:textId="77777777" w:rsidR="00043AB8" w:rsidRDefault="00043AB8" w:rsidP="00700264">
      <w:pPr>
        <w:pStyle w:val="BodyText"/>
        <w:rPr>
          <w:rFonts w:ascii="Times New Roman" w:hAnsi="Times New Roman" w:cs="Times New Roman"/>
          <w:b/>
          <w:sz w:val="24"/>
          <w:szCs w:val="24"/>
        </w:rPr>
      </w:pPr>
    </w:p>
    <w:p w14:paraId="68F5F9F6" w14:textId="5C065212" w:rsidR="00700264" w:rsidRPr="001F64E9" w:rsidRDefault="00700264" w:rsidP="00700264">
      <w:pPr>
        <w:pStyle w:val="BodyText"/>
        <w:rPr>
          <w:rFonts w:ascii="Times New Roman" w:hAnsi="Times New Roman" w:cs="Times New Roman"/>
          <w:bCs/>
          <w:sz w:val="24"/>
          <w:szCs w:val="24"/>
        </w:rPr>
      </w:pPr>
      <w:proofErr w:type="gramStart"/>
      <w:r>
        <w:rPr>
          <w:rFonts w:ascii="Times New Roman" w:hAnsi="Times New Roman" w:cs="Times New Roman"/>
          <w:b/>
          <w:sz w:val="24"/>
          <w:szCs w:val="24"/>
        </w:rPr>
        <w:t>Learn</w:t>
      </w:r>
      <w:proofErr w:type="gramEnd"/>
      <w:r>
        <w:rPr>
          <w:rFonts w:ascii="Times New Roman" w:hAnsi="Times New Roman" w:cs="Times New Roman"/>
          <w:b/>
          <w:sz w:val="24"/>
          <w:szCs w:val="24"/>
        </w:rPr>
        <w:t xml:space="preserve"> About </w:t>
      </w:r>
      <w:proofErr w:type="gramStart"/>
      <w:r>
        <w:rPr>
          <w:rFonts w:ascii="Times New Roman" w:hAnsi="Times New Roman" w:cs="Times New Roman"/>
          <w:b/>
          <w:sz w:val="24"/>
          <w:szCs w:val="24"/>
        </w:rPr>
        <w:t xml:space="preserve">the </w:t>
      </w:r>
      <w:r w:rsidR="00D43DFC">
        <w:rPr>
          <w:rFonts w:ascii="Times New Roman" w:hAnsi="Times New Roman" w:cs="Times New Roman"/>
          <w:b/>
          <w:sz w:val="24"/>
          <w:szCs w:val="24"/>
        </w:rPr>
        <w:t>Math</w:t>
      </w:r>
      <w:proofErr w:type="gramEnd"/>
      <w:r w:rsidR="00D43DFC">
        <w:rPr>
          <w:rFonts w:ascii="Times New Roman" w:hAnsi="Times New Roman" w:cs="Times New Roman"/>
          <w:b/>
          <w:sz w:val="24"/>
          <w:szCs w:val="24"/>
        </w:rPr>
        <w:t xml:space="preserve"> for College Algebra</w:t>
      </w:r>
      <w:r>
        <w:rPr>
          <w:rFonts w:ascii="Times New Roman" w:hAnsi="Times New Roman" w:cs="Times New Roman"/>
          <w:b/>
          <w:sz w:val="24"/>
          <w:szCs w:val="24"/>
        </w:rPr>
        <w:t xml:space="preserve"> Standards </w:t>
      </w:r>
    </w:p>
    <w:p w14:paraId="747F20B7" w14:textId="758F3214" w:rsidR="00880331" w:rsidRDefault="00874A7A" w:rsidP="003575A9">
      <w:pPr>
        <w:pStyle w:val="BodyText"/>
        <w:rPr>
          <w:rFonts w:ascii="Times New Roman" w:hAnsi="Times New Roman" w:cs="Times New Roman"/>
          <w:bCs/>
          <w:sz w:val="24"/>
          <w:szCs w:val="24"/>
        </w:rPr>
      </w:pPr>
      <w:r>
        <w:rPr>
          <w:rFonts w:ascii="Times New Roman" w:hAnsi="Times New Roman" w:cs="Times New Roman"/>
          <w:bCs/>
          <w:sz w:val="24"/>
          <w:szCs w:val="24"/>
        </w:rPr>
        <w:t>Th</w:t>
      </w:r>
      <w:r w:rsidR="00C0629E">
        <w:rPr>
          <w:rFonts w:ascii="Times New Roman" w:hAnsi="Times New Roman" w:cs="Times New Roman"/>
          <w:bCs/>
          <w:sz w:val="24"/>
          <w:szCs w:val="24"/>
        </w:rPr>
        <w:t>is</w:t>
      </w:r>
      <w:r>
        <w:rPr>
          <w:rFonts w:ascii="Times New Roman" w:hAnsi="Times New Roman" w:cs="Times New Roman"/>
          <w:bCs/>
          <w:sz w:val="24"/>
          <w:szCs w:val="24"/>
        </w:rPr>
        <w:t xml:space="preserve"> table describes the </w:t>
      </w:r>
      <w:r w:rsidR="0030615D">
        <w:rPr>
          <w:rFonts w:ascii="Times New Roman" w:hAnsi="Times New Roman" w:cs="Times New Roman"/>
          <w:bCs/>
          <w:sz w:val="24"/>
          <w:szCs w:val="24"/>
        </w:rPr>
        <w:t xml:space="preserve">areas of emphasis within </w:t>
      </w:r>
      <w:r w:rsidR="00190BAE">
        <w:rPr>
          <w:rFonts w:ascii="Times New Roman" w:hAnsi="Times New Roman" w:cs="Times New Roman"/>
          <w:bCs/>
          <w:sz w:val="24"/>
          <w:szCs w:val="24"/>
        </w:rPr>
        <w:t xml:space="preserve">Math for College </w:t>
      </w:r>
      <w:r w:rsidR="00E52D62">
        <w:rPr>
          <w:rFonts w:ascii="Times New Roman" w:hAnsi="Times New Roman" w:cs="Times New Roman"/>
          <w:bCs/>
          <w:sz w:val="24"/>
          <w:szCs w:val="24"/>
        </w:rPr>
        <w:t xml:space="preserve">Algebra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3575A9" w:rsidRPr="00185CBB">
        <w:rPr>
          <w:rFonts w:ascii="Times New Roman" w:hAnsi="Times New Roman" w:cs="Times New Roman"/>
          <w:bCs/>
          <w:sz w:val="24"/>
          <w:szCs w:val="24"/>
        </w:rPr>
        <w:t xml:space="preserve">The purpose of the areas of emphasis is not to </w:t>
      </w:r>
      <w:r w:rsidR="00F551CE" w:rsidRPr="00185CBB">
        <w:rPr>
          <w:rFonts w:ascii="Times New Roman" w:hAnsi="Times New Roman" w:cs="Times New Roman"/>
          <w:bCs/>
          <w:sz w:val="24"/>
          <w:szCs w:val="24"/>
        </w:rPr>
        <w:t>provide</w:t>
      </w:r>
      <w:r w:rsidR="00185CBB" w:rsidRPr="00185CBB">
        <w:rPr>
          <w:rFonts w:ascii="Times New Roman" w:hAnsi="Times New Roman" w:cs="Times New Roman"/>
          <w:bCs/>
          <w:sz w:val="24"/>
          <w:szCs w:val="24"/>
        </w:rPr>
        <w:t xml:space="preserve"> detailed</w:t>
      </w:r>
      <w:r w:rsidR="00F551CE" w:rsidRPr="00185CBB">
        <w:rPr>
          <w:rFonts w:ascii="Times New Roman" w:hAnsi="Times New Roman" w:cs="Times New Roman"/>
          <w:bCs/>
          <w:sz w:val="24"/>
          <w:szCs w:val="24"/>
        </w:rPr>
        <w:t xml:space="preserve"> </w:t>
      </w:r>
      <w:r w:rsidR="003575A9" w:rsidRPr="00185CBB">
        <w:rPr>
          <w:rFonts w:ascii="Times New Roman" w:hAnsi="Times New Roman" w:cs="Times New Roman"/>
          <w:bCs/>
          <w:sz w:val="24"/>
          <w:szCs w:val="24"/>
        </w:rPr>
        <w:t>guid</w:t>
      </w:r>
      <w:r w:rsidR="00F551CE" w:rsidRPr="00185CBB">
        <w:rPr>
          <w:rFonts w:ascii="Times New Roman" w:hAnsi="Times New Roman" w:cs="Times New Roman"/>
          <w:bCs/>
          <w:sz w:val="24"/>
          <w:szCs w:val="24"/>
        </w:rPr>
        <w:t>ance</w:t>
      </w:r>
      <w:r w:rsidR="007F3A82" w:rsidRPr="00185CBB">
        <w:rPr>
          <w:rFonts w:ascii="Times New Roman" w:hAnsi="Times New Roman" w:cs="Times New Roman"/>
          <w:bCs/>
          <w:sz w:val="24"/>
          <w:szCs w:val="24"/>
        </w:rPr>
        <w:t xml:space="preserve"> for</w:t>
      </w:r>
      <w:r w:rsidR="003575A9" w:rsidRPr="00185CBB">
        <w:rPr>
          <w:rFonts w:ascii="Times New Roman" w:hAnsi="Times New Roman" w:cs="Times New Roman"/>
          <w:bCs/>
          <w:sz w:val="24"/>
          <w:szCs w:val="24"/>
        </w:rPr>
        <w:t xml:space="preserve"> specific units of learning and </w:t>
      </w:r>
      <w:proofErr w:type="gramStart"/>
      <w:r w:rsidR="003575A9" w:rsidRPr="00185CBB">
        <w:rPr>
          <w:rFonts w:ascii="Times New Roman" w:hAnsi="Times New Roman" w:cs="Times New Roman"/>
          <w:bCs/>
          <w:sz w:val="24"/>
          <w:szCs w:val="24"/>
        </w:rPr>
        <w:t>instruction, but</w:t>
      </w:r>
      <w:proofErr w:type="gramEnd"/>
      <w:r w:rsidR="003575A9" w:rsidRPr="00185CBB">
        <w:rPr>
          <w:rFonts w:ascii="Times New Roman" w:hAnsi="Times New Roman" w:cs="Times New Roman"/>
          <w:bCs/>
          <w:sz w:val="24"/>
          <w:szCs w:val="24"/>
        </w:rPr>
        <w:t xml:space="preserve"> rather provide insight </w:t>
      </w:r>
      <w:proofErr w:type="gramStart"/>
      <w:r w:rsidR="003575A9" w:rsidRPr="00185CBB">
        <w:rPr>
          <w:rFonts w:ascii="Times New Roman" w:hAnsi="Times New Roman" w:cs="Times New Roman"/>
          <w:bCs/>
          <w:sz w:val="24"/>
          <w:szCs w:val="24"/>
        </w:rPr>
        <w:t>on</w:t>
      </w:r>
      <w:proofErr w:type="gramEnd"/>
      <w:r w:rsidR="003575A9" w:rsidRPr="00185CBB">
        <w:rPr>
          <w:rFonts w:ascii="Times New Roman" w:hAnsi="Times New Roman" w:cs="Times New Roman"/>
          <w:bCs/>
          <w:sz w:val="24"/>
          <w:szCs w:val="24"/>
        </w:rPr>
        <w:t xml:space="preserve"> major mathematical topics that will be covered within </w:t>
      </w:r>
      <w:r w:rsidR="00B3269A" w:rsidRPr="00185CBB">
        <w:rPr>
          <w:rFonts w:ascii="Times New Roman" w:hAnsi="Times New Roman" w:cs="Times New Roman"/>
          <w:bCs/>
          <w:sz w:val="24"/>
          <w:szCs w:val="24"/>
        </w:rPr>
        <w:t>the</w:t>
      </w:r>
      <w:r w:rsidR="003575A9" w:rsidRPr="00185CBB">
        <w:rPr>
          <w:rFonts w:ascii="Times New Roman" w:hAnsi="Times New Roman" w:cs="Times New Roman"/>
          <w:bCs/>
          <w:sz w:val="24"/>
          <w:szCs w:val="24"/>
        </w:rPr>
        <w:t xml:space="preserve"> </w:t>
      </w:r>
      <w:r w:rsidR="009868D8" w:rsidRPr="00185CBB">
        <w:rPr>
          <w:rFonts w:ascii="Times New Roman" w:hAnsi="Times New Roman" w:cs="Times New Roman"/>
          <w:bCs/>
          <w:sz w:val="24"/>
          <w:szCs w:val="24"/>
        </w:rPr>
        <w:t>mathematic</w:t>
      </w:r>
      <w:r w:rsidR="00007525" w:rsidRPr="00185CBB">
        <w:rPr>
          <w:rFonts w:ascii="Times New Roman" w:hAnsi="Times New Roman" w:cs="Times New Roman"/>
          <w:bCs/>
          <w:sz w:val="24"/>
          <w:szCs w:val="24"/>
        </w:rPr>
        <w:t>s</w:t>
      </w:r>
      <w:r w:rsidR="009868D8" w:rsidRPr="00185CBB">
        <w:rPr>
          <w:rFonts w:ascii="Times New Roman" w:hAnsi="Times New Roman" w:cs="Times New Roman"/>
          <w:bCs/>
          <w:sz w:val="24"/>
          <w:szCs w:val="24"/>
        </w:rPr>
        <w:t xml:space="preserve"> course</w:t>
      </w:r>
      <w:r w:rsidR="003575A9" w:rsidRPr="00185CBB">
        <w:rPr>
          <w:rFonts w:ascii="Times New Roman" w:hAnsi="Times New Roman" w:cs="Times New Roman"/>
          <w:bCs/>
          <w:sz w:val="24"/>
          <w:szCs w:val="24"/>
        </w:rPr>
        <w:t>.</w:t>
      </w:r>
    </w:p>
    <w:p w14:paraId="62906C8B" w14:textId="77777777" w:rsidR="00D94ED1" w:rsidRDefault="00D94ED1" w:rsidP="003575A9">
      <w:pPr>
        <w:pStyle w:val="BodyText"/>
        <w:rPr>
          <w:rFonts w:ascii="Times New Roman" w:hAnsi="Times New Roman" w:cs="Times New Roman"/>
          <w:bCs/>
          <w:sz w:val="24"/>
          <w:szCs w:val="24"/>
        </w:rPr>
      </w:pPr>
    </w:p>
    <w:tbl>
      <w:tblPr>
        <w:tblStyle w:val="TableGrid"/>
        <w:tblW w:w="5000" w:type="pct"/>
        <w:tblLook w:val="04A0" w:firstRow="1" w:lastRow="0" w:firstColumn="1" w:lastColumn="0" w:noHBand="0" w:noVBand="1"/>
      </w:tblPr>
      <w:tblGrid>
        <w:gridCol w:w="4316"/>
        <w:gridCol w:w="6474"/>
      </w:tblGrid>
      <w:tr w:rsidR="00D94ED1" w:rsidRPr="00D94ED1" w14:paraId="36C9676E" w14:textId="77777777" w:rsidTr="002A40F5">
        <w:trPr>
          <w:tblHeader/>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B87AF" w14:textId="77777777" w:rsidR="00D94ED1" w:rsidRPr="002A40F5" w:rsidRDefault="00D94ED1" w:rsidP="00043AB8">
            <w:pPr>
              <w:pStyle w:val="BodyText"/>
              <w:rPr>
                <w:rFonts w:ascii="Times New Roman" w:hAnsi="Times New Roman" w:cs="Times New Roman"/>
                <w:b/>
                <w:sz w:val="24"/>
                <w:szCs w:val="24"/>
              </w:rPr>
            </w:pPr>
            <w:r w:rsidRPr="002A40F5">
              <w:rPr>
                <w:rFonts w:ascii="Times New Roman" w:hAnsi="Times New Roman" w:cs="Times New Roman"/>
                <w:b/>
                <w:sz w:val="24"/>
                <w:szCs w:val="24"/>
              </w:rPr>
              <w:t>Area of Emphasis</w:t>
            </w:r>
          </w:p>
        </w:tc>
        <w:tc>
          <w:tcPr>
            <w:tcW w:w="3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12947" w14:textId="228CC71B" w:rsidR="00D94ED1" w:rsidRPr="002A40F5" w:rsidRDefault="009C5C19" w:rsidP="00D94ED1">
            <w:pPr>
              <w:pStyle w:val="BodyText"/>
              <w:rPr>
                <w:rFonts w:ascii="Times New Roman" w:hAnsi="Times New Roman" w:cs="Times New Roman"/>
                <w:b/>
                <w:sz w:val="24"/>
                <w:szCs w:val="24"/>
              </w:rPr>
            </w:pPr>
            <w:r w:rsidRPr="009C5C19">
              <w:rPr>
                <w:rFonts w:ascii="Times New Roman" w:hAnsi="Times New Roman" w:cs="Times New Roman"/>
                <w:b/>
                <w:sz w:val="24"/>
                <w:szCs w:val="24"/>
              </w:rPr>
              <w:t>Examples</w:t>
            </w:r>
          </w:p>
        </w:tc>
      </w:tr>
      <w:tr w:rsidR="00D94ED1" w:rsidRPr="00D94ED1" w14:paraId="7316E7A9" w14:textId="77777777" w:rsidTr="002A40F5">
        <w:tc>
          <w:tcPr>
            <w:tcW w:w="2000" w:type="pct"/>
            <w:tcBorders>
              <w:top w:val="single" w:sz="4" w:space="0" w:color="auto"/>
              <w:left w:val="single" w:sz="4" w:space="0" w:color="auto"/>
              <w:bottom w:val="single" w:sz="4" w:space="0" w:color="auto"/>
              <w:right w:val="single" w:sz="4" w:space="0" w:color="auto"/>
            </w:tcBorders>
            <w:hideMark/>
          </w:tcPr>
          <w:p w14:paraId="6791AA3F" w14:textId="566346AC" w:rsidR="00D94ED1" w:rsidRPr="002A40F5" w:rsidRDefault="003C067F" w:rsidP="00D94ED1">
            <w:pPr>
              <w:pStyle w:val="BodyText"/>
              <w:rPr>
                <w:rFonts w:ascii="Times New Roman" w:hAnsi="Times New Roman" w:cs="Times New Roman"/>
                <w:sz w:val="24"/>
                <w:szCs w:val="24"/>
              </w:rPr>
            </w:pPr>
            <w:r w:rsidRPr="002A40F5">
              <w:rPr>
                <w:rFonts w:ascii="Times New Roman" w:hAnsi="Times New Roman" w:cs="Times New Roman"/>
                <w:sz w:val="24"/>
                <w:szCs w:val="24"/>
              </w:rPr>
              <w:t>Developing fluency with the Laws of Exponents with numerical and algebraic expressions</w:t>
            </w:r>
            <w:r w:rsidR="00D94ED1" w:rsidRPr="002A40F5">
              <w:rPr>
                <w:rFonts w:ascii="Times New Roman" w:hAnsi="Times New Roman" w:cs="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tcPr>
          <w:p w14:paraId="40FE33D2" w14:textId="34828661" w:rsidR="00D94ED1" w:rsidRPr="002A40F5" w:rsidRDefault="005D36D4" w:rsidP="00D94ED1">
            <w:pPr>
              <w:pStyle w:val="BodyText"/>
              <w:numPr>
                <w:ilvl w:val="0"/>
                <w:numId w:val="23"/>
              </w:numPr>
              <w:rPr>
                <w:rFonts w:ascii="Times New Roman" w:hAnsi="Times New Roman" w:cs="Times New Roman"/>
                <w:sz w:val="24"/>
                <w:szCs w:val="24"/>
              </w:rPr>
            </w:pPr>
            <w:r w:rsidRPr="002A40F5">
              <w:rPr>
                <w:rFonts w:ascii="Times New Roman" w:hAnsi="Times New Roman" w:cs="Times New Roman"/>
                <w:sz w:val="24"/>
                <w:szCs w:val="24"/>
              </w:rPr>
              <w:t>Generate equivalent</w:t>
            </w:r>
            <w:r w:rsidR="00D94ED1" w:rsidRPr="002A40F5">
              <w:rPr>
                <w:rFonts w:ascii="Times New Roman" w:hAnsi="Times New Roman" w:cs="Times New Roman"/>
                <w:sz w:val="24"/>
                <w:szCs w:val="24"/>
              </w:rPr>
              <w:t xml:space="preserve"> expressions</w:t>
            </w:r>
            <w:r w:rsidRPr="002A40F5">
              <w:rPr>
                <w:rFonts w:ascii="Times New Roman" w:hAnsi="Times New Roman" w:cs="Times New Roman"/>
                <w:sz w:val="24"/>
                <w:szCs w:val="24"/>
              </w:rPr>
              <w:t xml:space="preserve"> involving</w:t>
            </w:r>
            <w:r w:rsidR="00D94ED1" w:rsidRPr="002A40F5">
              <w:rPr>
                <w:rFonts w:ascii="Times New Roman" w:hAnsi="Times New Roman" w:cs="Times New Roman"/>
                <w:sz w:val="24"/>
                <w:szCs w:val="24"/>
              </w:rPr>
              <w:t xml:space="preserve"> rational and radical exponents</w:t>
            </w:r>
            <w:r w:rsidR="00856A84" w:rsidRPr="002A40F5">
              <w:rPr>
                <w:rFonts w:ascii="Times New Roman" w:hAnsi="Times New Roman" w:cs="Times New Roman"/>
                <w:sz w:val="24"/>
                <w:szCs w:val="24"/>
              </w:rPr>
              <w:t xml:space="preserve"> and </w:t>
            </w:r>
            <w:r w:rsidR="00D94ED1" w:rsidRPr="002A40F5">
              <w:rPr>
                <w:rFonts w:ascii="Times New Roman" w:hAnsi="Times New Roman" w:cs="Times New Roman"/>
                <w:sz w:val="24"/>
                <w:szCs w:val="24"/>
              </w:rPr>
              <w:t xml:space="preserve">the </w:t>
            </w:r>
            <w:r w:rsidR="00D022BD" w:rsidRPr="002A40F5">
              <w:rPr>
                <w:rFonts w:ascii="Times New Roman" w:hAnsi="Times New Roman" w:cs="Times New Roman"/>
                <w:sz w:val="24"/>
                <w:szCs w:val="24"/>
              </w:rPr>
              <w:t>properties</w:t>
            </w:r>
            <w:r w:rsidR="00D94ED1" w:rsidRPr="002A40F5">
              <w:rPr>
                <w:rFonts w:ascii="Times New Roman" w:hAnsi="Times New Roman" w:cs="Times New Roman"/>
                <w:sz w:val="24"/>
                <w:szCs w:val="24"/>
              </w:rPr>
              <w:t xml:space="preserve"> of </w:t>
            </w:r>
            <w:r w:rsidR="00530016" w:rsidRPr="002A40F5">
              <w:rPr>
                <w:rFonts w:ascii="Times New Roman" w:hAnsi="Times New Roman" w:cs="Times New Roman"/>
                <w:sz w:val="24"/>
                <w:szCs w:val="24"/>
              </w:rPr>
              <w:t xml:space="preserve">logarithms </w:t>
            </w:r>
            <w:r w:rsidR="005C64DA" w:rsidRPr="002A40F5">
              <w:rPr>
                <w:rFonts w:ascii="Times New Roman" w:hAnsi="Times New Roman" w:cs="Times New Roman"/>
                <w:sz w:val="24"/>
                <w:szCs w:val="24"/>
              </w:rPr>
              <w:t xml:space="preserve">and </w:t>
            </w:r>
            <w:r w:rsidR="00D94ED1" w:rsidRPr="002A40F5">
              <w:rPr>
                <w:rFonts w:ascii="Times New Roman" w:hAnsi="Times New Roman" w:cs="Times New Roman"/>
                <w:sz w:val="24"/>
                <w:szCs w:val="24"/>
              </w:rPr>
              <w:t>exponents</w:t>
            </w:r>
            <w:r w:rsidRPr="002A40F5">
              <w:rPr>
                <w:rFonts w:ascii="Times New Roman" w:hAnsi="Times New Roman" w:cs="Times New Roman"/>
                <w:sz w:val="24"/>
                <w:szCs w:val="24"/>
              </w:rPr>
              <w:t>.</w:t>
            </w:r>
          </w:p>
        </w:tc>
      </w:tr>
      <w:tr w:rsidR="00D94ED1" w:rsidRPr="00D94ED1" w14:paraId="595A8A4D" w14:textId="77777777" w:rsidTr="002A40F5">
        <w:tc>
          <w:tcPr>
            <w:tcW w:w="2000" w:type="pct"/>
            <w:tcBorders>
              <w:top w:val="single" w:sz="4" w:space="0" w:color="auto"/>
              <w:left w:val="single" w:sz="4" w:space="0" w:color="auto"/>
              <w:bottom w:val="single" w:sz="4" w:space="0" w:color="auto"/>
              <w:right w:val="single" w:sz="4" w:space="0" w:color="auto"/>
            </w:tcBorders>
            <w:hideMark/>
          </w:tcPr>
          <w:p w14:paraId="470DA393" w14:textId="11628048" w:rsidR="00D94ED1" w:rsidRPr="002A40F5" w:rsidRDefault="009266F6" w:rsidP="00D94ED1">
            <w:pPr>
              <w:pStyle w:val="BodyText"/>
              <w:rPr>
                <w:rFonts w:ascii="Times New Roman" w:hAnsi="Times New Roman" w:cs="Times New Roman"/>
                <w:sz w:val="24"/>
                <w:szCs w:val="24"/>
              </w:rPr>
            </w:pPr>
            <w:r w:rsidRPr="002A40F5">
              <w:rPr>
                <w:rFonts w:ascii="Times New Roman" w:hAnsi="Times New Roman" w:cs="Times New Roman"/>
                <w:sz w:val="24"/>
                <w:szCs w:val="24"/>
              </w:rPr>
              <w:t>Extending arithmetic operations with algebraic expressions to include rational and polynomial expressions</w:t>
            </w:r>
            <w:r w:rsidR="00D94ED1" w:rsidRPr="002A40F5">
              <w:rPr>
                <w:rFonts w:ascii="Times New Roman" w:hAnsi="Times New Roman" w:cs="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hideMark/>
          </w:tcPr>
          <w:p w14:paraId="5B162D15" w14:textId="6C6040B5" w:rsidR="005066DF" w:rsidRPr="002A40F5" w:rsidRDefault="004B4A96" w:rsidP="005066DF">
            <w:pPr>
              <w:pStyle w:val="BodyText"/>
              <w:numPr>
                <w:ilvl w:val="0"/>
                <w:numId w:val="28"/>
              </w:numPr>
              <w:rPr>
                <w:rFonts w:ascii="Times New Roman" w:hAnsi="Times New Roman" w:cs="Times New Roman"/>
                <w:sz w:val="24"/>
                <w:szCs w:val="24"/>
              </w:rPr>
            </w:pPr>
            <w:r w:rsidRPr="002A40F5">
              <w:rPr>
                <w:rFonts w:ascii="Times New Roman" w:hAnsi="Times New Roman" w:cs="Times New Roman"/>
                <w:sz w:val="24"/>
                <w:szCs w:val="24"/>
              </w:rPr>
              <w:t>Given a mathematical or real-world context</w:t>
            </w:r>
            <w:r w:rsidR="00E55B50" w:rsidRPr="002A40F5">
              <w:rPr>
                <w:rFonts w:ascii="Times New Roman" w:hAnsi="Times New Roman" w:cs="Times New Roman"/>
                <w:sz w:val="24"/>
                <w:szCs w:val="24"/>
              </w:rPr>
              <w:t>, a</w:t>
            </w:r>
            <w:r w:rsidR="005066DF" w:rsidRPr="002A40F5">
              <w:rPr>
                <w:rFonts w:ascii="Times New Roman" w:hAnsi="Times New Roman" w:cs="Times New Roman"/>
                <w:sz w:val="24"/>
                <w:szCs w:val="24"/>
              </w:rPr>
              <w:t>dd, subtract, multiply and divide ra</w:t>
            </w:r>
            <w:r w:rsidR="00570DC9" w:rsidRPr="002A40F5">
              <w:rPr>
                <w:rFonts w:ascii="Times New Roman" w:hAnsi="Times New Roman" w:cs="Times New Roman"/>
                <w:sz w:val="24"/>
                <w:szCs w:val="24"/>
              </w:rPr>
              <w:t>tional</w:t>
            </w:r>
            <w:r w:rsidR="005066DF" w:rsidRPr="002A40F5">
              <w:rPr>
                <w:rFonts w:ascii="Times New Roman" w:hAnsi="Times New Roman" w:cs="Times New Roman"/>
                <w:sz w:val="24"/>
                <w:szCs w:val="24"/>
              </w:rPr>
              <w:t xml:space="preserve"> expressions.</w:t>
            </w:r>
          </w:p>
          <w:p w14:paraId="03E3E87C" w14:textId="439F4249" w:rsidR="00D94ED1" w:rsidRPr="002A40F5" w:rsidRDefault="005066DF" w:rsidP="00D94ED1">
            <w:pPr>
              <w:pStyle w:val="BodyText"/>
              <w:numPr>
                <w:ilvl w:val="0"/>
                <w:numId w:val="28"/>
              </w:numPr>
              <w:rPr>
                <w:rFonts w:ascii="Times New Roman" w:hAnsi="Times New Roman" w:cs="Times New Roman"/>
                <w:sz w:val="24"/>
                <w:szCs w:val="24"/>
              </w:rPr>
            </w:pPr>
            <w:r w:rsidRPr="002A40F5">
              <w:rPr>
                <w:rFonts w:ascii="Times New Roman" w:hAnsi="Times New Roman" w:cs="Times New Roman"/>
                <w:sz w:val="24"/>
                <w:szCs w:val="24"/>
              </w:rPr>
              <w:t xml:space="preserve">Given a mathematical </w:t>
            </w:r>
            <w:r w:rsidR="00570DC9" w:rsidRPr="002A40F5">
              <w:rPr>
                <w:rFonts w:ascii="Times New Roman" w:hAnsi="Times New Roman" w:cs="Times New Roman"/>
                <w:sz w:val="24"/>
                <w:szCs w:val="24"/>
              </w:rPr>
              <w:t>or</w:t>
            </w:r>
            <w:r w:rsidRPr="002A40F5">
              <w:rPr>
                <w:rFonts w:ascii="Times New Roman" w:hAnsi="Times New Roman" w:cs="Times New Roman"/>
                <w:sz w:val="24"/>
                <w:szCs w:val="24"/>
              </w:rPr>
              <w:t xml:space="preserve"> real-world context, add, subtract, multiply and divide polynomial expressions</w:t>
            </w:r>
            <w:r w:rsidR="004B4A96" w:rsidRPr="002A40F5">
              <w:rPr>
                <w:rFonts w:ascii="Times New Roman" w:hAnsi="Times New Roman" w:cs="Times New Roman"/>
                <w:sz w:val="24"/>
                <w:szCs w:val="24"/>
              </w:rPr>
              <w:t>.</w:t>
            </w:r>
          </w:p>
        </w:tc>
      </w:tr>
      <w:tr w:rsidR="00D94ED1" w:rsidRPr="00D94ED1" w14:paraId="61FBB3F9" w14:textId="77777777" w:rsidTr="002A40F5">
        <w:tc>
          <w:tcPr>
            <w:tcW w:w="2000" w:type="pct"/>
            <w:tcBorders>
              <w:top w:val="single" w:sz="4" w:space="0" w:color="auto"/>
              <w:left w:val="single" w:sz="4" w:space="0" w:color="auto"/>
              <w:bottom w:val="single" w:sz="4" w:space="0" w:color="auto"/>
              <w:right w:val="single" w:sz="4" w:space="0" w:color="auto"/>
            </w:tcBorders>
            <w:hideMark/>
          </w:tcPr>
          <w:p w14:paraId="0178A117" w14:textId="4FBEBEF7" w:rsidR="00D94ED1" w:rsidRPr="002A40F5" w:rsidRDefault="000A7445" w:rsidP="00D94ED1">
            <w:pPr>
              <w:pStyle w:val="BodyText"/>
              <w:rPr>
                <w:rFonts w:ascii="Times New Roman" w:hAnsi="Times New Roman" w:cs="Times New Roman"/>
                <w:sz w:val="24"/>
                <w:szCs w:val="24"/>
              </w:rPr>
            </w:pPr>
            <w:r w:rsidRPr="002A40F5">
              <w:rPr>
                <w:rFonts w:ascii="Times New Roman" w:hAnsi="Times New Roman" w:cs="Times New Roman"/>
                <w:sz w:val="24"/>
                <w:szCs w:val="24"/>
              </w:rPr>
              <w:t>S</w:t>
            </w:r>
            <w:r w:rsidR="00FA126B" w:rsidRPr="002A40F5">
              <w:rPr>
                <w:rFonts w:ascii="Times New Roman" w:hAnsi="Times New Roman" w:cs="Times New Roman"/>
                <w:sz w:val="24"/>
                <w:szCs w:val="24"/>
              </w:rPr>
              <w:t>olving one-variable exponential, logarithmic, radical and rational equations</w:t>
            </w:r>
            <w:r w:rsidR="004C7B8F">
              <w:rPr>
                <w:rFonts w:ascii="Times New Roman" w:hAnsi="Times New Roman" w:cs="Times New Roman"/>
                <w:sz w:val="24"/>
                <w:szCs w:val="24"/>
              </w:rPr>
              <w:t>,</w:t>
            </w:r>
            <w:r w:rsidR="00FA126B" w:rsidRPr="002A40F5">
              <w:rPr>
                <w:rFonts w:ascii="Times New Roman" w:hAnsi="Times New Roman" w:cs="Times New Roman"/>
                <w:sz w:val="24"/>
                <w:szCs w:val="24"/>
              </w:rPr>
              <w:t xml:space="preserve"> and interpreting the viability of solutions in real-world contexts</w:t>
            </w:r>
            <w:r w:rsidR="00D94ED1" w:rsidRPr="002A40F5">
              <w:rPr>
                <w:rFonts w:ascii="Times New Roman" w:hAnsi="Times New Roman" w:cs="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tcPr>
          <w:p w14:paraId="2E630DED" w14:textId="62533DA2" w:rsidR="00753C89" w:rsidRPr="002A40F5" w:rsidRDefault="00F32C23" w:rsidP="00D94ED1">
            <w:pPr>
              <w:pStyle w:val="BodyText"/>
              <w:numPr>
                <w:ilvl w:val="0"/>
                <w:numId w:val="29"/>
              </w:numPr>
              <w:rPr>
                <w:rFonts w:ascii="Times New Roman" w:hAnsi="Times New Roman" w:cs="Times New Roman"/>
                <w:sz w:val="24"/>
                <w:szCs w:val="24"/>
              </w:rPr>
            </w:pPr>
            <w:r w:rsidRPr="002A40F5">
              <w:rPr>
                <w:rFonts w:ascii="Times New Roman" w:hAnsi="Times New Roman" w:cs="Times New Roman"/>
                <w:sz w:val="24"/>
                <w:szCs w:val="24"/>
              </w:rPr>
              <w:t xml:space="preserve">After solving, </w:t>
            </w:r>
            <w:r w:rsidR="00F551CE" w:rsidRPr="002A40F5">
              <w:rPr>
                <w:rFonts w:ascii="Times New Roman" w:hAnsi="Times New Roman" w:cs="Times New Roman"/>
                <w:sz w:val="24"/>
                <w:szCs w:val="24"/>
              </w:rPr>
              <w:t>determine if</w:t>
            </w:r>
            <w:r w:rsidR="00753C89" w:rsidRPr="002A40F5">
              <w:rPr>
                <w:rFonts w:ascii="Times New Roman" w:hAnsi="Times New Roman" w:cs="Times New Roman"/>
                <w:sz w:val="24"/>
                <w:szCs w:val="24"/>
              </w:rPr>
              <w:t xml:space="preserve"> solutions </w:t>
            </w:r>
            <w:r w:rsidR="00F551CE" w:rsidRPr="002A40F5">
              <w:rPr>
                <w:rFonts w:ascii="Times New Roman" w:hAnsi="Times New Roman" w:cs="Times New Roman"/>
                <w:sz w:val="24"/>
                <w:szCs w:val="24"/>
              </w:rPr>
              <w:t>are</w:t>
            </w:r>
            <w:r w:rsidR="00753C89" w:rsidRPr="002A40F5">
              <w:rPr>
                <w:rFonts w:ascii="Times New Roman" w:hAnsi="Times New Roman" w:cs="Times New Roman"/>
                <w:sz w:val="24"/>
                <w:szCs w:val="24"/>
              </w:rPr>
              <w:t xml:space="preserve"> viable in terms of the context and identify any extraneous solutions.</w:t>
            </w:r>
          </w:p>
          <w:p w14:paraId="41046DF9" w14:textId="188D5B96" w:rsidR="00D94ED1" w:rsidRPr="002A40F5" w:rsidRDefault="00F32C23" w:rsidP="002A40F5">
            <w:pPr>
              <w:pStyle w:val="BodyText"/>
              <w:numPr>
                <w:ilvl w:val="0"/>
                <w:numId w:val="29"/>
              </w:numPr>
              <w:rPr>
                <w:rFonts w:ascii="Times New Roman" w:hAnsi="Times New Roman" w:cs="Times New Roman"/>
                <w:sz w:val="24"/>
                <w:szCs w:val="24"/>
              </w:rPr>
            </w:pPr>
            <w:r w:rsidRPr="002A40F5">
              <w:rPr>
                <w:rFonts w:ascii="Times New Roman" w:hAnsi="Times New Roman" w:cs="Times New Roman"/>
                <w:sz w:val="24"/>
                <w:szCs w:val="24"/>
              </w:rPr>
              <w:t xml:space="preserve">After solving, </w:t>
            </w:r>
            <w:r w:rsidR="00FE02CB" w:rsidRPr="002A40F5">
              <w:rPr>
                <w:rFonts w:ascii="Times New Roman" w:hAnsi="Times New Roman" w:cs="Times New Roman"/>
                <w:sz w:val="24"/>
                <w:szCs w:val="24"/>
              </w:rPr>
              <w:t xml:space="preserve">determine </w:t>
            </w:r>
            <w:r w:rsidR="00627F47" w:rsidRPr="002A40F5">
              <w:rPr>
                <w:rFonts w:ascii="Times New Roman" w:hAnsi="Times New Roman" w:cs="Times New Roman"/>
                <w:sz w:val="24"/>
                <w:szCs w:val="24"/>
              </w:rPr>
              <w:t xml:space="preserve">whether </w:t>
            </w:r>
            <w:r w:rsidR="008A50C4" w:rsidRPr="002A40F5">
              <w:rPr>
                <w:rFonts w:ascii="Times New Roman" w:hAnsi="Times New Roman" w:cs="Times New Roman"/>
                <w:sz w:val="24"/>
                <w:szCs w:val="24"/>
              </w:rPr>
              <w:t xml:space="preserve">solutions satisfy </w:t>
            </w:r>
            <w:r w:rsidR="00FE02CB" w:rsidRPr="002A40F5">
              <w:rPr>
                <w:rFonts w:ascii="Times New Roman" w:hAnsi="Times New Roman" w:cs="Times New Roman"/>
                <w:sz w:val="24"/>
                <w:szCs w:val="24"/>
              </w:rPr>
              <w:t>constraints in terms of the context.</w:t>
            </w:r>
          </w:p>
        </w:tc>
      </w:tr>
      <w:tr w:rsidR="00D94ED1" w:rsidRPr="00D94ED1" w14:paraId="4CFC8F90" w14:textId="77777777" w:rsidTr="002A40F5">
        <w:tc>
          <w:tcPr>
            <w:tcW w:w="2000" w:type="pct"/>
            <w:tcBorders>
              <w:top w:val="single" w:sz="4" w:space="0" w:color="auto"/>
              <w:left w:val="single" w:sz="4" w:space="0" w:color="auto"/>
              <w:bottom w:val="single" w:sz="4" w:space="0" w:color="auto"/>
              <w:right w:val="single" w:sz="4" w:space="0" w:color="auto"/>
            </w:tcBorders>
            <w:hideMark/>
          </w:tcPr>
          <w:p w14:paraId="103436C5" w14:textId="17248421" w:rsidR="00D94ED1" w:rsidRPr="002A40F5" w:rsidRDefault="000A7445" w:rsidP="00D94ED1">
            <w:pPr>
              <w:pStyle w:val="BodyText"/>
              <w:rPr>
                <w:rFonts w:ascii="Times New Roman" w:hAnsi="Times New Roman" w:cs="Times New Roman"/>
                <w:sz w:val="24"/>
                <w:szCs w:val="24"/>
              </w:rPr>
            </w:pPr>
            <w:r w:rsidRPr="002A40F5">
              <w:rPr>
                <w:rFonts w:ascii="Times New Roman" w:hAnsi="Times New Roman" w:cs="Times New Roman"/>
                <w:sz w:val="24"/>
                <w:szCs w:val="24"/>
              </w:rPr>
              <w:t>M</w:t>
            </w:r>
            <w:r w:rsidR="00D41C83" w:rsidRPr="002A40F5">
              <w:rPr>
                <w:rFonts w:ascii="Times New Roman" w:hAnsi="Times New Roman" w:cs="Times New Roman"/>
                <w:sz w:val="24"/>
                <w:szCs w:val="24"/>
              </w:rPr>
              <w:t>odeling with and applying linear, quadratic, absolute value, exponential, logarithmic and piecewise functions and systems of linear equations and inequalities</w:t>
            </w:r>
            <w:r w:rsidR="00D94ED1" w:rsidRPr="002A40F5">
              <w:rPr>
                <w:rFonts w:ascii="Times New Roman" w:hAnsi="Times New Roman" w:cs="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hideMark/>
          </w:tcPr>
          <w:p w14:paraId="3E8D7979" w14:textId="77777777" w:rsidR="00C4738D" w:rsidRPr="002A40F5" w:rsidRDefault="00514ED8" w:rsidP="00514ED8">
            <w:pPr>
              <w:pStyle w:val="BodyText"/>
              <w:numPr>
                <w:ilvl w:val="0"/>
                <w:numId w:val="30"/>
              </w:numPr>
              <w:ind w:left="344"/>
              <w:rPr>
                <w:rFonts w:ascii="Times New Roman" w:hAnsi="Times New Roman" w:cs="Times New Roman"/>
                <w:sz w:val="24"/>
                <w:szCs w:val="24"/>
              </w:rPr>
            </w:pPr>
            <w:r w:rsidRPr="002A40F5">
              <w:rPr>
                <w:rFonts w:ascii="Times New Roman" w:hAnsi="Times New Roman" w:cs="Times New Roman"/>
                <w:sz w:val="24"/>
                <w:szCs w:val="24"/>
              </w:rPr>
              <w:t>Represent</w:t>
            </w:r>
            <w:r w:rsidR="001843A2" w:rsidRPr="002A40F5">
              <w:rPr>
                <w:rFonts w:ascii="Times New Roman" w:hAnsi="Times New Roman" w:cs="Times New Roman"/>
                <w:sz w:val="24"/>
                <w:szCs w:val="24"/>
              </w:rPr>
              <w:t xml:space="preserve"> and graph mathematical and real-world problems that are modeled with </w:t>
            </w:r>
            <w:r w:rsidRPr="002A40F5">
              <w:rPr>
                <w:rFonts w:ascii="Times New Roman" w:hAnsi="Times New Roman" w:cs="Times New Roman"/>
                <w:sz w:val="24"/>
                <w:szCs w:val="24"/>
              </w:rPr>
              <w:t>these</w:t>
            </w:r>
            <w:r w:rsidR="001843A2" w:rsidRPr="002A40F5">
              <w:rPr>
                <w:rFonts w:ascii="Times New Roman" w:hAnsi="Times New Roman" w:cs="Times New Roman"/>
                <w:sz w:val="24"/>
                <w:szCs w:val="24"/>
              </w:rPr>
              <w:t xml:space="preserve"> functions. </w:t>
            </w:r>
          </w:p>
          <w:p w14:paraId="3E25D8D7" w14:textId="4900CB8B" w:rsidR="00D94ED1" w:rsidRPr="002A40F5" w:rsidRDefault="001843A2" w:rsidP="00514ED8">
            <w:pPr>
              <w:pStyle w:val="BodyText"/>
              <w:numPr>
                <w:ilvl w:val="0"/>
                <w:numId w:val="30"/>
              </w:numPr>
              <w:ind w:left="344"/>
              <w:rPr>
                <w:rFonts w:ascii="Times New Roman" w:hAnsi="Times New Roman" w:cs="Times New Roman"/>
                <w:sz w:val="24"/>
                <w:szCs w:val="24"/>
              </w:rPr>
            </w:pPr>
            <w:r w:rsidRPr="002A40F5">
              <w:rPr>
                <w:rFonts w:ascii="Times New Roman" w:hAnsi="Times New Roman" w:cs="Times New Roman"/>
                <w:sz w:val="24"/>
                <w:szCs w:val="24"/>
              </w:rPr>
              <w:t>Interpret key features and determine constraints in terms of the context.</w:t>
            </w:r>
          </w:p>
        </w:tc>
      </w:tr>
      <w:tr w:rsidR="00D94ED1" w:rsidRPr="00D94ED1" w14:paraId="6E6063F1" w14:textId="77777777" w:rsidTr="002A40F5">
        <w:trPr>
          <w:trHeight w:val="1349"/>
        </w:trPr>
        <w:tc>
          <w:tcPr>
            <w:tcW w:w="2000" w:type="pct"/>
            <w:tcBorders>
              <w:top w:val="single" w:sz="4" w:space="0" w:color="auto"/>
              <w:left w:val="single" w:sz="4" w:space="0" w:color="auto"/>
              <w:bottom w:val="single" w:sz="4" w:space="0" w:color="auto"/>
              <w:right w:val="single" w:sz="4" w:space="0" w:color="auto"/>
            </w:tcBorders>
            <w:hideMark/>
          </w:tcPr>
          <w:p w14:paraId="101C70E4" w14:textId="2C8CB740" w:rsidR="00D94ED1" w:rsidRPr="002A40F5" w:rsidRDefault="000A7445" w:rsidP="00D94ED1">
            <w:pPr>
              <w:pStyle w:val="BodyText"/>
              <w:rPr>
                <w:rFonts w:ascii="Times New Roman" w:hAnsi="Times New Roman" w:cs="Times New Roman"/>
                <w:sz w:val="24"/>
                <w:szCs w:val="24"/>
              </w:rPr>
            </w:pPr>
            <w:r w:rsidRPr="002A40F5">
              <w:rPr>
                <w:rFonts w:ascii="Times New Roman" w:hAnsi="Times New Roman" w:cs="Times New Roman"/>
                <w:sz w:val="24"/>
                <w:szCs w:val="24"/>
              </w:rPr>
              <w:t>Extending knowledge of functions to include inverse and composition</w:t>
            </w:r>
            <w:r w:rsidR="00D94ED1" w:rsidRPr="002A40F5">
              <w:rPr>
                <w:rFonts w:ascii="Times New Roman" w:hAnsi="Times New Roman" w:cs="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hideMark/>
          </w:tcPr>
          <w:p w14:paraId="44B34B83" w14:textId="2B64E643" w:rsidR="00AF2C6F" w:rsidRPr="002A40F5" w:rsidRDefault="00AF2C6F" w:rsidP="00AF2C6F">
            <w:pPr>
              <w:pStyle w:val="NormalWeb"/>
              <w:numPr>
                <w:ilvl w:val="0"/>
                <w:numId w:val="25"/>
              </w:numPr>
            </w:pPr>
            <w:r w:rsidRPr="002A40F5">
              <w:t>Determine whether an inverse function exists by analyzing tables, graphs and equations.</w:t>
            </w:r>
          </w:p>
          <w:p w14:paraId="24B27C89" w14:textId="52EE399C" w:rsidR="00D94ED1" w:rsidRPr="002A40F5" w:rsidRDefault="00D53E8D" w:rsidP="009D77C0">
            <w:pPr>
              <w:pStyle w:val="NormalWeb"/>
              <w:numPr>
                <w:ilvl w:val="0"/>
                <w:numId w:val="29"/>
              </w:numPr>
            </w:pPr>
            <w:r w:rsidRPr="002A40F5">
              <w:t xml:space="preserve">Represent the inverse of a function algebraically, graphically or in a table. Use composition of functions to verify that one function is the inverse of the other. </w:t>
            </w:r>
          </w:p>
        </w:tc>
      </w:tr>
    </w:tbl>
    <w:p w14:paraId="0EB85D74" w14:textId="77777777" w:rsidR="000D3D3C" w:rsidRPr="000D3D3C" w:rsidRDefault="000D3D3C" w:rsidP="006E0BF2">
      <w:pPr>
        <w:pStyle w:val="BodyText"/>
        <w:rPr>
          <w:rFonts w:ascii="Times New Roman" w:hAnsi="Times New Roman" w:cs="Times New Roman"/>
          <w:bCs/>
          <w:i/>
          <w:iCs/>
          <w:sz w:val="20"/>
          <w:szCs w:val="20"/>
        </w:rPr>
      </w:pPr>
    </w:p>
    <w:p w14:paraId="11FB27EC" w14:textId="77777777"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0449558" w14:textId="77777777" w:rsidR="00F212DE" w:rsidRDefault="00F212DE" w:rsidP="00F212DE">
      <w:pPr>
        <w:pStyle w:val="BodyText"/>
        <w:rPr>
          <w:rFonts w:ascii="Times New Roman" w:hAnsi="Times New Roman" w:cs="Times New Roman"/>
          <w:sz w:val="24"/>
          <w:szCs w:val="24"/>
        </w:rPr>
      </w:pPr>
    </w:p>
    <w:p w14:paraId="754529CB" w14:textId="77777777" w:rsidR="00F212DE"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7A7E1225" w14:textId="77777777" w:rsidR="00F212DE" w:rsidRDefault="00F212DE" w:rsidP="006E0BF2">
      <w:pPr>
        <w:pStyle w:val="BodyText"/>
        <w:rPr>
          <w:rFonts w:ascii="Times New Roman" w:hAnsi="Times New Roman" w:cs="Times New Roman"/>
          <w:b/>
          <w:sz w:val="24"/>
          <w:szCs w:val="24"/>
        </w:rPr>
      </w:pPr>
    </w:p>
    <w:p w14:paraId="7A0820EA" w14:textId="77777777" w:rsidR="00E10993" w:rsidRDefault="00E10993" w:rsidP="006E0BF2">
      <w:pPr>
        <w:pStyle w:val="BodyText"/>
        <w:rPr>
          <w:rFonts w:ascii="Times New Roman" w:hAnsi="Times New Roman" w:cs="Times New Roman"/>
          <w:b/>
          <w:sz w:val="24"/>
          <w:szCs w:val="24"/>
        </w:rPr>
      </w:pPr>
    </w:p>
    <w:p w14:paraId="4B7FF40E" w14:textId="77777777" w:rsidR="00E10993" w:rsidRDefault="00E10993" w:rsidP="006E0BF2">
      <w:pPr>
        <w:pStyle w:val="BodyText"/>
        <w:rPr>
          <w:rFonts w:ascii="Times New Roman" w:hAnsi="Times New Roman" w:cs="Times New Roman"/>
          <w:b/>
          <w:sz w:val="24"/>
          <w:szCs w:val="24"/>
        </w:rPr>
      </w:pPr>
    </w:p>
    <w:p w14:paraId="33291179" w14:textId="77777777" w:rsidR="008B2DC7" w:rsidRDefault="008B2DC7" w:rsidP="006E0BF2">
      <w:pPr>
        <w:pStyle w:val="BodyText"/>
        <w:rPr>
          <w:rFonts w:ascii="Times New Roman" w:hAnsi="Times New Roman" w:cs="Times New Roman"/>
          <w:b/>
          <w:sz w:val="24"/>
          <w:szCs w:val="24"/>
        </w:rPr>
      </w:pPr>
    </w:p>
    <w:p w14:paraId="38935F1A" w14:textId="77777777" w:rsidR="002A40F5" w:rsidRDefault="002A40F5" w:rsidP="006E0BF2">
      <w:pPr>
        <w:pStyle w:val="BodyText"/>
        <w:rPr>
          <w:rFonts w:ascii="Times New Roman" w:hAnsi="Times New Roman" w:cs="Times New Roman"/>
          <w:b/>
          <w:sz w:val="24"/>
          <w:szCs w:val="24"/>
        </w:rPr>
      </w:pPr>
    </w:p>
    <w:p w14:paraId="052C4109" w14:textId="77777777" w:rsidR="002A40F5" w:rsidRDefault="002A40F5" w:rsidP="006E0BF2">
      <w:pPr>
        <w:pStyle w:val="BodyText"/>
        <w:rPr>
          <w:rFonts w:ascii="Times New Roman" w:hAnsi="Times New Roman" w:cs="Times New Roman"/>
          <w:b/>
          <w:sz w:val="24"/>
          <w:szCs w:val="24"/>
        </w:rPr>
      </w:pPr>
    </w:p>
    <w:p w14:paraId="5F77DD2A" w14:textId="5B5E8D0C" w:rsidR="005565DC" w:rsidRDefault="00C0629E" w:rsidP="006E0BF2">
      <w:pPr>
        <w:pStyle w:val="BodyText"/>
        <w:rPr>
          <w:rFonts w:ascii="Times New Roman" w:hAnsi="Times New Roman" w:cs="Times New Roman"/>
          <w:b/>
          <w:sz w:val="24"/>
          <w:szCs w:val="24"/>
        </w:rPr>
      </w:pPr>
      <w:r>
        <w:rPr>
          <w:rFonts w:ascii="Times New Roman" w:hAnsi="Times New Roman" w:cs="Times New Roman"/>
          <w:b/>
          <w:sz w:val="24"/>
          <w:szCs w:val="24"/>
        </w:rPr>
        <w:t>Mathematical</w:t>
      </w:r>
      <w:r w:rsidR="005565DC" w:rsidRPr="00631CB6">
        <w:rPr>
          <w:rFonts w:ascii="Times New Roman" w:hAnsi="Times New Roman" w:cs="Times New Roman"/>
          <w:b/>
          <w:sz w:val="24"/>
          <w:szCs w:val="24"/>
        </w:rPr>
        <w:t xml:space="preserve">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D43DFC">
        <w:rPr>
          <w:rFonts w:ascii="Times New Roman" w:hAnsi="Times New Roman" w:cs="Times New Roman"/>
          <w:b/>
          <w:sz w:val="24"/>
          <w:szCs w:val="24"/>
        </w:rPr>
        <w:t>Math for College Algebra</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1568BC" w:rsidRPr="00631CB6" w14:paraId="647FED37" w14:textId="77777777" w:rsidTr="002D1E04">
        <w:trPr>
          <w:trHeight w:val="506"/>
        </w:trPr>
        <w:tc>
          <w:tcPr>
            <w:tcW w:w="833" w:type="pct"/>
            <w:vAlign w:val="center"/>
          </w:tcPr>
          <w:p w14:paraId="1BDAD4CB" w14:textId="4F617E9B" w:rsidR="001568BC" w:rsidRPr="00DA1402" w:rsidRDefault="00AB7B48" w:rsidP="002A40F5">
            <w:pPr>
              <w:pStyle w:val="BodyText"/>
              <w:rPr>
                <w:rFonts w:ascii="Times New Roman" w:hAnsi="Times New Roman" w:cs="Times New Roman"/>
              </w:rPr>
            </w:pPr>
            <w:r w:rsidRPr="00DA1402">
              <w:rPr>
                <w:rFonts w:ascii="Times New Roman" w:hAnsi="Times New Roman" w:cs="Times New Roman"/>
              </w:rPr>
              <w:t>Absolute Value</w:t>
            </w:r>
          </w:p>
        </w:tc>
        <w:tc>
          <w:tcPr>
            <w:tcW w:w="833" w:type="pct"/>
            <w:vAlign w:val="center"/>
          </w:tcPr>
          <w:p w14:paraId="3522379A" w14:textId="34800C3C" w:rsidR="001568BC" w:rsidRPr="00DA1402" w:rsidRDefault="769ABE94" w:rsidP="002A40F5">
            <w:pPr>
              <w:pStyle w:val="BodyText"/>
              <w:rPr>
                <w:rFonts w:ascii="Times New Roman" w:hAnsi="Times New Roman" w:cs="Times New Roman"/>
              </w:rPr>
            </w:pPr>
            <w:r w:rsidRPr="188EEB57">
              <w:rPr>
                <w:rFonts w:ascii="Times New Roman" w:hAnsi="Times New Roman" w:cs="Times New Roman"/>
                <w:color w:val="000000" w:themeColor="text1"/>
              </w:rPr>
              <w:t>Coordinate Plane</w:t>
            </w:r>
          </w:p>
        </w:tc>
        <w:tc>
          <w:tcPr>
            <w:tcW w:w="834" w:type="pct"/>
            <w:vAlign w:val="center"/>
          </w:tcPr>
          <w:p w14:paraId="7CBBF033" w14:textId="7373974B" w:rsidR="001568BC" w:rsidRPr="00DA1402" w:rsidRDefault="437B68BD" w:rsidP="002A40F5">
            <w:pPr>
              <w:pStyle w:val="BodyText"/>
              <w:rPr>
                <w:rFonts w:ascii="Times New Roman" w:hAnsi="Times New Roman" w:cs="Times New Roman"/>
              </w:rPr>
            </w:pPr>
            <w:r w:rsidRPr="188EEB57">
              <w:rPr>
                <w:rFonts w:ascii="Times New Roman" w:hAnsi="Times New Roman" w:cs="Times New Roman"/>
                <w:color w:val="000000" w:themeColor="text1"/>
              </w:rPr>
              <w:t>Exponential Function</w:t>
            </w:r>
          </w:p>
        </w:tc>
        <w:tc>
          <w:tcPr>
            <w:tcW w:w="833" w:type="pct"/>
            <w:vAlign w:val="center"/>
          </w:tcPr>
          <w:p w14:paraId="50FACBE3" w14:textId="53DD7F90" w:rsidR="001568BC" w:rsidRPr="00DA1402" w:rsidRDefault="1FE825CA" w:rsidP="002A40F5">
            <w:pPr>
              <w:pStyle w:val="BodyText"/>
              <w:rPr>
                <w:rFonts w:ascii="Times New Roman" w:hAnsi="Times New Roman" w:cs="Times New Roman"/>
              </w:rPr>
            </w:pPr>
            <w:r w:rsidRPr="188EEB57">
              <w:rPr>
                <w:rFonts w:ascii="Times New Roman" w:hAnsi="Times New Roman" w:cs="Times New Roman"/>
                <w:color w:val="000000" w:themeColor="text1"/>
              </w:rPr>
              <w:t>Inverse Function</w:t>
            </w:r>
          </w:p>
        </w:tc>
        <w:tc>
          <w:tcPr>
            <w:tcW w:w="833" w:type="pct"/>
            <w:vAlign w:val="center"/>
          </w:tcPr>
          <w:p w14:paraId="406CAAF1" w14:textId="5DA3115A" w:rsidR="001568BC" w:rsidRPr="00E975C1" w:rsidRDefault="04C2ECCC" w:rsidP="002A40F5">
            <w:pPr>
              <w:pStyle w:val="BodyText"/>
              <w:spacing w:line="259" w:lineRule="auto"/>
            </w:pPr>
            <w:r w:rsidRPr="188EEB57">
              <w:rPr>
                <w:rFonts w:ascii="Times New Roman" w:hAnsi="Times New Roman" w:cs="Times New Roman"/>
                <w:color w:val="000000" w:themeColor="text1"/>
              </w:rPr>
              <w:t>Quadratic Function</w:t>
            </w:r>
          </w:p>
        </w:tc>
        <w:tc>
          <w:tcPr>
            <w:tcW w:w="834" w:type="pct"/>
            <w:vAlign w:val="center"/>
          </w:tcPr>
          <w:p w14:paraId="23E6B379" w14:textId="4A69F32E" w:rsidR="001568BC" w:rsidRPr="00E975C1" w:rsidRDefault="42A3EBD9" w:rsidP="002A40F5">
            <w:pPr>
              <w:pStyle w:val="BodyText"/>
              <w:spacing w:line="259" w:lineRule="auto"/>
            </w:pPr>
            <w:r w:rsidRPr="188EEB57">
              <w:rPr>
                <w:rFonts w:ascii="Times New Roman" w:hAnsi="Times New Roman" w:cs="Times New Roman"/>
                <w:color w:val="000000" w:themeColor="text1"/>
              </w:rPr>
              <w:t>Set-builder Notation</w:t>
            </w:r>
          </w:p>
        </w:tc>
      </w:tr>
      <w:tr w:rsidR="001568BC" w:rsidRPr="00631CB6" w14:paraId="27F13C2E" w14:textId="77777777" w:rsidTr="002D1E04">
        <w:trPr>
          <w:trHeight w:val="506"/>
        </w:trPr>
        <w:tc>
          <w:tcPr>
            <w:tcW w:w="833" w:type="pct"/>
            <w:vAlign w:val="center"/>
          </w:tcPr>
          <w:p w14:paraId="1ABC4308" w14:textId="09829161" w:rsidR="001568BC" w:rsidRPr="00E975C1" w:rsidRDefault="31FFD865" w:rsidP="002A40F5">
            <w:pPr>
              <w:pStyle w:val="BodyText"/>
              <w:rPr>
                <w:rFonts w:ascii="Times New Roman" w:hAnsi="Times New Roman" w:cs="Times New Roman"/>
                <w:color w:val="000000" w:themeColor="text1"/>
              </w:rPr>
            </w:pPr>
            <w:r w:rsidRPr="07CF1A48">
              <w:rPr>
                <w:rFonts w:ascii="Times New Roman" w:hAnsi="Times New Roman" w:cs="Times New Roman"/>
                <w:color w:val="000000" w:themeColor="text1"/>
              </w:rPr>
              <w:t>Algorithm</w:t>
            </w:r>
          </w:p>
        </w:tc>
        <w:tc>
          <w:tcPr>
            <w:tcW w:w="833" w:type="pct"/>
            <w:vAlign w:val="center"/>
          </w:tcPr>
          <w:p w14:paraId="43643A89" w14:textId="59BB824C" w:rsidR="001568BC" w:rsidRPr="00DA1402" w:rsidRDefault="4B43D5ED" w:rsidP="002A40F5">
            <w:pPr>
              <w:pStyle w:val="BodyText"/>
              <w:rPr>
                <w:rFonts w:ascii="Times New Roman" w:hAnsi="Times New Roman" w:cs="Times New Roman"/>
              </w:rPr>
            </w:pPr>
            <w:r w:rsidRPr="188EEB57">
              <w:rPr>
                <w:rFonts w:ascii="Times New Roman" w:hAnsi="Times New Roman" w:cs="Times New Roman"/>
                <w:color w:val="000000" w:themeColor="text1"/>
              </w:rPr>
              <w:t>Dilation</w:t>
            </w:r>
          </w:p>
        </w:tc>
        <w:tc>
          <w:tcPr>
            <w:tcW w:w="834" w:type="pct"/>
            <w:vAlign w:val="center"/>
          </w:tcPr>
          <w:p w14:paraId="77266F2F" w14:textId="41F471B8" w:rsidR="001568BC" w:rsidRPr="00DA1402" w:rsidRDefault="5B048BFC" w:rsidP="002A40F5">
            <w:pPr>
              <w:pStyle w:val="BodyText"/>
              <w:rPr>
                <w:rFonts w:ascii="Times New Roman" w:hAnsi="Times New Roman" w:cs="Times New Roman"/>
              </w:rPr>
            </w:pPr>
            <w:r w:rsidRPr="188EEB57">
              <w:rPr>
                <w:rFonts w:ascii="Times New Roman" w:hAnsi="Times New Roman" w:cs="Times New Roman"/>
                <w:color w:val="000000" w:themeColor="text1"/>
              </w:rPr>
              <w:t>Expression</w:t>
            </w:r>
          </w:p>
        </w:tc>
        <w:tc>
          <w:tcPr>
            <w:tcW w:w="833" w:type="pct"/>
            <w:vAlign w:val="center"/>
          </w:tcPr>
          <w:p w14:paraId="188460FA" w14:textId="5E356870" w:rsidR="001568BC" w:rsidRPr="00DA1402" w:rsidRDefault="4FDCCD75" w:rsidP="002A40F5">
            <w:pPr>
              <w:pStyle w:val="BodyText"/>
              <w:rPr>
                <w:rFonts w:ascii="Times New Roman" w:hAnsi="Times New Roman" w:cs="Times New Roman"/>
              </w:rPr>
            </w:pPr>
            <w:r w:rsidRPr="188EEB57">
              <w:rPr>
                <w:rFonts w:ascii="Times New Roman" w:hAnsi="Times New Roman" w:cs="Times New Roman"/>
                <w:color w:val="000000" w:themeColor="text1"/>
              </w:rPr>
              <w:t>Linear Expression</w:t>
            </w:r>
          </w:p>
        </w:tc>
        <w:tc>
          <w:tcPr>
            <w:tcW w:w="833" w:type="pct"/>
            <w:vAlign w:val="center"/>
          </w:tcPr>
          <w:p w14:paraId="298916E3" w14:textId="60F97CCB" w:rsidR="001568BC" w:rsidRPr="00E975C1" w:rsidRDefault="78C559EC" w:rsidP="002A40F5">
            <w:pPr>
              <w:pStyle w:val="BodyText"/>
              <w:spacing w:line="259" w:lineRule="auto"/>
            </w:pPr>
            <w:r w:rsidRPr="188EEB57">
              <w:rPr>
                <w:rFonts w:ascii="Times New Roman" w:hAnsi="Times New Roman" w:cs="Times New Roman"/>
                <w:color w:val="000000" w:themeColor="text1"/>
              </w:rPr>
              <w:t>Range</w:t>
            </w:r>
          </w:p>
        </w:tc>
        <w:tc>
          <w:tcPr>
            <w:tcW w:w="834" w:type="pct"/>
            <w:vAlign w:val="center"/>
          </w:tcPr>
          <w:p w14:paraId="0B3FC18F" w14:textId="3998199D" w:rsidR="001568BC" w:rsidRPr="002E14E9" w:rsidRDefault="00B32B15" w:rsidP="002A40F5">
            <w:pPr>
              <w:pStyle w:val="BodyText"/>
              <w:spacing w:line="259" w:lineRule="auto"/>
              <w:rPr>
                <w:rFonts w:ascii="Times New Roman" w:hAnsi="Times New Roman" w:cs="Times New Roman"/>
              </w:rPr>
            </w:pPr>
            <w:r w:rsidRPr="002E14E9">
              <w:rPr>
                <w:rFonts w:ascii="Times New Roman" w:hAnsi="Times New Roman" w:cs="Times New Roman"/>
              </w:rPr>
              <w:t>Slope</w:t>
            </w:r>
          </w:p>
        </w:tc>
      </w:tr>
      <w:tr w:rsidR="001568BC" w:rsidRPr="00631CB6" w14:paraId="79488305" w14:textId="77777777" w:rsidTr="002D1E04">
        <w:trPr>
          <w:trHeight w:val="506"/>
        </w:trPr>
        <w:tc>
          <w:tcPr>
            <w:tcW w:w="833" w:type="pct"/>
            <w:vAlign w:val="center"/>
          </w:tcPr>
          <w:p w14:paraId="6C9E7126" w14:textId="2AB5281F" w:rsidR="001568BC" w:rsidRPr="00DA1402" w:rsidRDefault="73CF421A" w:rsidP="002A40F5">
            <w:pPr>
              <w:pStyle w:val="BodyText"/>
              <w:rPr>
                <w:rFonts w:ascii="Times New Roman" w:hAnsi="Times New Roman" w:cs="Times New Roman"/>
              </w:rPr>
            </w:pPr>
            <w:r w:rsidRPr="07CF1A48">
              <w:rPr>
                <w:rFonts w:ascii="Times New Roman" w:hAnsi="Times New Roman" w:cs="Times New Roman"/>
                <w:color w:val="000000" w:themeColor="text1"/>
              </w:rPr>
              <w:t>Base</w:t>
            </w:r>
          </w:p>
        </w:tc>
        <w:tc>
          <w:tcPr>
            <w:tcW w:w="833" w:type="pct"/>
            <w:vAlign w:val="center"/>
          </w:tcPr>
          <w:p w14:paraId="1567A0BD" w14:textId="2683D5FE" w:rsidR="001568BC" w:rsidRPr="00E975C1" w:rsidRDefault="073E290D" w:rsidP="002A40F5">
            <w:pPr>
              <w:pStyle w:val="BodyText"/>
              <w:spacing w:line="259" w:lineRule="auto"/>
            </w:pPr>
            <w:r w:rsidRPr="188EEB57">
              <w:rPr>
                <w:rFonts w:ascii="Times New Roman" w:hAnsi="Times New Roman" w:cs="Times New Roman"/>
                <w:color w:val="000000" w:themeColor="text1"/>
              </w:rPr>
              <w:t>Domain</w:t>
            </w:r>
          </w:p>
        </w:tc>
        <w:tc>
          <w:tcPr>
            <w:tcW w:w="834" w:type="pct"/>
            <w:vAlign w:val="center"/>
          </w:tcPr>
          <w:p w14:paraId="438E35B9" w14:textId="472D0E21" w:rsidR="001568BC" w:rsidRPr="00DA1402" w:rsidRDefault="45D21B4D" w:rsidP="002A40F5">
            <w:pPr>
              <w:pStyle w:val="BodyText"/>
              <w:rPr>
                <w:rFonts w:ascii="Times New Roman" w:hAnsi="Times New Roman" w:cs="Times New Roman"/>
              </w:rPr>
            </w:pPr>
            <w:r w:rsidRPr="188EEB57">
              <w:rPr>
                <w:rFonts w:ascii="Times New Roman" w:hAnsi="Times New Roman" w:cs="Times New Roman"/>
                <w:color w:val="000000" w:themeColor="text1"/>
              </w:rPr>
              <w:t>Function</w:t>
            </w:r>
          </w:p>
        </w:tc>
        <w:tc>
          <w:tcPr>
            <w:tcW w:w="833" w:type="pct"/>
            <w:vAlign w:val="center"/>
          </w:tcPr>
          <w:p w14:paraId="41AFC37D" w14:textId="3FF8CF14" w:rsidR="001568BC" w:rsidRPr="00DA1402" w:rsidRDefault="279EE3DA" w:rsidP="002A40F5">
            <w:pPr>
              <w:pStyle w:val="BodyText"/>
              <w:rPr>
                <w:rFonts w:ascii="Times New Roman" w:hAnsi="Times New Roman" w:cs="Times New Roman"/>
              </w:rPr>
            </w:pPr>
            <w:r w:rsidRPr="188EEB57">
              <w:rPr>
                <w:rFonts w:ascii="Times New Roman" w:hAnsi="Times New Roman" w:cs="Times New Roman"/>
                <w:color w:val="000000" w:themeColor="text1"/>
              </w:rPr>
              <w:t>Linear Function</w:t>
            </w:r>
          </w:p>
        </w:tc>
        <w:tc>
          <w:tcPr>
            <w:tcW w:w="833" w:type="pct"/>
            <w:vAlign w:val="center"/>
          </w:tcPr>
          <w:p w14:paraId="0EEB5E9E" w14:textId="086C5B57" w:rsidR="001568BC" w:rsidRPr="00E975C1" w:rsidRDefault="001568BC" w:rsidP="002A40F5">
            <w:pPr>
              <w:pStyle w:val="BodyText"/>
              <w:rPr>
                <w:rFonts w:ascii="Times New Roman" w:hAnsi="Times New Roman" w:cs="Times New Roman"/>
                <w:color w:val="000000" w:themeColor="text1"/>
              </w:rPr>
            </w:pPr>
            <w:r w:rsidRPr="188EEB57">
              <w:rPr>
                <w:rFonts w:ascii="Times New Roman" w:hAnsi="Times New Roman" w:cs="Times New Roman"/>
                <w:color w:val="000000" w:themeColor="text1"/>
              </w:rPr>
              <w:t>R</w:t>
            </w:r>
            <w:r w:rsidR="4F07602E" w:rsidRPr="188EEB57">
              <w:rPr>
                <w:rFonts w:ascii="Times New Roman" w:hAnsi="Times New Roman" w:cs="Times New Roman"/>
                <w:color w:val="000000" w:themeColor="text1"/>
              </w:rPr>
              <w:t>ate of Change</w:t>
            </w:r>
          </w:p>
        </w:tc>
        <w:tc>
          <w:tcPr>
            <w:tcW w:w="834" w:type="pct"/>
            <w:vAlign w:val="center"/>
          </w:tcPr>
          <w:p w14:paraId="76997C75" w14:textId="2FBE7231" w:rsidR="001568BC" w:rsidRPr="00DA1402" w:rsidRDefault="00F70EF0" w:rsidP="002A40F5">
            <w:pPr>
              <w:pStyle w:val="BodyText"/>
              <w:rPr>
                <w:rFonts w:ascii="Times New Roman" w:hAnsi="Times New Roman" w:cs="Times New Roman"/>
              </w:rPr>
            </w:pPr>
            <w:r w:rsidRPr="00DA1402">
              <w:rPr>
                <w:rFonts w:ascii="Times New Roman" w:hAnsi="Times New Roman" w:cs="Times New Roman"/>
              </w:rPr>
              <w:t>Transformation</w:t>
            </w:r>
          </w:p>
        </w:tc>
      </w:tr>
      <w:tr w:rsidR="001568BC" w:rsidRPr="00631CB6" w14:paraId="253CFC09" w14:textId="77777777" w:rsidTr="002D1E04">
        <w:trPr>
          <w:trHeight w:val="506"/>
        </w:trPr>
        <w:tc>
          <w:tcPr>
            <w:tcW w:w="833" w:type="pct"/>
            <w:vAlign w:val="center"/>
          </w:tcPr>
          <w:p w14:paraId="6DD75405" w14:textId="7E366261" w:rsidR="001568BC" w:rsidRPr="00E975C1" w:rsidRDefault="1EFB0002" w:rsidP="002A40F5">
            <w:pPr>
              <w:pStyle w:val="BodyText"/>
              <w:spacing w:line="259" w:lineRule="auto"/>
            </w:pPr>
            <w:r w:rsidRPr="01B6CB20">
              <w:rPr>
                <w:rFonts w:ascii="Times New Roman" w:hAnsi="Times New Roman" w:cs="Times New Roman"/>
                <w:color w:val="000000" w:themeColor="text1"/>
              </w:rPr>
              <w:t>Base of an Exponent</w:t>
            </w:r>
          </w:p>
        </w:tc>
        <w:tc>
          <w:tcPr>
            <w:tcW w:w="833" w:type="pct"/>
            <w:vAlign w:val="center"/>
          </w:tcPr>
          <w:p w14:paraId="78BF31BC" w14:textId="65F835D7" w:rsidR="001568BC" w:rsidRPr="00E975C1" w:rsidRDefault="57933201" w:rsidP="002A40F5">
            <w:pPr>
              <w:pStyle w:val="BodyText"/>
              <w:spacing w:line="259" w:lineRule="auto"/>
            </w:pPr>
            <w:r w:rsidRPr="188EEB57">
              <w:rPr>
                <w:rFonts w:ascii="Times New Roman" w:hAnsi="Times New Roman" w:cs="Times New Roman"/>
                <w:color w:val="000000" w:themeColor="text1"/>
              </w:rPr>
              <w:t>Equation</w:t>
            </w:r>
          </w:p>
        </w:tc>
        <w:tc>
          <w:tcPr>
            <w:tcW w:w="834" w:type="pct"/>
            <w:vAlign w:val="center"/>
          </w:tcPr>
          <w:p w14:paraId="59E3E51E" w14:textId="0246820F" w:rsidR="001568BC" w:rsidRPr="00DA1402" w:rsidRDefault="0623E7BC" w:rsidP="002A40F5">
            <w:pPr>
              <w:pStyle w:val="BodyText"/>
              <w:rPr>
                <w:rFonts w:ascii="Times New Roman" w:hAnsi="Times New Roman" w:cs="Times New Roman"/>
              </w:rPr>
            </w:pPr>
            <w:r w:rsidRPr="188EEB57">
              <w:rPr>
                <w:rFonts w:ascii="Times New Roman" w:hAnsi="Times New Roman" w:cs="Times New Roman"/>
                <w:color w:val="000000" w:themeColor="text1"/>
              </w:rPr>
              <w:t>Function Notation</w:t>
            </w:r>
          </w:p>
        </w:tc>
        <w:tc>
          <w:tcPr>
            <w:tcW w:w="833" w:type="pct"/>
            <w:vAlign w:val="center"/>
          </w:tcPr>
          <w:p w14:paraId="16D9986D" w14:textId="0F170C7B" w:rsidR="001568BC" w:rsidRPr="00DA1402" w:rsidRDefault="75463F65" w:rsidP="002A40F5">
            <w:pPr>
              <w:pStyle w:val="BodyText"/>
              <w:rPr>
                <w:rFonts w:ascii="Times New Roman" w:hAnsi="Times New Roman" w:cs="Times New Roman"/>
              </w:rPr>
            </w:pPr>
            <w:r w:rsidRPr="188EEB57">
              <w:rPr>
                <w:rFonts w:ascii="Times New Roman" w:hAnsi="Times New Roman" w:cs="Times New Roman"/>
                <w:color w:val="000000" w:themeColor="text1"/>
              </w:rPr>
              <w:t>Piecewise</w:t>
            </w:r>
            <w:r w:rsidR="001568BC" w:rsidRPr="188EEB57">
              <w:rPr>
                <w:rFonts w:ascii="Times New Roman" w:hAnsi="Times New Roman" w:cs="Times New Roman"/>
                <w:color w:val="000000" w:themeColor="text1"/>
              </w:rPr>
              <w:t xml:space="preserve"> Function</w:t>
            </w:r>
          </w:p>
        </w:tc>
        <w:tc>
          <w:tcPr>
            <w:tcW w:w="833" w:type="pct"/>
            <w:vAlign w:val="center"/>
          </w:tcPr>
          <w:p w14:paraId="34B94FFC" w14:textId="27D0C4B5" w:rsidR="001568BC" w:rsidRPr="00E975C1" w:rsidRDefault="281F4C6C" w:rsidP="002A40F5">
            <w:pPr>
              <w:pStyle w:val="BodyText"/>
              <w:spacing w:line="259" w:lineRule="auto"/>
            </w:pPr>
            <w:r w:rsidRPr="188EEB57">
              <w:rPr>
                <w:rFonts w:ascii="Times New Roman" w:hAnsi="Times New Roman" w:cs="Times New Roman"/>
                <w:color w:val="000000" w:themeColor="text1"/>
              </w:rPr>
              <w:t>Rational Expression</w:t>
            </w:r>
          </w:p>
        </w:tc>
        <w:tc>
          <w:tcPr>
            <w:tcW w:w="834" w:type="pct"/>
            <w:vAlign w:val="center"/>
          </w:tcPr>
          <w:p w14:paraId="443E4DD7" w14:textId="70D18ED7" w:rsidR="001568BC" w:rsidRPr="00DA1402" w:rsidRDefault="00B4253E" w:rsidP="002A40F5">
            <w:pPr>
              <w:pStyle w:val="BodyText"/>
              <w:rPr>
                <w:rFonts w:ascii="Times New Roman" w:hAnsi="Times New Roman" w:cs="Times New Roman"/>
              </w:rPr>
            </w:pPr>
            <w:r w:rsidRPr="00DA1402">
              <w:rPr>
                <w:rFonts w:ascii="Times New Roman" w:hAnsi="Times New Roman" w:cs="Times New Roman"/>
              </w:rPr>
              <w:t>Translation</w:t>
            </w:r>
          </w:p>
        </w:tc>
      </w:tr>
      <w:tr w:rsidR="001568BC" w:rsidRPr="00631CB6" w14:paraId="2026356F" w14:textId="77777777" w:rsidTr="002D1E04">
        <w:trPr>
          <w:trHeight w:val="506"/>
        </w:trPr>
        <w:tc>
          <w:tcPr>
            <w:tcW w:w="833" w:type="pct"/>
            <w:vAlign w:val="center"/>
          </w:tcPr>
          <w:p w14:paraId="2F9DB153" w14:textId="76357557" w:rsidR="001568BC" w:rsidRPr="00E975C1" w:rsidRDefault="62E5A984" w:rsidP="002A40F5">
            <w:pPr>
              <w:pStyle w:val="BodyText"/>
              <w:spacing w:line="259" w:lineRule="auto"/>
            </w:pPr>
            <w:r w:rsidRPr="01B6CB20">
              <w:rPr>
                <w:rFonts w:ascii="Times New Roman" w:hAnsi="Times New Roman" w:cs="Times New Roman"/>
                <w:color w:val="000000" w:themeColor="text1"/>
              </w:rPr>
              <w:t>Composition of Functions</w:t>
            </w:r>
          </w:p>
        </w:tc>
        <w:tc>
          <w:tcPr>
            <w:tcW w:w="833" w:type="pct"/>
            <w:vAlign w:val="center"/>
          </w:tcPr>
          <w:p w14:paraId="4FA87EA4" w14:textId="6E7EB788" w:rsidR="001568BC" w:rsidRPr="009A005C" w:rsidRDefault="00B213CB" w:rsidP="002A40F5">
            <w:pPr>
              <w:pStyle w:val="BodyText"/>
              <w:spacing w:line="259" w:lineRule="auto"/>
              <w:rPr>
                <w:color w:val="FF0000"/>
              </w:rPr>
            </w:pPr>
            <w:r w:rsidRPr="00B213CB">
              <w:rPr>
                <w:rFonts w:ascii="Times New Roman" w:hAnsi="Times New Roman" w:cs="Times New Roman"/>
              </w:rPr>
              <w:t>Exponent (exponential form)</w:t>
            </w:r>
          </w:p>
        </w:tc>
        <w:tc>
          <w:tcPr>
            <w:tcW w:w="834" w:type="pct"/>
            <w:vAlign w:val="center"/>
          </w:tcPr>
          <w:p w14:paraId="0E0F29FB" w14:textId="45854A6C" w:rsidR="001568BC" w:rsidRPr="00DA1402" w:rsidRDefault="7516AF40" w:rsidP="002A40F5">
            <w:pPr>
              <w:pStyle w:val="BodyText"/>
              <w:rPr>
                <w:rFonts w:ascii="Times New Roman" w:hAnsi="Times New Roman" w:cs="Times New Roman"/>
              </w:rPr>
            </w:pPr>
            <w:r w:rsidRPr="188EEB57">
              <w:rPr>
                <w:rFonts w:ascii="Times New Roman" w:hAnsi="Times New Roman" w:cs="Times New Roman"/>
                <w:color w:val="000000" w:themeColor="text1"/>
              </w:rPr>
              <w:t>Inequality</w:t>
            </w:r>
          </w:p>
        </w:tc>
        <w:tc>
          <w:tcPr>
            <w:tcW w:w="833" w:type="pct"/>
            <w:vAlign w:val="center"/>
          </w:tcPr>
          <w:p w14:paraId="76CA31D6" w14:textId="595C5066" w:rsidR="001568BC" w:rsidRPr="00DA1402" w:rsidRDefault="08E41CE8" w:rsidP="002A40F5">
            <w:pPr>
              <w:pStyle w:val="BodyText"/>
              <w:rPr>
                <w:rFonts w:ascii="Times New Roman" w:hAnsi="Times New Roman" w:cs="Times New Roman"/>
              </w:rPr>
            </w:pPr>
            <w:r w:rsidRPr="188EEB57">
              <w:rPr>
                <w:rFonts w:ascii="Times New Roman" w:hAnsi="Times New Roman" w:cs="Times New Roman"/>
                <w:color w:val="000000" w:themeColor="text1"/>
              </w:rPr>
              <w:t>Polynomial</w:t>
            </w:r>
          </w:p>
        </w:tc>
        <w:tc>
          <w:tcPr>
            <w:tcW w:w="833" w:type="pct"/>
            <w:vAlign w:val="center"/>
          </w:tcPr>
          <w:p w14:paraId="45E6CCA9" w14:textId="666204BA" w:rsidR="001568BC" w:rsidRPr="00E975C1" w:rsidRDefault="501288BA" w:rsidP="002A40F5">
            <w:pPr>
              <w:pStyle w:val="BodyText"/>
              <w:spacing w:line="259" w:lineRule="auto"/>
            </w:pPr>
            <w:r w:rsidRPr="188EEB57">
              <w:rPr>
                <w:rFonts w:ascii="Times New Roman" w:hAnsi="Times New Roman" w:cs="Times New Roman"/>
                <w:color w:val="000000" w:themeColor="text1"/>
              </w:rPr>
              <w:t>Rational Number</w:t>
            </w:r>
          </w:p>
        </w:tc>
        <w:tc>
          <w:tcPr>
            <w:tcW w:w="834" w:type="pct"/>
            <w:vAlign w:val="center"/>
          </w:tcPr>
          <w:p w14:paraId="42465B37" w14:textId="413205C4" w:rsidR="001568BC" w:rsidRPr="00DA1402" w:rsidRDefault="00003067" w:rsidP="002A40F5">
            <w:pPr>
              <w:pStyle w:val="BodyText"/>
              <w:rPr>
                <w:rFonts w:ascii="Times New Roman" w:hAnsi="Times New Roman" w:cs="Times New Roman"/>
              </w:rPr>
            </w:pPr>
            <m:oMath>
              <m:r>
                <w:rPr>
                  <w:rFonts w:ascii="Cambria Math" w:hAnsi="Cambria Math" w:cs="Times New Roman"/>
                </w:rPr>
                <m:t>x</m:t>
              </m:r>
            </m:oMath>
            <w:r w:rsidR="00C606C4" w:rsidRPr="00DA1402">
              <w:rPr>
                <w:rFonts w:ascii="Times New Roman" w:hAnsi="Times New Roman" w:cs="Times New Roman"/>
              </w:rPr>
              <w:t>-</w:t>
            </w:r>
            <w:r w:rsidR="00900D7B" w:rsidRPr="00DA1402">
              <w:rPr>
                <w:rFonts w:ascii="Times New Roman" w:hAnsi="Times New Roman" w:cs="Times New Roman"/>
              </w:rPr>
              <w:t>intercept</w:t>
            </w:r>
          </w:p>
        </w:tc>
      </w:tr>
      <w:tr w:rsidR="001568BC" w:rsidRPr="00631CB6" w14:paraId="7AFCE2A2" w14:textId="77777777" w:rsidTr="002D1E04">
        <w:trPr>
          <w:trHeight w:val="506"/>
        </w:trPr>
        <w:tc>
          <w:tcPr>
            <w:tcW w:w="833" w:type="pct"/>
            <w:vAlign w:val="center"/>
          </w:tcPr>
          <w:p w14:paraId="74DC9EBD" w14:textId="68DDD9FA" w:rsidR="001568BC" w:rsidRPr="00DA1402" w:rsidRDefault="160C3030" w:rsidP="002A40F5">
            <w:pPr>
              <w:pStyle w:val="BodyText"/>
              <w:rPr>
                <w:rFonts w:ascii="Times New Roman" w:hAnsi="Times New Roman" w:cs="Times New Roman"/>
              </w:rPr>
            </w:pPr>
            <w:r w:rsidRPr="188EEB57">
              <w:rPr>
                <w:rFonts w:ascii="Times New Roman" w:hAnsi="Times New Roman" w:cs="Times New Roman"/>
                <w:color w:val="000000" w:themeColor="text1"/>
              </w:rPr>
              <w:t>Compound Inequality</w:t>
            </w:r>
          </w:p>
        </w:tc>
        <w:tc>
          <w:tcPr>
            <w:tcW w:w="833" w:type="pct"/>
            <w:vAlign w:val="center"/>
          </w:tcPr>
          <w:p w14:paraId="4EC2BA6F" w14:textId="7EDF0730" w:rsidR="001568BC" w:rsidRPr="00DA1402" w:rsidRDefault="001568BC" w:rsidP="002A40F5">
            <w:pPr>
              <w:pStyle w:val="BodyText"/>
              <w:rPr>
                <w:rFonts w:ascii="Times New Roman" w:hAnsi="Times New Roman" w:cs="Times New Roman"/>
                <w:color w:val="FF0000"/>
              </w:rPr>
            </w:pPr>
          </w:p>
        </w:tc>
        <w:tc>
          <w:tcPr>
            <w:tcW w:w="834" w:type="pct"/>
            <w:vAlign w:val="center"/>
          </w:tcPr>
          <w:p w14:paraId="1F77253E" w14:textId="702B74C2" w:rsidR="001568BC" w:rsidRPr="00DA1402" w:rsidRDefault="4FDDEB20" w:rsidP="002A40F5">
            <w:pPr>
              <w:pStyle w:val="BodyText"/>
              <w:rPr>
                <w:rFonts w:ascii="Times New Roman" w:hAnsi="Times New Roman" w:cs="Times New Roman"/>
              </w:rPr>
            </w:pPr>
            <w:r w:rsidRPr="188EEB57">
              <w:rPr>
                <w:rFonts w:ascii="Times New Roman" w:hAnsi="Times New Roman" w:cs="Times New Roman"/>
                <w:color w:val="000000" w:themeColor="text1"/>
              </w:rPr>
              <w:t>Intercept</w:t>
            </w:r>
          </w:p>
        </w:tc>
        <w:tc>
          <w:tcPr>
            <w:tcW w:w="833" w:type="pct"/>
            <w:vAlign w:val="center"/>
          </w:tcPr>
          <w:p w14:paraId="38DC8B19" w14:textId="15260F73" w:rsidR="001568BC" w:rsidRPr="00DA1402" w:rsidRDefault="2ECE7D34" w:rsidP="002A40F5">
            <w:pPr>
              <w:pStyle w:val="BodyText"/>
              <w:rPr>
                <w:rFonts w:ascii="Times New Roman" w:hAnsi="Times New Roman" w:cs="Times New Roman"/>
              </w:rPr>
            </w:pPr>
            <w:r w:rsidRPr="188EEB57">
              <w:rPr>
                <w:rFonts w:ascii="Times New Roman" w:hAnsi="Times New Roman" w:cs="Times New Roman"/>
                <w:color w:val="000000" w:themeColor="text1"/>
              </w:rPr>
              <w:t>Quadratic Expression</w:t>
            </w:r>
          </w:p>
        </w:tc>
        <w:tc>
          <w:tcPr>
            <w:tcW w:w="833" w:type="pct"/>
            <w:vAlign w:val="center"/>
          </w:tcPr>
          <w:p w14:paraId="7FD1142C" w14:textId="61F528AB" w:rsidR="001568BC" w:rsidRPr="00E975C1" w:rsidRDefault="4E33A21A" w:rsidP="002A40F5">
            <w:pPr>
              <w:pStyle w:val="BodyText"/>
              <w:spacing w:line="259" w:lineRule="auto"/>
            </w:pPr>
            <w:r w:rsidRPr="188EEB57">
              <w:rPr>
                <w:rFonts w:ascii="Times New Roman" w:hAnsi="Times New Roman" w:cs="Times New Roman"/>
                <w:color w:val="000000" w:themeColor="text1"/>
              </w:rPr>
              <w:t>Reflection</w:t>
            </w:r>
          </w:p>
        </w:tc>
        <w:tc>
          <w:tcPr>
            <w:tcW w:w="834" w:type="pct"/>
            <w:vAlign w:val="center"/>
          </w:tcPr>
          <w:p w14:paraId="12FFD0E0" w14:textId="13AD3DE2" w:rsidR="001568BC" w:rsidRPr="00DA1402" w:rsidRDefault="00003067" w:rsidP="002A40F5">
            <w:pPr>
              <w:pStyle w:val="BodyText"/>
              <w:rPr>
                <w:rFonts w:ascii="Times New Roman" w:hAnsi="Times New Roman" w:cs="Times New Roman"/>
              </w:rPr>
            </w:pPr>
            <m:oMath>
              <m:r>
                <w:rPr>
                  <w:rFonts w:ascii="Cambria Math" w:hAnsi="Cambria Math" w:cs="Times New Roman"/>
                </w:rPr>
                <m:t>y</m:t>
              </m:r>
            </m:oMath>
            <w:r w:rsidR="00900D7B" w:rsidRPr="00DA1402">
              <w:rPr>
                <w:rFonts w:ascii="Times New Roman" w:hAnsi="Times New Roman" w:cs="Times New Roman"/>
              </w:rPr>
              <w:t>-intercept</w:t>
            </w:r>
          </w:p>
        </w:tc>
      </w:tr>
    </w:tbl>
    <w:p w14:paraId="0F7A3180" w14:textId="0F827F7A" w:rsidR="00E82FCE" w:rsidRPr="00B5740E" w:rsidRDefault="00E27324" w:rsidP="005E6697">
      <w:pPr>
        <w:pStyle w:val="BodyText"/>
        <w:rPr>
          <w:rFonts w:ascii="Times New Roman" w:hAnsi="Times New Roman" w:cs="Times New Roman"/>
          <w:i/>
          <w:sz w:val="24"/>
          <w:szCs w:val="24"/>
        </w:rPr>
      </w:pPr>
      <w:r w:rsidRPr="00B5740E">
        <w:rPr>
          <w:rFonts w:ascii="Times New Roman" w:hAnsi="Times New Roman" w:cs="Times New Roman"/>
          <w:i/>
          <w:sz w:val="24"/>
          <w:szCs w:val="24"/>
        </w:rPr>
        <w:t xml:space="preserve">Definitions </w:t>
      </w:r>
      <w:r w:rsidR="00D84337" w:rsidRPr="00B5740E">
        <w:rPr>
          <w:rFonts w:ascii="Times New Roman" w:hAnsi="Times New Roman" w:cs="Times New Roman"/>
          <w:i/>
          <w:sz w:val="24"/>
          <w:szCs w:val="24"/>
        </w:rPr>
        <w:t>for these terms can be found in the glossary</w:t>
      </w:r>
      <w:r w:rsidR="007E3C4F" w:rsidRPr="00B5740E">
        <w:rPr>
          <w:rFonts w:ascii="Times New Roman" w:hAnsi="Times New Roman" w:cs="Times New Roman"/>
          <w:i/>
          <w:sz w:val="24"/>
          <w:szCs w:val="24"/>
        </w:rPr>
        <w:t xml:space="preserve"> of the standards book accessed </w:t>
      </w:r>
      <w:r w:rsidR="00EC142A">
        <w:rPr>
          <w:rFonts w:ascii="Times New Roman" w:hAnsi="Times New Roman" w:cs="Times New Roman"/>
          <w:i/>
          <w:sz w:val="24"/>
          <w:szCs w:val="24"/>
        </w:rPr>
        <w:t xml:space="preserve">at </w:t>
      </w:r>
      <w:r w:rsidR="007E3C4F" w:rsidRPr="00B5740E">
        <w:rPr>
          <w:rFonts w:ascii="Times New Roman" w:hAnsi="Times New Roman" w:cs="Times New Roman"/>
          <w:i/>
          <w:sz w:val="24"/>
          <w:szCs w:val="24"/>
        </w:rPr>
        <w:t xml:space="preserve"> </w:t>
      </w:r>
      <w:hyperlink r:id="rId14" w:anchor="page=208">
        <w:r w:rsidR="00DA1402">
          <w:rPr>
            <w:rStyle w:val="Hyperlink"/>
            <w:rFonts w:ascii="Times New Roman" w:hAnsi="Times New Roman" w:cs="Times New Roman"/>
            <w:color w:val="0563C1"/>
            <w:sz w:val="24"/>
            <w:szCs w:val="24"/>
          </w:rPr>
          <w:t>K</w:t>
        </w:r>
        <w:r w:rsidR="00913523" w:rsidRPr="00B5740E">
          <w:rPr>
            <w:rStyle w:val="Hyperlink"/>
            <w:rFonts w:ascii="Times New Roman" w:hAnsi="Times New Roman" w:cs="Times New Roman"/>
            <w:color w:val="0563C1"/>
            <w:sz w:val="24"/>
            <w:szCs w:val="24"/>
          </w:rPr>
          <w:t>-12 Mathematics Glossary</w:t>
        </w:r>
        <w:r w:rsidR="00913523" w:rsidRPr="00C0629E">
          <w:rPr>
            <w:rStyle w:val="Hyperlink"/>
            <w:rFonts w:ascii="Times New Roman" w:hAnsi="Times New Roman" w:cs="Times New Roman"/>
            <w:color w:val="auto"/>
            <w:sz w:val="24"/>
            <w:szCs w:val="24"/>
            <w:u w:val="none"/>
          </w:rPr>
          <w:t>.</w:t>
        </w:r>
      </w:hyperlink>
    </w:p>
    <w:p w14:paraId="05DB7110" w14:textId="77777777" w:rsidR="00AC2BC8" w:rsidRDefault="00AC2BC8" w:rsidP="005E6697">
      <w:pPr>
        <w:pStyle w:val="BodyText"/>
        <w:rPr>
          <w:rFonts w:ascii="Times New Roman" w:hAnsi="Times New Roman" w:cs="Times New Roman"/>
          <w:b/>
          <w:sz w:val="24"/>
          <w:szCs w:val="24"/>
        </w:rPr>
      </w:pPr>
    </w:p>
    <w:p w14:paraId="7B6F9F0B" w14:textId="43A40187" w:rsidR="005E6697" w:rsidRPr="0047074B" w:rsidRDefault="00F212DE" w:rsidP="005E6697">
      <w:pPr>
        <w:pStyle w:val="BodyText"/>
        <w:rPr>
          <w:rFonts w:ascii="Times New Roman" w:hAnsi="Times New Roman" w:cs="Times New Roman"/>
          <w:b/>
          <w:sz w:val="24"/>
          <w:szCs w:val="24"/>
        </w:rPr>
      </w:pPr>
      <w:r>
        <w:rPr>
          <w:rFonts w:ascii="Times New Roman" w:hAnsi="Times New Roman" w:cs="Times New Roman"/>
          <w:b/>
          <w:sz w:val="24"/>
          <w:szCs w:val="24"/>
        </w:rPr>
        <w:t>S</w:t>
      </w:r>
      <w:r w:rsidR="005E6697" w:rsidRPr="0047074B">
        <w:rPr>
          <w:rFonts w:ascii="Times New Roman" w:hAnsi="Times New Roman" w:cs="Times New Roman"/>
          <w:b/>
          <w:sz w:val="24"/>
          <w:szCs w:val="24"/>
        </w:rPr>
        <w:t xml:space="preserve">upport Learning at Home </w:t>
      </w:r>
    </w:p>
    <w:p w14:paraId="043566E1" w14:textId="77777777" w:rsidR="005E6697" w:rsidRDefault="005E6697" w:rsidP="005E6697">
      <w:pPr>
        <w:pStyle w:val="BodyText"/>
        <w:rPr>
          <w:rFonts w:ascii="Times New Roman" w:hAnsi="Times New Roman" w:cs="Times New Roman"/>
          <w:bCs/>
          <w:sz w:val="24"/>
          <w:szCs w:val="24"/>
        </w:rPr>
      </w:pPr>
      <w:r>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33F4FA4F" w14:textId="61786A0B" w:rsidR="005E6697" w:rsidRPr="0047074B" w:rsidRDefault="005E6697" w:rsidP="005E6697">
      <w:pPr>
        <w:pStyle w:val="BodyText"/>
        <w:numPr>
          <w:ilvl w:val="0"/>
          <w:numId w:val="6"/>
        </w:numPr>
        <w:rPr>
          <w:rFonts w:ascii="Times New Roman" w:hAnsi="Times New Roman" w:cs="Times New Roman"/>
          <w:bCs/>
          <w:sz w:val="24"/>
          <w:szCs w:val="24"/>
        </w:rPr>
      </w:pPr>
      <w:r w:rsidRPr="0047074B">
        <w:rPr>
          <w:rFonts w:ascii="Times New Roman" w:hAnsi="Times New Roman" w:cs="Times New Roman"/>
          <w:bCs/>
          <w:sz w:val="24"/>
          <w:szCs w:val="24"/>
        </w:rPr>
        <w:t xml:space="preserve">Have your </w:t>
      </w:r>
      <w:r w:rsidR="00643509">
        <w:rPr>
          <w:rFonts w:ascii="Times New Roman" w:hAnsi="Times New Roman" w:cs="Times New Roman"/>
          <w:bCs/>
          <w:sz w:val="24"/>
          <w:szCs w:val="24"/>
        </w:rPr>
        <w:t>student</w:t>
      </w:r>
      <w:r w:rsidRPr="0047074B">
        <w:rPr>
          <w:rFonts w:ascii="Times New Roman" w:hAnsi="Times New Roman" w:cs="Times New Roman"/>
          <w:bCs/>
          <w:sz w:val="24"/>
          <w:szCs w:val="24"/>
        </w:rPr>
        <w:t xml:space="preserve"> help you sort the laundry into different groups. For example, put all the pants in one pile, shirts in another pile and socks in a third pile. Talk about </w:t>
      </w:r>
      <w:r w:rsidR="00A858A5">
        <w:rPr>
          <w:rFonts w:ascii="Times New Roman" w:hAnsi="Times New Roman" w:cs="Times New Roman"/>
          <w:bCs/>
          <w:sz w:val="24"/>
          <w:szCs w:val="24"/>
        </w:rPr>
        <w:t>what</w:t>
      </w:r>
      <w:r w:rsidR="000F2689">
        <w:rPr>
          <w:rFonts w:ascii="Times New Roman" w:hAnsi="Times New Roman" w:cs="Times New Roman"/>
          <w:bCs/>
          <w:sz w:val="24"/>
          <w:szCs w:val="24"/>
        </w:rPr>
        <w:t xml:space="preserve"> </w:t>
      </w:r>
      <w:r w:rsidR="003A3E94">
        <w:rPr>
          <w:rFonts w:ascii="Times New Roman" w:hAnsi="Times New Roman" w:cs="Times New Roman"/>
          <w:bCs/>
          <w:sz w:val="24"/>
          <w:szCs w:val="24"/>
        </w:rPr>
        <w:t xml:space="preserve">the items in </w:t>
      </w:r>
      <w:r w:rsidR="000F2689">
        <w:rPr>
          <w:rFonts w:ascii="Times New Roman" w:hAnsi="Times New Roman" w:cs="Times New Roman"/>
          <w:bCs/>
          <w:sz w:val="24"/>
          <w:szCs w:val="24"/>
        </w:rPr>
        <w:t xml:space="preserve">each pile </w:t>
      </w:r>
      <w:r w:rsidR="00A858A5">
        <w:rPr>
          <w:rFonts w:ascii="Times New Roman" w:hAnsi="Times New Roman" w:cs="Times New Roman"/>
          <w:bCs/>
          <w:sz w:val="24"/>
          <w:szCs w:val="24"/>
        </w:rPr>
        <w:t>have in common.</w:t>
      </w:r>
      <w:r w:rsidR="003A3E94">
        <w:rPr>
          <w:rFonts w:ascii="Times New Roman" w:hAnsi="Times New Roman" w:cs="Times New Roman"/>
          <w:bCs/>
          <w:sz w:val="24"/>
          <w:szCs w:val="24"/>
        </w:rPr>
        <w:t xml:space="preserve"> </w:t>
      </w:r>
      <w:r w:rsidR="000F2689">
        <w:rPr>
          <w:rFonts w:ascii="Times New Roman" w:hAnsi="Times New Roman" w:cs="Times New Roman"/>
          <w:bCs/>
          <w:sz w:val="24"/>
          <w:szCs w:val="24"/>
        </w:rPr>
        <w:t xml:space="preserve"> </w:t>
      </w:r>
    </w:p>
    <w:p w14:paraId="1A02232A" w14:textId="63890308" w:rsidR="000D18E6" w:rsidRDefault="00D03A60"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Plan a trip to the movies</w:t>
      </w:r>
      <w:r w:rsidR="00D131DA">
        <w:rPr>
          <w:rFonts w:ascii="Times New Roman" w:hAnsi="Times New Roman" w:cs="Times New Roman"/>
          <w:bCs/>
          <w:sz w:val="24"/>
          <w:szCs w:val="24"/>
        </w:rPr>
        <w:t xml:space="preserve"> with a specific budget</w:t>
      </w:r>
      <w:r>
        <w:rPr>
          <w:rFonts w:ascii="Times New Roman" w:hAnsi="Times New Roman" w:cs="Times New Roman"/>
          <w:bCs/>
          <w:sz w:val="24"/>
          <w:szCs w:val="24"/>
        </w:rPr>
        <w:t xml:space="preserve">. </w:t>
      </w:r>
      <w:r w:rsidR="00DA3DCC">
        <w:rPr>
          <w:rFonts w:ascii="Times New Roman" w:hAnsi="Times New Roman" w:cs="Times New Roman"/>
          <w:bCs/>
          <w:sz w:val="24"/>
          <w:szCs w:val="24"/>
        </w:rPr>
        <w:t xml:space="preserve">Before going, </w:t>
      </w:r>
      <w:r w:rsidR="00643509">
        <w:rPr>
          <w:rFonts w:ascii="Times New Roman" w:hAnsi="Times New Roman" w:cs="Times New Roman"/>
          <w:bCs/>
          <w:sz w:val="24"/>
          <w:szCs w:val="24"/>
        </w:rPr>
        <w:t xml:space="preserve">have your student </w:t>
      </w:r>
      <w:r w:rsidR="00E1434E">
        <w:rPr>
          <w:rFonts w:ascii="Times New Roman" w:hAnsi="Times New Roman" w:cs="Times New Roman"/>
          <w:bCs/>
          <w:sz w:val="24"/>
          <w:szCs w:val="24"/>
        </w:rPr>
        <w:t xml:space="preserve">research the price for </w:t>
      </w:r>
      <w:r w:rsidR="00643509">
        <w:rPr>
          <w:rFonts w:ascii="Times New Roman" w:hAnsi="Times New Roman" w:cs="Times New Roman"/>
          <w:bCs/>
          <w:sz w:val="24"/>
          <w:szCs w:val="24"/>
        </w:rPr>
        <w:t>three types of snacks. Then, have them figure out the possible number of each type of snack they can purchase.</w:t>
      </w:r>
    </w:p>
    <w:p w14:paraId="6E6D90C5" w14:textId="77777777" w:rsidR="00643509" w:rsidRDefault="00643509" w:rsidP="00643509">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Research with your student how logarithmic functions can be applied in the real world.</w:t>
      </w:r>
    </w:p>
    <w:p w14:paraId="7C57CB47" w14:textId="72AFE86E" w:rsidR="00643509" w:rsidRDefault="00643509" w:rsidP="00643509">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Have your child practice inputting the functions found </w:t>
      </w:r>
      <w:proofErr w:type="gramStart"/>
      <w:r>
        <w:rPr>
          <w:rFonts w:ascii="Times New Roman" w:hAnsi="Times New Roman" w:cs="Times New Roman"/>
          <w:bCs/>
          <w:sz w:val="24"/>
          <w:szCs w:val="24"/>
        </w:rPr>
        <w:t>in</w:t>
      </w:r>
      <w:proofErr w:type="gramEnd"/>
      <w:r>
        <w:rPr>
          <w:rFonts w:ascii="Times New Roman" w:hAnsi="Times New Roman" w:cs="Times New Roman"/>
          <w:bCs/>
          <w:sz w:val="24"/>
          <w:szCs w:val="24"/>
        </w:rPr>
        <w:t xml:space="preserve"> the table below in a graphing utility, handheld or online</w:t>
      </w:r>
      <w:r w:rsidR="00A73FFA">
        <w:rPr>
          <w:rFonts w:ascii="Times New Roman" w:hAnsi="Times New Roman" w:cs="Times New Roman"/>
          <w:bCs/>
          <w:sz w:val="24"/>
          <w:szCs w:val="24"/>
        </w:rPr>
        <w:t>.</w:t>
      </w:r>
      <w:r>
        <w:rPr>
          <w:rFonts w:ascii="Times New Roman" w:hAnsi="Times New Roman" w:cs="Times New Roman"/>
          <w:bCs/>
          <w:sz w:val="24"/>
          <w:szCs w:val="24"/>
        </w:rPr>
        <w:t xml:space="preserve"> Create a chart for each function to include the name, function notation and visual of the graph. Have your student identify the maximum or minimum values. As an extra step, have them place a negative sign (</w:t>
      </w:r>
      <m:oMath>
        <m:r>
          <w:rPr>
            <w:rFonts w:ascii="Cambria Math" w:hAnsi="Cambria Math" w:cs="Times New Roman"/>
            <w:sz w:val="24"/>
            <w:szCs w:val="24"/>
          </w:rPr>
          <m:t>-</m:t>
        </m:r>
      </m:oMath>
      <w:r>
        <w:rPr>
          <w:rFonts w:ascii="Times New Roman" w:hAnsi="Times New Roman" w:cs="Times New Roman"/>
          <w:bCs/>
          <w:sz w:val="24"/>
          <w:szCs w:val="24"/>
        </w:rPr>
        <w:t>) in front of the expression in the function. Ask them what they notice.</w:t>
      </w:r>
    </w:p>
    <w:tbl>
      <w:tblPr>
        <w:tblStyle w:val="TableGrid"/>
        <w:tblW w:w="0" w:type="auto"/>
        <w:jc w:val="center"/>
        <w:tblLook w:val="04A0" w:firstRow="1" w:lastRow="0" w:firstColumn="1" w:lastColumn="0" w:noHBand="0" w:noVBand="1"/>
      </w:tblPr>
      <w:tblGrid>
        <w:gridCol w:w="2070"/>
        <w:gridCol w:w="3240"/>
        <w:gridCol w:w="4495"/>
      </w:tblGrid>
      <w:tr w:rsidR="00643509" w14:paraId="3E901921" w14:textId="77777777" w:rsidTr="00043AB8">
        <w:trPr>
          <w:trHeight w:val="467"/>
          <w:jc w:val="center"/>
        </w:trPr>
        <w:tc>
          <w:tcPr>
            <w:tcW w:w="2070" w:type="dxa"/>
          </w:tcPr>
          <w:p w14:paraId="5819CCCD" w14:textId="77777777" w:rsidR="00643509" w:rsidRPr="00CF0FD8" w:rsidRDefault="00643509">
            <w:pPr>
              <w:pStyle w:val="BodyText"/>
              <w:rPr>
                <w:rFonts w:ascii="Times New Roman" w:hAnsi="Times New Roman" w:cs="Times New Roman"/>
                <w:bCs/>
                <w:sz w:val="24"/>
                <w:szCs w:val="24"/>
              </w:rPr>
            </w:pPr>
            <w:r w:rsidRPr="00B97756">
              <w:rPr>
                <w:rFonts w:ascii="Times New Roman" w:hAnsi="Times New Roman" w:cs="Times New Roman"/>
                <w:bCs/>
                <w:sz w:val="24"/>
                <w:szCs w:val="24"/>
              </w:rPr>
              <w:t>Linear</w:t>
            </w:r>
            <w:r>
              <w:rPr>
                <w:rFonts w:ascii="Cambria Math" w:hAnsi="Cambria Math" w:cs="Cambria Math"/>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
                <w:rPr>
                  <w:rFonts w:ascii="Cambria Math" w:hAnsi="Cambria Math" w:cs="Cambria Math"/>
                  <w:sz w:val="24"/>
                  <w:szCs w:val="24"/>
                </w:rPr>
                <m:t>x</m:t>
              </m:r>
            </m:oMath>
          </w:p>
        </w:tc>
        <w:tc>
          <w:tcPr>
            <w:tcW w:w="3240" w:type="dxa"/>
          </w:tcPr>
          <w:p w14:paraId="70D2BDD2"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Square root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degHide m:val="1"/>
                  <m:ctrlPr>
                    <w:rPr>
                      <w:rFonts w:ascii="Cambria Math" w:hAnsi="Cambria Math" w:cs="Cambria Math"/>
                      <w:bCs/>
                      <w:i/>
                      <w:sz w:val="24"/>
                      <w:szCs w:val="24"/>
                    </w:rPr>
                  </m:ctrlPr>
                </m:radPr>
                <m:deg/>
                <m:e>
                  <m:r>
                    <w:rPr>
                      <w:rFonts w:ascii="Cambria Math" w:hAnsi="Cambria Math" w:cs="Cambria Math"/>
                      <w:sz w:val="24"/>
                      <w:szCs w:val="24"/>
                    </w:rPr>
                    <m:t>x</m:t>
                  </m:r>
                </m:e>
              </m:rad>
            </m:oMath>
          </w:p>
        </w:tc>
        <w:tc>
          <w:tcPr>
            <w:tcW w:w="4495" w:type="dxa"/>
          </w:tcPr>
          <w:p w14:paraId="5FC909F6" w14:textId="5AA9F2FD"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Exponential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oMath>
            <w:r>
              <w:rPr>
                <w:rFonts w:ascii="Times New Roman" w:hAnsi="Times New Roman" w:cs="Times New Roman"/>
                <w:bCs/>
                <w:sz w:val="24"/>
                <w:szCs w:val="24"/>
              </w:rPr>
              <w:t xml:space="preserve"> , use b&gt;1</w:t>
            </w:r>
          </w:p>
        </w:tc>
      </w:tr>
      <w:tr w:rsidR="00643509" w14:paraId="39FF4566" w14:textId="77777777" w:rsidTr="00043AB8">
        <w:trPr>
          <w:trHeight w:val="431"/>
          <w:jc w:val="center"/>
        </w:trPr>
        <w:tc>
          <w:tcPr>
            <w:tcW w:w="2070" w:type="dxa"/>
          </w:tcPr>
          <w:p w14:paraId="3920DD02"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Quadratic</w:t>
            </w:r>
            <w:r w:rsidRPr="00E239AB">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tc>
        <w:tc>
          <w:tcPr>
            <w:tcW w:w="3240" w:type="dxa"/>
          </w:tcPr>
          <w:p w14:paraId="3CCB5D49"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Cube root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ctrlPr>
                    <w:rPr>
                      <w:rFonts w:ascii="Cambria Math" w:hAnsi="Cambria Math" w:cs="Cambria Math"/>
                      <w:bCs/>
                      <w:i/>
                      <w:sz w:val="24"/>
                      <w:szCs w:val="24"/>
                    </w:rPr>
                  </m:ctrlPr>
                </m:radPr>
                <m:deg>
                  <m:r>
                    <w:rPr>
                      <w:rFonts w:ascii="Cambria Math" w:hAnsi="Cambria Math" w:cs="Cambria Math"/>
                    </w:rPr>
                    <m:t>3</m:t>
                  </m:r>
                </m:deg>
                <m:e>
                  <m:r>
                    <w:rPr>
                      <w:rFonts w:ascii="Cambria Math" w:hAnsi="Cambria Math" w:cs="Cambria Math"/>
                      <w:sz w:val="24"/>
                      <w:szCs w:val="24"/>
                    </w:rPr>
                    <m:t>x</m:t>
                  </m:r>
                </m:e>
              </m:rad>
            </m:oMath>
          </w:p>
        </w:tc>
        <w:tc>
          <w:tcPr>
            <w:tcW w:w="4495" w:type="dxa"/>
          </w:tcPr>
          <w:p w14:paraId="60C67EE7"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Logarithmic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ctrlPr>
                        <w:rPr>
                          <w:rFonts w:ascii="Cambria Math" w:hAnsi="Cambria Math" w:cs="Times New Roman"/>
                          <w:sz w:val="24"/>
                          <w:szCs w:val="24"/>
                        </w:rPr>
                      </m:ctrlPr>
                    </m:sub>
                  </m:sSub>
                </m:fName>
                <m:e>
                  <m:r>
                    <w:rPr>
                      <w:rFonts w:ascii="Cambria Math" w:hAnsi="Cambria Math" w:cs="Times New Roman"/>
                      <w:sz w:val="24"/>
                      <w:szCs w:val="24"/>
                    </w:rPr>
                    <m:t>x</m:t>
                  </m:r>
                </m:e>
              </m:func>
              <m:r>
                <w:rPr>
                  <w:rFonts w:ascii="Cambria Math" w:hAnsi="Cambria Math" w:cs="Times New Roman"/>
                  <w:sz w:val="24"/>
                  <w:szCs w:val="24"/>
                </w:rPr>
                <m:t xml:space="preserve"> </m:t>
              </m:r>
            </m:oMath>
            <w:r>
              <w:rPr>
                <w:rFonts w:ascii="Times New Roman" w:hAnsi="Times New Roman" w:cs="Times New Roman"/>
                <w:sz w:val="24"/>
                <w:szCs w:val="24"/>
              </w:rPr>
              <w:t xml:space="preserve">, </w:t>
            </w:r>
            <w:r>
              <w:rPr>
                <w:rFonts w:ascii="Times New Roman" w:hAnsi="Times New Roman" w:cs="Times New Roman"/>
                <w:bCs/>
                <w:sz w:val="24"/>
                <w:szCs w:val="24"/>
              </w:rPr>
              <w:t>use b&gt;1</w:t>
            </w:r>
          </w:p>
        </w:tc>
      </w:tr>
      <w:tr w:rsidR="00643509" w14:paraId="18E497B9" w14:textId="77777777" w:rsidTr="00043AB8">
        <w:trPr>
          <w:trHeight w:val="467"/>
          <w:jc w:val="center"/>
        </w:trPr>
        <w:tc>
          <w:tcPr>
            <w:tcW w:w="2070" w:type="dxa"/>
          </w:tcPr>
          <w:p w14:paraId="11163FF6"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Cubic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Cambria Math"/>
                      <w:bCs/>
                      <w:i/>
                      <w:sz w:val="24"/>
                      <w:szCs w:val="24"/>
                    </w:rPr>
                  </m:ctrlPr>
                </m:sSupPr>
                <m:e>
                  <m:r>
                    <w:rPr>
                      <w:rFonts w:ascii="Cambria Math" w:hAnsi="Cambria Math" w:cs="Cambria Math"/>
                      <w:sz w:val="24"/>
                      <w:szCs w:val="24"/>
                    </w:rPr>
                    <m:t>x</m:t>
                  </m:r>
                </m:e>
                <m:sup>
                  <m:r>
                    <w:rPr>
                      <w:rFonts w:ascii="Cambria Math" w:hAnsi="Cambria Math" w:cs="Cambria Math"/>
                      <w:sz w:val="24"/>
                      <w:szCs w:val="24"/>
                    </w:rPr>
                    <m:t>3</m:t>
                  </m:r>
                </m:sup>
              </m:sSup>
            </m:oMath>
          </w:p>
        </w:tc>
        <w:tc>
          <w:tcPr>
            <w:tcW w:w="3240" w:type="dxa"/>
          </w:tcPr>
          <w:p w14:paraId="1DA0750B" w14:textId="77777777" w:rsidR="00643509" w:rsidRDefault="00643509">
            <w:pPr>
              <w:pStyle w:val="BodyText"/>
              <w:rPr>
                <w:rFonts w:ascii="Times New Roman" w:hAnsi="Times New Roman" w:cs="Times New Roman"/>
                <w:bCs/>
                <w:sz w:val="24"/>
                <w:szCs w:val="24"/>
              </w:rPr>
            </w:pPr>
            <w:r>
              <w:rPr>
                <w:rFonts w:ascii="Times New Roman" w:hAnsi="Times New Roman" w:cs="Times New Roman"/>
                <w:bCs/>
                <w:sz w:val="24"/>
                <w:szCs w:val="24"/>
              </w:rPr>
              <w:t xml:space="preserve">Absolute value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 |</m:t>
              </m:r>
              <m:r>
                <w:rPr>
                  <w:rFonts w:ascii="Cambria Math" w:hAnsi="Cambria Math" w:cs="Cambria Math"/>
                  <w:sz w:val="24"/>
                  <w:szCs w:val="24"/>
                </w:rPr>
                <m:t>x</m:t>
              </m:r>
              <m:r>
                <w:rPr>
                  <w:rFonts w:ascii="Cambria Math" w:hAnsi="Cambria Math" w:cs="Times New Roman"/>
                  <w:sz w:val="24"/>
                  <w:szCs w:val="24"/>
                </w:rPr>
                <m:t>|</m:t>
              </m:r>
            </m:oMath>
          </w:p>
        </w:tc>
        <w:tc>
          <w:tcPr>
            <w:tcW w:w="4495" w:type="dxa"/>
          </w:tcPr>
          <w:p w14:paraId="2FB6F513" w14:textId="5E1A65F1" w:rsidR="00643509" w:rsidRDefault="00643509">
            <w:pPr>
              <w:pStyle w:val="BodyText"/>
              <w:rPr>
                <w:rFonts w:ascii="Times New Roman" w:hAnsi="Times New Roman" w:cs="Times New Roman"/>
                <w:bCs/>
                <w:sz w:val="24"/>
                <w:szCs w:val="24"/>
              </w:rPr>
            </w:pPr>
            <w:r w:rsidRPr="00B213CB">
              <w:rPr>
                <w:rFonts w:ascii="Times New Roman" w:hAnsi="Times New Roman" w:cs="Times New Roman"/>
                <w:bCs/>
                <w:sz w:val="24"/>
                <w:szCs w:val="24"/>
              </w:rPr>
              <w:t>R</w:t>
            </w:r>
            <w:r w:rsidR="00B213CB">
              <w:rPr>
                <w:rFonts w:ascii="Times New Roman" w:hAnsi="Times New Roman" w:cs="Times New Roman"/>
                <w:bCs/>
                <w:sz w:val="24"/>
                <w:szCs w:val="24"/>
              </w:rPr>
              <w:t>eciproc</w:t>
            </w:r>
            <w:r w:rsidRPr="00B213CB">
              <w:rPr>
                <w:rFonts w:ascii="Times New Roman" w:hAnsi="Times New Roman" w:cs="Times New Roman"/>
                <w:bCs/>
                <w:sz w:val="24"/>
                <w:szCs w:val="24"/>
              </w:rPr>
              <w:t xml:space="preserve">al </w:t>
            </w:r>
            <m:oMath>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p>
        </w:tc>
      </w:tr>
    </w:tbl>
    <w:p w14:paraId="6FFC3FF1" w14:textId="274EF01E" w:rsidR="00643509" w:rsidRPr="005434CF" w:rsidRDefault="00643509" w:rsidP="00643509">
      <w:pPr>
        <w:pStyle w:val="BodyText"/>
        <w:numPr>
          <w:ilvl w:val="0"/>
          <w:numId w:val="6"/>
        </w:numPr>
        <w:rPr>
          <w:rFonts w:ascii="Times New Roman" w:hAnsi="Times New Roman" w:cs="Times New Roman"/>
          <w:bCs/>
          <w:sz w:val="24"/>
          <w:szCs w:val="24"/>
        </w:rPr>
      </w:pPr>
      <w:r w:rsidRPr="005434CF">
        <w:rPr>
          <w:rFonts w:ascii="Times New Roman" w:hAnsi="Times New Roman" w:cs="Times New Roman"/>
          <w:bCs/>
          <w:sz w:val="24"/>
          <w:szCs w:val="24"/>
        </w:rPr>
        <w:t xml:space="preserve">Have your student </w:t>
      </w:r>
      <w:r w:rsidR="00C03845" w:rsidRPr="005434CF">
        <w:rPr>
          <w:rFonts w:ascii="Times New Roman" w:hAnsi="Times New Roman" w:cs="Times New Roman"/>
          <w:bCs/>
          <w:sz w:val="24"/>
          <w:szCs w:val="24"/>
        </w:rPr>
        <w:t>select</w:t>
      </w:r>
      <w:r w:rsidRPr="005434CF">
        <w:rPr>
          <w:rFonts w:ascii="Times New Roman" w:hAnsi="Times New Roman" w:cs="Times New Roman"/>
          <w:bCs/>
          <w:sz w:val="24"/>
          <w:szCs w:val="24"/>
        </w:rPr>
        <w:t xml:space="preserve"> a recipe</w:t>
      </w:r>
      <w:r w:rsidR="00C03845" w:rsidRPr="005434CF">
        <w:rPr>
          <w:rFonts w:ascii="Times New Roman" w:hAnsi="Times New Roman" w:cs="Times New Roman"/>
          <w:bCs/>
          <w:sz w:val="24"/>
          <w:szCs w:val="24"/>
        </w:rPr>
        <w:t xml:space="preserve"> where there is an ingredi</w:t>
      </w:r>
      <w:r w:rsidR="00DF25A1" w:rsidRPr="005434CF">
        <w:rPr>
          <w:rFonts w:ascii="Times New Roman" w:hAnsi="Times New Roman" w:cs="Times New Roman"/>
          <w:bCs/>
          <w:sz w:val="24"/>
          <w:szCs w:val="24"/>
        </w:rPr>
        <w:t>ent that can be replaced with another recipe</w:t>
      </w:r>
      <w:r w:rsidRPr="005434CF">
        <w:rPr>
          <w:rFonts w:ascii="Times New Roman" w:hAnsi="Times New Roman" w:cs="Times New Roman"/>
          <w:bCs/>
          <w:sz w:val="24"/>
          <w:szCs w:val="24"/>
        </w:rPr>
        <w:t>. Every time they see that ingredient in the</w:t>
      </w:r>
      <w:r w:rsidR="00870BB3" w:rsidRPr="005434CF">
        <w:rPr>
          <w:rFonts w:ascii="Times New Roman" w:hAnsi="Times New Roman" w:cs="Times New Roman"/>
          <w:bCs/>
          <w:sz w:val="24"/>
          <w:szCs w:val="24"/>
        </w:rPr>
        <w:t xml:space="preserve"> selected</w:t>
      </w:r>
      <w:r w:rsidRPr="005434CF">
        <w:rPr>
          <w:rFonts w:ascii="Times New Roman" w:hAnsi="Times New Roman" w:cs="Times New Roman"/>
          <w:bCs/>
          <w:sz w:val="24"/>
          <w:szCs w:val="24"/>
        </w:rPr>
        <w:t xml:space="preserve"> recipe, </w:t>
      </w:r>
      <w:proofErr w:type="gramStart"/>
      <w:r w:rsidRPr="005434CF">
        <w:rPr>
          <w:rFonts w:ascii="Times New Roman" w:hAnsi="Times New Roman" w:cs="Times New Roman"/>
          <w:bCs/>
          <w:sz w:val="24"/>
          <w:szCs w:val="24"/>
        </w:rPr>
        <w:t>have them</w:t>
      </w:r>
      <w:proofErr w:type="gramEnd"/>
      <w:r w:rsidRPr="005434CF">
        <w:rPr>
          <w:rFonts w:ascii="Times New Roman" w:hAnsi="Times New Roman" w:cs="Times New Roman"/>
          <w:bCs/>
          <w:sz w:val="24"/>
          <w:szCs w:val="24"/>
        </w:rPr>
        <w:t xml:space="preserve"> replace it with </w:t>
      </w:r>
      <w:r w:rsidR="00F173C5" w:rsidRPr="005434CF">
        <w:rPr>
          <w:rFonts w:ascii="Times New Roman" w:hAnsi="Times New Roman" w:cs="Times New Roman"/>
          <w:bCs/>
          <w:sz w:val="24"/>
          <w:szCs w:val="24"/>
        </w:rPr>
        <w:t>a</w:t>
      </w:r>
      <w:r w:rsidR="00CB4644" w:rsidRPr="005434CF">
        <w:rPr>
          <w:rFonts w:ascii="Times New Roman" w:hAnsi="Times New Roman" w:cs="Times New Roman"/>
          <w:bCs/>
          <w:sz w:val="24"/>
          <w:szCs w:val="24"/>
        </w:rPr>
        <w:t xml:space="preserve"> recipe for </w:t>
      </w:r>
      <w:r w:rsidR="00767244" w:rsidRPr="005434CF">
        <w:rPr>
          <w:rFonts w:ascii="Times New Roman" w:hAnsi="Times New Roman" w:cs="Times New Roman"/>
          <w:bCs/>
          <w:sz w:val="24"/>
          <w:szCs w:val="24"/>
        </w:rPr>
        <w:t>that ingredient</w:t>
      </w:r>
      <w:r w:rsidRPr="005434CF">
        <w:rPr>
          <w:rFonts w:ascii="Times New Roman" w:hAnsi="Times New Roman" w:cs="Times New Roman"/>
          <w:bCs/>
          <w:sz w:val="24"/>
          <w:szCs w:val="24"/>
        </w:rPr>
        <w:t xml:space="preserve">. Discuss with your student how the </w:t>
      </w:r>
      <w:r w:rsidR="00F5657D" w:rsidRPr="005434CF">
        <w:rPr>
          <w:rFonts w:ascii="Times New Roman" w:hAnsi="Times New Roman" w:cs="Times New Roman"/>
          <w:bCs/>
          <w:sz w:val="24"/>
          <w:szCs w:val="24"/>
        </w:rPr>
        <w:t>substituted recipe may change the original</w:t>
      </w:r>
      <w:r w:rsidR="005434CF" w:rsidRPr="005434CF">
        <w:rPr>
          <w:rFonts w:ascii="Times New Roman" w:hAnsi="Times New Roman" w:cs="Times New Roman"/>
          <w:bCs/>
          <w:sz w:val="24"/>
          <w:szCs w:val="24"/>
        </w:rPr>
        <w:t xml:space="preserve"> recipe</w:t>
      </w:r>
      <w:r w:rsidRPr="005434CF">
        <w:rPr>
          <w:rFonts w:ascii="Times New Roman" w:hAnsi="Times New Roman" w:cs="Times New Roman"/>
          <w:bCs/>
          <w:sz w:val="24"/>
          <w:szCs w:val="24"/>
        </w:rPr>
        <w:t>. Make connections between this discussion and the composition of functions.</w:t>
      </w:r>
    </w:p>
    <w:p w14:paraId="52A30661" w14:textId="7EFD60B0" w:rsidR="00DF2CB8" w:rsidRDefault="00202F5F" w:rsidP="00643509">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Have your student write </w:t>
      </w:r>
      <w:proofErr w:type="gramStart"/>
      <w:r>
        <w:rPr>
          <w:rFonts w:ascii="Times New Roman" w:hAnsi="Times New Roman" w:cs="Times New Roman"/>
          <w:bCs/>
          <w:sz w:val="24"/>
          <w:szCs w:val="24"/>
        </w:rPr>
        <w:t>the directions</w:t>
      </w:r>
      <w:proofErr w:type="gramEnd"/>
      <w:r>
        <w:rPr>
          <w:rFonts w:ascii="Times New Roman" w:hAnsi="Times New Roman" w:cs="Times New Roman"/>
          <w:bCs/>
          <w:sz w:val="24"/>
          <w:szCs w:val="24"/>
        </w:rPr>
        <w:t xml:space="preserve"> </w:t>
      </w:r>
      <w:r w:rsidR="00C92F75">
        <w:rPr>
          <w:rFonts w:ascii="Times New Roman" w:hAnsi="Times New Roman" w:cs="Times New Roman"/>
          <w:bCs/>
          <w:sz w:val="24"/>
          <w:szCs w:val="24"/>
        </w:rPr>
        <w:t xml:space="preserve">to their nearest friend’s house. </w:t>
      </w:r>
      <w:r w:rsidR="00325B97">
        <w:rPr>
          <w:rFonts w:ascii="Times New Roman" w:hAnsi="Times New Roman" w:cs="Times New Roman"/>
          <w:bCs/>
          <w:sz w:val="24"/>
          <w:szCs w:val="24"/>
        </w:rPr>
        <w:t xml:space="preserve">Then </w:t>
      </w:r>
      <w:r w:rsidR="003F2047">
        <w:rPr>
          <w:rFonts w:ascii="Times New Roman" w:hAnsi="Times New Roman" w:cs="Times New Roman"/>
          <w:bCs/>
          <w:sz w:val="24"/>
          <w:szCs w:val="24"/>
        </w:rPr>
        <w:t xml:space="preserve">write </w:t>
      </w:r>
      <w:r w:rsidR="006244C7">
        <w:rPr>
          <w:rFonts w:ascii="Times New Roman" w:hAnsi="Times New Roman" w:cs="Times New Roman"/>
          <w:bCs/>
          <w:sz w:val="24"/>
          <w:szCs w:val="24"/>
        </w:rPr>
        <w:t xml:space="preserve">another set of directions </w:t>
      </w:r>
      <w:r w:rsidR="00FB13D8">
        <w:rPr>
          <w:rFonts w:ascii="Times New Roman" w:hAnsi="Times New Roman" w:cs="Times New Roman"/>
          <w:bCs/>
          <w:sz w:val="24"/>
          <w:szCs w:val="24"/>
        </w:rPr>
        <w:t>start</w:t>
      </w:r>
      <w:r w:rsidR="006244C7">
        <w:rPr>
          <w:rFonts w:ascii="Times New Roman" w:hAnsi="Times New Roman" w:cs="Times New Roman"/>
          <w:bCs/>
          <w:sz w:val="24"/>
          <w:szCs w:val="24"/>
        </w:rPr>
        <w:t xml:space="preserve">ing </w:t>
      </w:r>
      <w:r w:rsidR="00FB13D8">
        <w:rPr>
          <w:rFonts w:ascii="Times New Roman" w:hAnsi="Times New Roman" w:cs="Times New Roman"/>
          <w:bCs/>
          <w:sz w:val="24"/>
          <w:szCs w:val="24"/>
        </w:rPr>
        <w:t xml:space="preserve">from the friend’s house </w:t>
      </w:r>
      <w:r w:rsidR="00712268">
        <w:rPr>
          <w:rFonts w:ascii="Times New Roman" w:hAnsi="Times New Roman" w:cs="Times New Roman"/>
          <w:bCs/>
          <w:sz w:val="24"/>
          <w:szCs w:val="24"/>
        </w:rPr>
        <w:t xml:space="preserve">and </w:t>
      </w:r>
      <w:r w:rsidR="006F758A">
        <w:rPr>
          <w:rFonts w:ascii="Times New Roman" w:hAnsi="Times New Roman" w:cs="Times New Roman"/>
          <w:bCs/>
          <w:sz w:val="24"/>
          <w:szCs w:val="24"/>
        </w:rPr>
        <w:t>returning</w:t>
      </w:r>
      <w:r w:rsidR="000B0029">
        <w:rPr>
          <w:rFonts w:ascii="Times New Roman" w:hAnsi="Times New Roman" w:cs="Times New Roman"/>
          <w:bCs/>
          <w:sz w:val="24"/>
          <w:szCs w:val="24"/>
        </w:rPr>
        <w:t xml:space="preserve"> home. </w:t>
      </w:r>
      <w:r w:rsidR="0011105D">
        <w:rPr>
          <w:rFonts w:ascii="Times New Roman" w:hAnsi="Times New Roman" w:cs="Times New Roman"/>
          <w:bCs/>
          <w:sz w:val="24"/>
          <w:szCs w:val="24"/>
        </w:rPr>
        <w:t xml:space="preserve">Ask your </w:t>
      </w:r>
      <w:proofErr w:type="gramStart"/>
      <w:r w:rsidR="0011105D">
        <w:rPr>
          <w:rFonts w:ascii="Times New Roman" w:hAnsi="Times New Roman" w:cs="Times New Roman"/>
          <w:bCs/>
          <w:sz w:val="24"/>
          <w:szCs w:val="24"/>
        </w:rPr>
        <w:t>student</w:t>
      </w:r>
      <w:proofErr w:type="gramEnd"/>
      <w:r w:rsidR="0011105D">
        <w:rPr>
          <w:rFonts w:ascii="Times New Roman" w:hAnsi="Times New Roman" w:cs="Times New Roman"/>
          <w:bCs/>
          <w:sz w:val="24"/>
          <w:szCs w:val="24"/>
        </w:rPr>
        <w:t xml:space="preserve"> </w:t>
      </w:r>
      <w:r w:rsidR="006A63F3">
        <w:rPr>
          <w:rFonts w:ascii="Times New Roman" w:hAnsi="Times New Roman" w:cs="Times New Roman"/>
          <w:bCs/>
          <w:sz w:val="24"/>
          <w:szCs w:val="24"/>
        </w:rPr>
        <w:t xml:space="preserve">how they came up with directions to </w:t>
      </w:r>
      <w:r w:rsidR="00334DDB">
        <w:rPr>
          <w:rFonts w:ascii="Times New Roman" w:hAnsi="Times New Roman" w:cs="Times New Roman"/>
          <w:bCs/>
          <w:sz w:val="24"/>
          <w:szCs w:val="24"/>
        </w:rPr>
        <w:t>get home from their friend’s home.</w:t>
      </w:r>
      <w:r w:rsidR="00CC6CCD">
        <w:rPr>
          <w:rFonts w:ascii="Times New Roman" w:hAnsi="Times New Roman" w:cs="Times New Roman"/>
          <w:bCs/>
          <w:sz w:val="24"/>
          <w:szCs w:val="24"/>
        </w:rPr>
        <w:t xml:space="preserve"> Make connections between this discussion and the inverse of functions.</w:t>
      </w:r>
    </w:p>
    <w:p w14:paraId="3C21E589" w14:textId="77777777" w:rsidR="005E6697" w:rsidRDefault="005E6697" w:rsidP="006E0BF2">
      <w:pPr>
        <w:pStyle w:val="BodyText"/>
        <w:rPr>
          <w:rFonts w:ascii="Times New Roman" w:hAnsi="Times New Roman" w:cs="Times New Roman"/>
          <w:b/>
          <w:sz w:val="24"/>
          <w:szCs w:val="24"/>
        </w:rPr>
      </w:pPr>
    </w:p>
    <w:p w14:paraId="14D3F8D3" w14:textId="330D436A" w:rsidR="00F212DE" w:rsidRDefault="00F212DE" w:rsidP="006E0BF2">
      <w:pPr>
        <w:pStyle w:val="BodyText"/>
        <w:rPr>
          <w:rFonts w:ascii="Times New Roman" w:hAnsi="Times New Roman" w:cs="Times New Roman"/>
          <w:b/>
          <w:sz w:val="24"/>
          <w:szCs w:val="24"/>
        </w:rPr>
      </w:pPr>
    </w:p>
    <w:p w14:paraId="6F673F73" w14:textId="0E2C397C" w:rsidR="00F212DE" w:rsidRDefault="00F212DE" w:rsidP="006E0BF2">
      <w:pPr>
        <w:pStyle w:val="BodyText"/>
        <w:rPr>
          <w:rFonts w:ascii="Times New Roman" w:hAnsi="Times New Roman" w:cs="Times New Roman"/>
          <w:b/>
          <w:sz w:val="24"/>
          <w:szCs w:val="24"/>
        </w:rPr>
      </w:pPr>
    </w:p>
    <w:p w14:paraId="049EB95B" w14:textId="7547BD7D"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0C28581A" w:rsidR="00BF7140" w:rsidRPr="00781111" w:rsidRDefault="007B6994" w:rsidP="006E0BF2">
      <w:pPr>
        <w:pStyle w:val="BodyText"/>
        <w:rPr>
          <w:rFonts w:ascii="Times New Roman" w:hAnsi="Times New Roman" w:cs="Times New Roman"/>
          <w:b/>
          <w:sz w:val="24"/>
          <w:szCs w:val="24"/>
        </w:rPr>
      </w:pPr>
      <w:r>
        <w:rPr>
          <w:noProof/>
        </w:rPr>
        <w:drawing>
          <wp:inline distT="0" distB="0" distL="0" distR="0" wp14:anchorId="26EA3783" wp14:editId="562608B1">
            <wp:extent cx="6858000" cy="2300605"/>
            <wp:effectExtent l="0" t="0" r="0" b="4445"/>
            <wp:docPr id="1474865213"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30060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6C12E1DE"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7D5B6F">
        <w:rPr>
          <w:rFonts w:ascii="Times New Roman" w:hAnsi="Times New Roman" w:cs="Times New Roman"/>
          <w:bCs/>
          <w:sz w:val="24"/>
          <w:szCs w:val="24"/>
        </w:rPr>
        <w:t>mathematics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6"/>
      <w:footerReference w:type="default" r:id="rId17"/>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658B8" w14:textId="77777777" w:rsidR="000F1E88" w:rsidRDefault="000F1E88" w:rsidP="00F72918">
      <w:r>
        <w:separator/>
      </w:r>
    </w:p>
  </w:endnote>
  <w:endnote w:type="continuationSeparator" w:id="0">
    <w:p w14:paraId="548A9C58" w14:textId="77777777" w:rsidR="000F1E88" w:rsidRDefault="000F1E88" w:rsidP="00F72918">
      <w:r>
        <w:continuationSeparator/>
      </w:r>
    </w:p>
  </w:endnote>
  <w:endnote w:type="continuationNotice" w:id="1">
    <w:p w14:paraId="6BE34D44" w14:textId="77777777" w:rsidR="000F1E88" w:rsidRDefault="000F1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780F7950" w:rsidR="00F72918" w:rsidRDefault="00602AF3" w:rsidP="00602AF3">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6D89A4DA">
              <wp:simplePos x="0" y="0"/>
              <wp:positionH relativeFrom="page">
                <wp:posOffset>0</wp:posOffset>
              </wp:positionH>
              <wp:positionV relativeFrom="paragraph">
                <wp:posOffset>-236220</wp:posOffset>
              </wp:positionV>
              <wp:extent cx="7772400" cy="86233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w:pict>
            <v:group w14:anchorId="3D0B99AD" id="Group 25" o:spid="_x0000_s1026" alt="&quot;&quot;"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2"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8EF5A" w14:textId="77777777" w:rsidR="000F1E88" w:rsidRDefault="000F1E88" w:rsidP="00F72918">
      <w:r>
        <w:separator/>
      </w:r>
    </w:p>
  </w:footnote>
  <w:footnote w:type="continuationSeparator" w:id="0">
    <w:p w14:paraId="317A3D9D" w14:textId="77777777" w:rsidR="000F1E88" w:rsidRDefault="000F1E88" w:rsidP="00F72918">
      <w:r>
        <w:continuationSeparator/>
      </w:r>
    </w:p>
  </w:footnote>
  <w:footnote w:type="continuationNotice" w:id="1">
    <w:p w14:paraId="786BCAC2" w14:textId="77777777" w:rsidR="000F1E88" w:rsidRDefault="000F1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6080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18640791" w:rsidR="00352AFD" w:rsidRPr="00352AFD" w:rsidRDefault="00D43DFC" w:rsidP="00352AFD">
    <w:pPr>
      <w:pStyle w:val="Header"/>
      <w:jc w:val="right"/>
      <w:rPr>
        <w:b/>
        <w:bCs/>
        <w:i/>
        <w:iCs/>
        <w:sz w:val="28"/>
        <w:szCs w:val="24"/>
      </w:rPr>
    </w:pPr>
    <w:r>
      <w:rPr>
        <w:b/>
        <w:bCs/>
        <w:i/>
        <w:iCs/>
        <w:sz w:val="28"/>
        <w:szCs w:val="24"/>
      </w:rPr>
      <w:t>Math</w:t>
    </w:r>
    <w:r w:rsidR="007B6994">
      <w:rPr>
        <w:b/>
        <w:bCs/>
        <w:i/>
        <w:iCs/>
        <w:sz w:val="28"/>
        <w:szCs w:val="24"/>
      </w:rPr>
      <w:t>ematics</w:t>
    </w:r>
    <w:r>
      <w:rPr>
        <w:b/>
        <w:bCs/>
        <w:i/>
        <w:iCs/>
        <w:sz w:val="28"/>
        <w:szCs w:val="24"/>
      </w:rPr>
      <w:t xml:space="preserve"> for College Algebra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2281B"/>
    <w:multiLevelType w:val="hybridMultilevel"/>
    <w:tmpl w:val="9E8C0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0D3774"/>
    <w:multiLevelType w:val="hybridMultilevel"/>
    <w:tmpl w:val="32D8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5746116">
    <w:abstractNumId w:val="0"/>
  </w:num>
  <w:num w:numId="2" w16cid:durableId="762645739">
    <w:abstractNumId w:val="2"/>
  </w:num>
  <w:num w:numId="3" w16cid:durableId="1097483102">
    <w:abstractNumId w:val="3"/>
  </w:num>
  <w:num w:numId="4" w16cid:durableId="853567601">
    <w:abstractNumId w:val="13"/>
  </w:num>
  <w:num w:numId="5" w16cid:durableId="2135783797">
    <w:abstractNumId w:val="18"/>
  </w:num>
  <w:num w:numId="6" w16cid:durableId="1391345682">
    <w:abstractNumId w:val="7"/>
  </w:num>
  <w:num w:numId="7" w16cid:durableId="1131750508">
    <w:abstractNumId w:val="9"/>
  </w:num>
  <w:num w:numId="8" w16cid:durableId="1986398089">
    <w:abstractNumId w:val="15"/>
  </w:num>
  <w:num w:numId="9" w16cid:durableId="1441220794">
    <w:abstractNumId w:val="11"/>
  </w:num>
  <w:num w:numId="10" w16cid:durableId="1109281257">
    <w:abstractNumId w:val="6"/>
  </w:num>
  <w:num w:numId="11" w16cid:durableId="813183574">
    <w:abstractNumId w:val="5"/>
  </w:num>
  <w:num w:numId="12" w16cid:durableId="1012150409">
    <w:abstractNumId w:val="10"/>
  </w:num>
  <w:num w:numId="13" w16cid:durableId="759570903">
    <w:abstractNumId w:val="20"/>
  </w:num>
  <w:num w:numId="14" w16cid:durableId="1825386794">
    <w:abstractNumId w:val="22"/>
  </w:num>
  <w:num w:numId="15" w16cid:durableId="1424299238">
    <w:abstractNumId w:val="27"/>
  </w:num>
  <w:num w:numId="16" w16cid:durableId="2003771272">
    <w:abstractNumId w:val="19"/>
  </w:num>
  <w:num w:numId="17" w16cid:durableId="1281183321">
    <w:abstractNumId w:val="25"/>
  </w:num>
  <w:num w:numId="18" w16cid:durableId="1613706077">
    <w:abstractNumId w:val="12"/>
  </w:num>
  <w:num w:numId="19" w16cid:durableId="610209323">
    <w:abstractNumId w:val="8"/>
  </w:num>
  <w:num w:numId="20" w16cid:durableId="715592974">
    <w:abstractNumId w:val="4"/>
  </w:num>
  <w:num w:numId="21" w16cid:durableId="2029864291">
    <w:abstractNumId w:val="24"/>
  </w:num>
  <w:num w:numId="22" w16cid:durableId="747532742">
    <w:abstractNumId w:val="1"/>
  </w:num>
  <w:num w:numId="23" w16cid:durableId="331568742">
    <w:abstractNumId w:val="16"/>
  </w:num>
  <w:num w:numId="24" w16cid:durableId="1263302946">
    <w:abstractNumId w:val="14"/>
  </w:num>
  <w:num w:numId="25" w16cid:durableId="1444573060">
    <w:abstractNumId w:val="17"/>
  </w:num>
  <w:num w:numId="26" w16cid:durableId="1944461092">
    <w:abstractNumId w:val="21"/>
  </w:num>
  <w:num w:numId="27" w16cid:durableId="1907565650">
    <w:abstractNumId w:val="16"/>
  </w:num>
  <w:num w:numId="28" w16cid:durableId="485516988">
    <w:abstractNumId w:val="23"/>
  </w:num>
  <w:num w:numId="29" w16cid:durableId="1990551201">
    <w:abstractNumId w:val="17"/>
  </w:num>
  <w:num w:numId="30" w16cid:durableId="1517193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3067"/>
    <w:rsid w:val="00005655"/>
    <w:rsid w:val="00006B7A"/>
    <w:rsid w:val="0000719B"/>
    <w:rsid w:val="0000744B"/>
    <w:rsid w:val="00007525"/>
    <w:rsid w:val="00007B05"/>
    <w:rsid w:val="00010193"/>
    <w:rsid w:val="00012935"/>
    <w:rsid w:val="00014991"/>
    <w:rsid w:val="00025886"/>
    <w:rsid w:val="00027ECF"/>
    <w:rsid w:val="00032F0C"/>
    <w:rsid w:val="000356C8"/>
    <w:rsid w:val="0003720B"/>
    <w:rsid w:val="0004172C"/>
    <w:rsid w:val="000417EE"/>
    <w:rsid w:val="00043A50"/>
    <w:rsid w:val="00043AB8"/>
    <w:rsid w:val="0004402F"/>
    <w:rsid w:val="00044EDD"/>
    <w:rsid w:val="00046F70"/>
    <w:rsid w:val="00051D7D"/>
    <w:rsid w:val="0006281B"/>
    <w:rsid w:val="0006413F"/>
    <w:rsid w:val="00064E52"/>
    <w:rsid w:val="00067624"/>
    <w:rsid w:val="00072695"/>
    <w:rsid w:val="00072935"/>
    <w:rsid w:val="00073A0E"/>
    <w:rsid w:val="000741D2"/>
    <w:rsid w:val="00074B93"/>
    <w:rsid w:val="00075CE9"/>
    <w:rsid w:val="000815B1"/>
    <w:rsid w:val="00081C06"/>
    <w:rsid w:val="00083567"/>
    <w:rsid w:val="00083617"/>
    <w:rsid w:val="00084DA4"/>
    <w:rsid w:val="00085C49"/>
    <w:rsid w:val="00090B68"/>
    <w:rsid w:val="00092322"/>
    <w:rsid w:val="00094EBF"/>
    <w:rsid w:val="000970B0"/>
    <w:rsid w:val="0009747A"/>
    <w:rsid w:val="00097A64"/>
    <w:rsid w:val="000A017F"/>
    <w:rsid w:val="000A02B7"/>
    <w:rsid w:val="000A0D04"/>
    <w:rsid w:val="000A20C8"/>
    <w:rsid w:val="000A21D2"/>
    <w:rsid w:val="000A266E"/>
    <w:rsid w:val="000A3214"/>
    <w:rsid w:val="000A5120"/>
    <w:rsid w:val="000A61F9"/>
    <w:rsid w:val="000A6537"/>
    <w:rsid w:val="000A6ABF"/>
    <w:rsid w:val="000A7445"/>
    <w:rsid w:val="000B0029"/>
    <w:rsid w:val="000B0325"/>
    <w:rsid w:val="000B053B"/>
    <w:rsid w:val="000B381B"/>
    <w:rsid w:val="000B5F34"/>
    <w:rsid w:val="000B6573"/>
    <w:rsid w:val="000C0AE3"/>
    <w:rsid w:val="000C0B99"/>
    <w:rsid w:val="000C607C"/>
    <w:rsid w:val="000D0E57"/>
    <w:rsid w:val="000D18E6"/>
    <w:rsid w:val="000D335B"/>
    <w:rsid w:val="000D3D3C"/>
    <w:rsid w:val="000D6560"/>
    <w:rsid w:val="000D67BE"/>
    <w:rsid w:val="000D6B77"/>
    <w:rsid w:val="000D7B0B"/>
    <w:rsid w:val="000D7E41"/>
    <w:rsid w:val="000E40E7"/>
    <w:rsid w:val="000E4419"/>
    <w:rsid w:val="000E7F4A"/>
    <w:rsid w:val="000F05D2"/>
    <w:rsid w:val="000F1E88"/>
    <w:rsid w:val="000F2689"/>
    <w:rsid w:val="000F279C"/>
    <w:rsid w:val="000F380E"/>
    <w:rsid w:val="000F38C1"/>
    <w:rsid w:val="000F4D78"/>
    <w:rsid w:val="000F50F1"/>
    <w:rsid w:val="000F645E"/>
    <w:rsid w:val="000F6827"/>
    <w:rsid w:val="00101149"/>
    <w:rsid w:val="001048DD"/>
    <w:rsid w:val="00105AD5"/>
    <w:rsid w:val="001066A0"/>
    <w:rsid w:val="00106A9A"/>
    <w:rsid w:val="00106D9D"/>
    <w:rsid w:val="001077A9"/>
    <w:rsid w:val="00107D05"/>
    <w:rsid w:val="001100F9"/>
    <w:rsid w:val="0011105D"/>
    <w:rsid w:val="00111533"/>
    <w:rsid w:val="00111D80"/>
    <w:rsid w:val="0011200D"/>
    <w:rsid w:val="001132E5"/>
    <w:rsid w:val="0011342E"/>
    <w:rsid w:val="00114102"/>
    <w:rsid w:val="00115056"/>
    <w:rsid w:val="00115C68"/>
    <w:rsid w:val="00116A1B"/>
    <w:rsid w:val="00116F17"/>
    <w:rsid w:val="001213D1"/>
    <w:rsid w:val="00122DA7"/>
    <w:rsid w:val="001263A5"/>
    <w:rsid w:val="001263DE"/>
    <w:rsid w:val="00126637"/>
    <w:rsid w:val="001347D9"/>
    <w:rsid w:val="001350F2"/>
    <w:rsid w:val="00135B55"/>
    <w:rsid w:val="00136EBA"/>
    <w:rsid w:val="00137557"/>
    <w:rsid w:val="001434C3"/>
    <w:rsid w:val="00144CA7"/>
    <w:rsid w:val="001464EE"/>
    <w:rsid w:val="0014671A"/>
    <w:rsid w:val="001472C9"/>
    <w:rsid w:val="00155343"/>
    <w:rsid w:val="001568BC"/>
    <w:rsid w:val="001572C7"/>
    <w:rsid w:val="00160926"/>
    <w:rsid w:val="00163BF3"/>
    <w:rsid w:val="00164AE0"/>
    <w:rsid w:val="0016591C"/>
    <w:rsid w:val="0017149E"/>
    <w:rsid w:val="00172321"/>
    <w:rsid w:val="00174018"/>
    <w:rsid w:val="001752C9"/>
    <w:rsid w:val="00175797"/>
    <w:rsid w:val="00176154"/>
    <w:rsid w:val="00176DBF"/>
    <w:rsid w:val="00180BCD"/>
    <w:rsid w:val="001828A1"/>
    <w:rsid w:val="001843A2"/>
    <w:rsid w:val="001846BB"/>
    <w:rsid w:val="00184D32"/>
    <w:rsid w:val="00185CBB"/>
    <w:rsid w:val="00185F99"/>
    <w:rsid w:val="00186F28"/>
    <w:rsid w:val="00190541"/>
    <w:rsid w:val="00190626"/>
    <w:rsid w:val="00190BAE"/>
    <w:rsid w:val="001913CE"/>
    <w:rsid w:val="001916DB"/>
    <w:rsid w:val="00192B22"/>
    <w:rsid w:val="001933EC"/>
    <w:rsid w:val="00196580"/>
    <w:rsid w:val="001A1DC6"/>
    <w:rsid w:val="001A240E"/>
    <w:rsid w:val="001A2431"/>
    <w:rsid w:val="001A289D"/>
    <w:rsid w:val="001A4B3C"/>
    <w:rsid w:val="001A5A9F"/>
    <w:rsid w:val="001A664B"/>
    <w:rsid w:val="001A6988"/>
    <w:rsid w:val="001B0D32"/>
    <w:rsid w:val="001B1660"/>
    <w:rsid w:val="001B1741"/>
    <w:rsid w:val="001B51F4"/>
    <w:rsid w:val="001B691B"/>
    <w:rsid w:val="001C4EE6"/>
    <w:rsid w:val="001C52D5"/>
    <w:rsid w:val="001D193D"/>
    <w:rsid w:val="001D2552"/>
    <w:rsid w:val="001D2FBD"/>
    <w:rsid w:val="001D4068"/>
    <w:rsid w:val="001D4785"/>
    <w:rsid w:val="001D5933"/>
    <w:rsid w:val="001D5A76"/>
    <w:rsid w:val="001D66FE"/>
    <w:rsid w:val="001D763A"/>
    <w:rsid w:val="001D782F"/>
    <w:rsid w:val="001E1AD1"/>
    <w:rsid w:val="001E2672"/>
    <w:rsid w:val="001E510E"/>
    <w:rsid w:val="001F1195"/>
    <w:rsid w:val="001F1DDE"/>
    <w:rsid w:val="001F1E3A"/>
    <w:rsid w:val="001F20DF"/>
    <w:rsid w:val="001F20F0"/>
    <w:rsid w:val="001F2147"/>
    <w:rsid w:val="001F53FD"/>
    <w:rsid w:val="001F64E9"/>
    <w:rsid w:val="0020028B"/>
    <w:rsid w:val="00200446"/>
    <w:rsid w:val="00202F5F"/>
    <w:rsid w:val="00203171"/>
    <w:rsid w:val="0020333B"/>
    <w:rsid w:val="0020634A"/>
    <w:rsid w:val="002064D8"/>
    <w:rsid w:val="00207105"/>
    <w:rsid w:val="00207B39"/>
    <w:rsid w:val="002112C4"/>
    <w:rsid w:val="00212E6E"/>
    <w:rsid w:val="0021452C"/>
    <w:rsid w:val="0021478E"/>
    <w:rsid w:val="00215CC1"/>
    <w:rsid w:val="002167DE"/>
    <w:rsid w:val="00220277"/>
    <w:rsid w:val="00223D1C"/>
    <w:rsid w:val="002266EC"/>
    <w:rsid w:val="00226B60"/>
    <w:rsid w:val="002379FD"/>
    <w:rsid w:val="00241024"/>
    <w:rsid w:val="00243685"/>
    <w:rsid w:val="00244649"/>
    <w:rsid w:val="0025353D"/>
    <w:rsid w:val="00253628"/>
    <w:rsid w:val="00261AEC"/>
    <w:rsid w:val="00265B85"/>
    <w:rsid w:val="00270270"/>
    <w:rsid w:val="00272D7A"/>
    <w:rsid w:val="002737AA"/>
    <w:rsid w:val="00273D17"/>
    <w:rsid w:val="00277487"/>
    <w:rsid w:val="0028181E"/>
    <w:rsid w:val="00282412"/>
    <w:rsid w:val="00282965"/>
    <w:rsid w:val="002850CE"/>
    <w:rsid w:val="002872BD"/>
    <w:rsid w:val="00291D88"/>
    <w:rsid w:val="002936A9"/>
    <w:rsid w:val="00295CC0"/>
    <w:rsid w:val="00295E51"/>
    <w:rsid w:val="00297B23"/>
    <w:rsid w:val="002A15E8"/>
    <w:rsid w:val="002A291D"/>
    <w:rsid w:val="002A330A"/>
    <w:rsid w:val="002A40F5"/>
    <w:rsid w:val="002A4263"/>
    <w:rsid w:val="002A42B2"/>
    <w:rsid w:val="002A4C97"/>
    <w:rsid w:val="002B01DE"/>
    <w:rsid w:val="002B08FC"/>
    <w:rsid w:val="002B2741"/>
    <w:rsid w:val="002B2F37"/>
    <w:rsid w:val="002B5687"/>
    <w:rsid w:val="002B6E63"/>
    <w:rsid w:val="002B7294"/>
    <w:rsid w:val="002C10FB"/>
    <w:rsid w:val="002C136B"/>
    <w:rsid w:val="002C13D2"/>
    <w:rsid w:val="002C22DC"/>
    <w:rsid w:val="002C4936"/>
    <w:rsid w:val="002D10D1"/>
    <w:rsid w:val="002D1E04"/>
    <w:rsid w:val="002D3616"/>
    <w:rsid w:val="002D5CFF"/>
    <w:rsid w:val="002E14E9"/>
    <w:rsid w:val="002E1BA8"/>
    <w:rsid w:val="002E4C70"/>
    <w:rsid w:val="002E5525"/>
    <w:rsid w:val="002F0586"/>
    <w:rsid w:val="002F1B81"/>
    <w:rsid w:val="002F3F5F"/>
    <w:rsid w:val="002F6FB0"/>
    <w:rsid w:val="002F74A4"/>
    <w:rsid w:val="003015CA"/>
    <w:rsid w:val="00302B3F"/>
    <w:rsid w:val="003041CF"/>
    <w:rsid w:val="0030615D"/>
    <w:rsid w:val="00311EBC"/>
    <w:rsid w:val="00312C20"/>
    <w:rsid w:val="003146B9"/>
    <w:rsid w:val="00316856"/>
    <w:rsid w:val="00316BCA"/>
    <w:rsid w:val="0032154B"/>
    <w:rsid w:val="0032230F"/>
    <w:rsid w:val="00322E89"/>
    <w:rsid w:val="00324E19"/>
    <w:rsid w:val="00325B97"/>
    <w:rsid w:val="0032639A"/>
    <w:rsid w:val="00327B22"/>
    <w:rsid w:val="00327F33"/>
    <w:rsid w:val="0033021F"/>
    <w:rsid w:val="003305DF"/>
    <w:rsid w:val="0033060A"/>
    <w:rsid w:val="00331DB0"/>
    <w:rsid w:val="00332B89"/>
    <w:rsid w:val="00334556"/>
    <w:rsid w:val="00334964"/>
    <w:rsid w:val="00334DDB"/>
    <w:rsid w:val="00335B66"/>
    <w:rsid w:val="00336F7A"/>
    <w:rsid w:val="003378C0"/>
    <w:rsid w:val="00337DF6"/>
    <w:rsid w:val="00340C9B"/>
    <w:rsid w:val="00341A7D"/>
    <w:rsid w:val="00344DDC"/>
    <w:rsid w:val="00345041"/>
    <w:rsid w:val="00346448"/>
    <w:rsid w:val="003478A3"/>
    <w:rsid w:val="003519E9"/>
    <w:rsid w:val="00352AFD"/>
    <w:rsid w:val="0035326E"/>
    <w:rsid w:val="0035485A"/>
    <w:rsid w:val="00354883"/>
    <w:rsid w:val="003568A9"/>
    <w:rsid w:val="003575A9"/>
    <w:rsid w:val="00357BCE"/>
    <w:rsid w:val="00360EB2"/>
    <w:rsid w:val="0036218F"/>
    <w:rsid w:val="003622D6"/>
    <w:rsid w:val="0036728F"/>
    <w:rsid w:val="00367672"/>
    <w:rsid w:val="00370CDD"/>
    <w:rsid w:val="003721D8"/>
    <w:rsid w:val="00372BFA"/>
    <w:rsid w:val="00373206"/>
    <w:rsid w:val="00374BFA"/>
    <w:rsid w:val="00376E4A"/>
    <w:rsid w:val="00384E07"/>
    <w:rsid w:val="00390092"/>
    <w:rsid w:val="003903E2"/>
    <w:rsid w:val="003916D8"/>
    <w:rsid w:val="00391CBD"/>
    <w:rsid w:val="00392591"/>
    <w:rsid w:val="00393E0D"/>
    <w:rsid w:val="00394EFD"/>
    <w:rsid w:val="00396F99"/>
    <w:rsid w:val="003A0845"/>
    <w:rsid w:val="003A39D1"/>
    <w:rsid w:val="003A3DBD"/>
    <w:rsid w:val="003A3E94"/>
    <w:rsid w:val="003B0B52"/>
    <w:rsid w:val="003C067F"/>
    <w:rsid w:val="003C199A"/>
    <w:rsid w:val="003D1BDB"/>
    <w:rsid w:val="003D2A14"/>
    <w:rsid w:val="003D3050"/>
    <w:rsid w:val="003D3BE9"/>
    <w:rsid w:val="003D3E3B"/>
    <w:rsid w:val="003D4359"/>
    <w:rsid w:val="003D51FD"/>
    <w:rsid w:val="003D5BFE"/>
    <w:rsid w:val="003D7390"/>
    <w:rsid w:val="003D7C91"/>
    <w:rsid w:val="003E05C4"/>
    <w:rsid w:val="003E3B9D"/>
    <w:rsid w:val="003E453B"/>
    <w:rsid w:val="003E51C3"/>
    <w:rsid w:val="003E6725"/>
    <w:rsid w:val="003E69F6"/>
    <w:rsid w:val="003E7A86"/>
    <w:rsid w:val="003F002E"/>
    <w:rsid w:val="003F0397"/>
    <w:rsid w:val="003F0D5B"/>
    <w:rsid w:val="003F2047"/>
    <w:rsid w:val="003F348D"/>
    <w:rsid w:val="003F363C"/>
    <w:rsid w:val="003F5748"/>
    <w:rsid w:val="003F5778"/>
    <w:rsid w:val="003F5B98"/>
    <w:rsid w:val="004010AF"/>
    <w:rsid w:val="00402FBD"/>
    <w:rsid w:val="00403BBA"/>
    <w:rsid w:val="004041FB"/>
    <w:rsid w:val="00405EF3"/>
    <w:rsid w:val="00406935"/>
    <w:rsid w:val="004079BD"/>
    <w:rsid w:val="004100E8"/>
    <w:rsid w:val="00414C9C"/>
    <w:rsid w:val="004155C7"/>
    <w:rsid w:val="00415B2B"/>
    <w:rsid w:val="00416A05"/>
    <w:rsid w:val="00420CD2"/>
    <w:rsid w:val="00422167"/>
    <w:rsid w:val="004224E9"/>
    <w:rsid w:val="00424122"/>
    <w:rsid w:val="004305F7"/>
    <w:rsid w:val="00431FE1"/>
    <w:rsid w:val="004342ED"/>
    <w:rsid w:val="004348CC"/>
    <w:rsid w:val="00441680"/>
    <w:rsid w:val="00442FA7"/>
    <w:rsid w:val="00443827"/>
    <w:rsid w:val="00445A4C"/>
    <w:rsid w:val="00446A57"/>
    <w:rsid w:val="00447E7F"/>
    <w:rsid w:val="00453BEB"/>
    <w:rsid w:val="00455A67"/>
    <w:rsid w:val="00460209"/>
    <w:rsid w:val="00460A7E"/>
    <w:rsid w:val="00460D8F"/>
    <w:rsid w:val="00462D31"/>
    <w:rsid w:val="00463203"/>
    <w:rsid w:val="00465486"/>
    <w:rsid w:val="004658DE"/>
    <w:rsid w:val="00465D0F"/>
    <w:rsid w:val="004660B9"/>
    <w:rsid w:val="00470223"/>
    <w:rsid w:val="0047074B"/>
    <w:rsid w:val="00471AAF"/>
    <w:rsid w:val="00475DFE"/>
    <w:rsid w:val="004762CB"/>
    <w:rsid w:val="0048023D"/>
    <w:rsid w:val="00480CD7"/>
    <w:rsid w:val="004812B8"/>
    <w:rsid w:val="0048361D"/>
    <w:rsid w:val="00486141"/>
    <w:rsid w:val="00490192"/>
    <w:rsid w:val="0049124C"/>
    <w:rsid w:val="004A0302"/>
    <w:rsid w:val="004A33F1"/>
    <w:rsid w:val="004A3C02"/>
    <w:rsid w:val="004A618F"/>
    <w:rsid w:val="004B3DA7"/>
    <w:rsid w:val="004B4A96"/>
    <w:rsid w:val="004B6563"/>
    <w:rsid w:val="004C032D"/>
    <w:rsid w:val="004C2402"/>
    <w:rsid w:val="004C281E"/>
    <w:rsid w:val="004C6C05"/>
    <w:rsid w:val="004C6F34"/>
    <w:rsid w:val="004C7B8F"/>
    <w:rsid w:val="004D0C81"/>
    <w:rsid w:val="004D1A2E"/>
    <w:rsid w:val="004D2162"/>
    <w:rsid w:val="004D2C21"/>
    <w:rsid w:val="004D38A0"/>
    <w:rsid w:val="004D4D37"/>
    <w:rsid w:val="004D693F"/>
    <w:rsid w:val="004D6BF1"/>
    <w:rsid w:val="004D6F21"/>
    <w:rsid w:val="004D7BCC"/>
    <w:rsid w:val="004E186C"/>
    <w:rsid w:val="004E4A88"/>
    <w:rsid w:val="004E6600"/>
    <w:rsid w:val="004F4446"/>
    <w:rsid w:val="004F7F19"/>
    <w:rsid w:val="00500C40"/>
    <w:rsid w:val="0050271F"/>
    <w:rsid w:val="0050284A"/>
    <w:rsid w:val="00503285"/>
    <w:rsid w:val="005033BF"/>
    <w:rsid w:val="00503AE5"/>
    <w:rsid w:val="00504154"/>
    <w:rsid w:val="0050505B"/>
    <w:rsid w:val="00505ED3"/>
    <w:rsid w:val="005066DF"/>
    <w:rsid w:val="00511AC4"/>
    <w:rsid w:val="00511D6E"/>
    <w:rsid w:val="00512AD7"/>
    <w:rsid w:val="00514073"/>
    <w:rsid w:val="00514ED8"/>
    <w:rsid w:val="00515BD6"/>
    <w:rsid w:val="00516818"/>
    <w:rsid w:val="00520678"/>
    <w:rsid w:val="00522E99"/>
    <w:rsid w:val="005256DB"/>
    <w:rsid w:val="00530016"/>
    <w:rsid w:val="005312A8"/>
    <w:rsid w:val="00534B48"/>
    <w:rsid w:val="00536F23"/>
    <w:rsid w:val="00537AE6"/>
    <w:rsid w:val="00540AE0"/>
    <w:rsid w:val="00542F4F"/>
    <w:rsid w:val="005432D7"/>
    <w:rsid w:val="005434CF"/>
    <w:rsid w:val="00545A11"/>
    <w:rsid w:val="00546472"/>
    <w:rsid w:val="00551CE1"/>
    <w:rsid w:val="005529E9"/>
    <w:rsid w:val="00553929"/>
    <w:rsid w:val="00554732"/>
    <w:rsid w:val="00554873"/>
    <w:rsid w:val="005548AF"/>
    <w:rsid w:val="0055572C"/>
    <w:rsid w:val="005565DC"/>
    <w:rsid w:val="00556D84"/>
    <w:rsid w:val="00557275"/>
    <w:rsid w:val="005602AD"/>
    <w:rsid w:val="005616F9"/>
    <w:rsid w:val="00564198"/>
    <w:rsid w:val="005647F4"/>
    <w:rsid w:val="005658EA"/>
    <w:rsid w:val="00566FDD"/>
    <w:rsid w:val="00570DC9"/>
    <w:rsid w:val="00571A73"/>
    <w:rsid w:val="0057388A"/>
    <w:rsid w:val="005744A6"/>
    <w:rsid w:val="005744ED"/>
    <w:rsid w:val="00577799"/>
    <w:rsid w:val="00577869"/>
    <w:rsid w:val="005779CF"/>
    <w:rsid w:val="0058189D"/>
    <w:rsid w:val="00584199"/>
    <w:rsid w:val="005901C6"/>
    <w:rsid w:val="005908B4"/>
    <w:rsid w:val="00590CC5"/>
    <w:rsid w:val="00591374"/>
    <w:rsid w:val="00593517"/>
    <w:rsid w:val="00597787"/>
    <w:rsid w:val="00597FCA"/>
    <w:rsid w:val="005A00B3"/>
    <w:rsid w:val="005A11C9"/>
    <w:rsid w:val="005A2072"/>
    <w:rsid w:val="005A2825"/>
    <w:rsid w:val="005A2CC2"/>
    <w:rsid w:val="005A5345"/>
    <w:rsid w:val="005A7953"/>
    <w:rsid w:val="005B0227"/>
    <w:rsid w:val="005B3482"/>
    <w:rsid w:val="005B4B97"/>
    <w:rsid w:val="005B4C0C"/>
    <w:rsid w:val="005B4EDA"/>
    <w:rsid w:val="005B7150"/>
    <w:rsid w:val="005B7FE4"/>
    <w:rsid w:val="005C092A"/>
    <w:rsid w:val="005C0BD9"/>
    <w:rsid w:val="005C2733"/>
    <w:rsid w:val="005C33C7"/>
    <w:rsid w:val="005C3ADA"/>
    <w:rsid w:val="005C3B73"/>
    <w:rsid w:val="005C44FE"/>
    <w:rsid w:val="005C64DA"/>
    <w:rsid w:val="005C7AB8"/>
    <w:rsid w:val="005D016B"/>
    <w:rsid w:val="005D1116"/>
    <w:rsid w:val="005D36D4"/>
    <w:rsid w:val="005D37B3"/>
    <w:rsid w:val="005D4237"/>
    <w:rsid w:val="005D5259"/>
    <w:rsid w:val="005D54B6"/>
    <w:rsid w:val="005D58A5"/>
    <w:rsid w:val="005D5CFB"/>
    <w:rsid w:val="005E1098"/>
    <w:rsid w:val="005E5682"/>
    <w:rsid w:val="005E6697"/>
    <w:rsid w:val="005F0AE7"/>
    <w:rsid w:val="005F0BCB"/>
    <w:rsid w:val="005F2904"/>
    <w:rsid w:val="005F2D2F"/>
    <w:rsid w:val="00600B7B"/>
    <w:rsid w:val="00600FC0"/>
    <w:rsid w:val="006025C5"/>
    <w:rsid w:val="00602AF3"/>
    <w:rsid w:val="00605A07"/>
    <w:rsid w:val="00606FD6"/>
    <w:rsid w:val="00607103"/>
    <w:rsid w:val="006077C2"/>
    <w:rsid w:val="00610524"/>
    <w:rsid w:val="006109A0"/>
    <w:rsid w:val="00612800"/>
    <w:rsid w:val="006138AE"/>
    <w:rsid w:val="00615F53"/>
    <w:rsid w:val="00616E9C"/>
    <w:rsid w:val="00621A72"/>
    <w:rsid w:val="00623B9C"/>
    <w:rsid w:val="006244C7"/>
    <w:rsid w:val="00624A9A"/>
    <w:rsid w:val="00627F47"/>
    <w:rsid w:val="00630BF0"/>
    <w:rsid w:val="00631CB6"/>
    <w:rsid w:val="0063482A"/>
    <w:rsid w:val="00643509"/>
    <w:rsid w:val="00645C56"/>
    <w:rsid w:val="006462CF"/>
    <w:rsid w:val="00646E02"/>
    <w:rsid w:val="00651D86"/>
    <w:rsid w:val="006524B2"/>
    <w:rsid w:val="00652DEC"/>
    <w:rsid w:val="00653B4F"/>
    <w:rsid w:val="006556C0"/>
    <w:rsid w:val="00655BD4"/>
    <w:rsid w:val="00655ED5"/>
    <w:rsid w:val="00656CC9"/>
    <w:rsid w:val="00660607"/>
    <w:rsid w:val="0066125C"/>
    <w:rsid w:val="00665152"/>
    <w:rsid w:val="00666A44"/>
    <w:rsid w:val="00674884"/>
    <w:rsid w:val="00674A9A"/>
    <w:rsid w:val="00675B78"/>
    <w:rsid w:val="00676A33"/>
    <w:rsid w:val="00680D6A"/>
    <w:rsid w:val="006826E5"/>
    <w:rsid w:val="00684B4D"/>
    <w:rsid w:val="0068513A"/>
    <w:rsid w:val="006865D5"/>
    <w:rsid w:val="00686BE5"/>
    <w:rsid w:val="00692BC6"/>
    <w:rsid w:val="006A2CB1"/>
    <w:rsid w:val="006A2DB2"/>
    <w:rsid w:val="006A4B7A"/>
    <w:rsid w:val="006A5E0B"/>
    <w:rsid w:val="006A63F3"/>
    <w:rsid w:val="006A7DF4"/>
    <w:rsid w:val="006B0EF4"/>
    <w:rsid w:val="006B3BB2"/>
    <w:rsid w:val="006B464E"/>
    <w:rsid w:val="006B568F"/>
    <w:rsid w:val="006B5C0D"/>
    <w:rsid w:val="006B66B2"/>
    <w:rsid w:val="006B6D94"/>
    <w:rsid w:val="006C017D"/>
    <w:rsid w:val="006C4DB3"/>
    <w:rsid w:val="006C69D6"/>
    <w:rsid w:val="006C6FE6"/>
    <w:rsid w:val="006D0F17"/>
    <w:rsid w:val="006D61C6"/>
    <w:rsid w:val="006D6304"/>
    <w:rsid w:val="006E0BF2"/>
    <w:rsid w:val="006E738D"/>
    <w:rsid w:val="006E7554"/>
    <w:rsid w:val="006F1A7C"/>
    <w:rsid w:val="006F3B48"/>
    <w:rsid w:val="006F519D"/>
    <w:rsid w:val="006F55E7"/>
    <w:rsid w:val="006F73F5"/>
    <w:rsid w:val="006F758A"/>
    <w:rsid w:val="006F7CC7"/>
    <w:rsid w:val="00700264"/>
    <w:rsid w:val="00702E81"/>
    <w:rsid w:val="00703808"/>
    <w:rsid w:val="00707A71"/>
    <w:rsid w:val="007103B8"/>
    <w:rsid w:val="0071203B"/>
    <w:rsid w:val="00712268"/>
    <w:rsid w:val="00712DDB"/>
    <w:rsid w:val="00715D18"/>
    <w:rsid w:val="00724135"/>
    <w:rsid w:val="007306F5"/>
    <w:rsid w:val="00734303"/>
    <w:rsid w:val="0073444A"/>
    <w:rsid w:val="00736AA0"/>
    <w:rsid w:val="00736FC5"/>
    <w:rsid w:val="007372EB"/>
    <w:rsid w:val="007438AF"/>
    <w:rsid w:val="00744E81"/>
    <w:rsid w:val="00746809"/>
    <w:rsid w:val="0075198B"/>
    <w:rsid w:val="00753C89"/>
    <w:rsid w:val="00754598"/>
    <w:rsid w:val="00754C28"/>
    <w:rsid w:val="007555A5"/>
    <w:rsid w:val="00755A47"/>
    <w:rsid w:val="00762124"/>
    <w:rsid w:val="0076258B"/>
    <w:rsid w:val="00762603"/>
    <w:rsid w:val="00763269"/>
    <w:rsid w:val="00763AFE"/>
    <w:rsid w:val="00765680"/>
    <w:rsid w:val="00767244"/>
    <w:rsid w:val="007707E5"/>
    <w:rsid w:val="00770840"/>
    <w:rsid w:val="00771E60"/>
    <w:rsid w:val="00774716"/>
    <w:rsid w:val="0077543F"/>
    <w:rsid w:val="0077595D"/>
    <w:rsid w:val="00776531"/>
    <w:rsid w:val="00777A76"/>
    <w:rsid w:val="00777A80"/>
    <w:rsid w:val="00781111"/>
    <w:rsid w:val="00784CE2"/>
    <w:rsid w:val="00786589"/>
    <w:rsid w:val="00786C33"/>
    <w:rsid w:val="007879D4"/>
    <w:rsid w:val="0079030B"/>
    <w:rsid w:val="007905E9"/>
    <w:rsid w:val="00791387"/>
    <w:rsid w:val="00792006"/>
    <w:rsid w:val="00792A28"/>
    <w:rsid w:val="00792B00"/>
    <w:rsid w:val="00793762"/>
    <w:rsid w:val="00795920"/>
    <w:rsid w:val="007978F3"/>
    <w:rsid w:val="007A56BF"/>
    <w:rsid w:val="007A6FD2"/>
    <w:rsid w:val="007A7BD0"/>
    <w:rsid w:val="007B03FA"/>
    <w:rsid w:val="007B6994"/>
    <w:rsid w:val="007C05F4"/>
    <w:rsid w:val="007C1691"/>
    <w:rsid w:val="007C26FD"/>
    <w:rsid w:val="007C555B"/>
    <w:rsid w:val="007D0F79"/>
    <w:rsid w:val="007D2A42"/>
    <w:rsid w:val="007D2D73"/>
    <w:rsid w:val="007D2E86"/>
    <w:rsid w:val="007D3B9A"/>
    <w:rsid w:val="007D414E"/>
    <w:rsid w:val="007D44A7"/>
    <w:rsid w:val="007D5B6F"/>
    <w:rsid w:val="007E21A6"/>
    <w:rsid w:val="007E3C4F"/>
    <w:rsid w:val="007E4C29"/>
    <w:rsid w:val="007E5FFD"/>
    <w:rsid w:val="007E6117"/>
    <w:rsid w:val="007F284E"/>
    <w:rsid w:val="007F30BF"/>
    <w:rsid w:val="007F3A82"/>
    <w:rsid w:val="007F5BC2"/>
    <w:rsid w:val="007F7218"/>
    <w:rsid w:val="007F7A75"/>
    <w:rsid w:val="008000EE"/>
    <w:rsid w:val="00802D9B"/>
    <w:rsid w:val="00804BDE"/>
    <w:rsid w:val="00805EFB"/>
    <w:rsid w:val="00806779"/>
    <w:rsid w:val="00806D88"/>
    <w:rsid w:val="0081204C"/>
    <w:rsid w:val="0081365C"/>
    <w:rsid w:val="008176D2"/>
    <w:rsid w:val="00820CBF"/>
    <w:rsid w:val="0082147D"/>
    <w:rsid w:val="00821E3A"/>
    <w:rsid w:val="00822C62"/>
    <w:rsid w:val="00826836"/>
    <w:rsid w:val="00831726"/>
    <w:rsid w:val="00835BEB"/>
    <w:rsid w:val="008370FD"/>
    <w:rsid w:val="008375B0"/>
    <w:rsid w:val="008418B4"/>
    <w:rsid w:val="00842E8D"/>
    <w:rsid w:val="0084716B"/>
    <w:rsid w:val="008541EE"/>
    <w:rsid w:val="00854B01"/>
    <w:rsid w:val="00854C89"/>
    <w:rsid w:val="00855EA3"/>
    <w:rsid w:val="00856A84"/>
    <w:rsid w:val="00861166"/>
    <w:rsid w:val="00862459"/>
    <w:rsid w:val="008626C6"/>
    <w:rsid w:val="00862740"/>
    <w:rsid w:val="00867B34"/>
    <w:rsid w:val="00870AA6"/>
    <w:rsid w:val="00870BB3"/>
    <w:rsid w:val="00872A1D"/>
    <w:rsid w:val="008732CC"/>
    <w:rsid w:val="00874A7A"/>
    <w:rsid w:val="00876328"/>
    <w:rsid w:val="00880331"/>
    <w:rsid w:val="00882306"/>
    <w:rsid w:val="0088641D"/>
    <w:rsid w:val="00886CB0"/>
    <w:rsid w:val="00891636"/>
    <w:rsid w:val="00893D53"/>
    <w:rsid w:val="008942F4"/>
    <w:rsid w:val="008A2357"/>
    <w:rsid w:val="008A3299"/>
    <w:rsid w:val="008A34A9"/>
    <w:rsid w:val="008A50C4"/>
    <w:rsid w:val="008B0F1F"/>
    <w:rsid w:val="008B1CDE"/>
    <w:rsid w:val="008B2A5C"/>
    <w:rsid w:val="008B2DC7"/>
    <w:rsid w:val="008B2DDA"/>
    <w:rsid w:val="008B3107"/>
    <w:rsid w:val="008B4A67"/>
    <w:rsid w:val="008B54D1"/>
    <w:rsid w:val="008B58F2"/>
    <w:rsid w:val="008C4800"/>
    <w:rsid w:val="008C4E00"/>
    <w:rsid w:val="008C54D6"/>
    <w:rsid w:val="008D1573"/>
    <w:rsid w:val="008D1F75"/>
    <w:rsid w:val="008D33F1"/>
    <w:rsid w:val="008E1A7B"/>
    <w:rsid w:val="008E2BCC"/>
    <w:rsid w:val="008E4400"/>
    <w:rsid w:val="008E70C6"/>
    <w:rsid w:val="008E72B5"/>
    <w:rsid w:val="008E77A4"/>
    <w:rsid w:val="008E7C0E"/>
    <w:rsid w:val="008F2AC9"/>
    <w:rsid w:val="008F4BC7"/>
    <w:rsid w:val="008F683E"/>
    <w:rsid w:val="008F7AF0"/>
    <w:rsid w:val="009002CF"/>
    <w:rsid w:val="00900628"/>
    <w:rsid w:val="00900D7B"/>
    <w:rsid w:val="009038D9"/>
    <w:rsid w:val="00910AC9"/>
    <w:rsid w:val="00911ABB"/>
    <w:rsid w:val="00913523"/>
    <w:rsid w:val="00913771"/>
    <w:rsid w:val="0091554C"/>
    <w:rsid w:val="009158EB"/>
    <w:rsid w:val="00915CD6"/>
    <w:rsid w:val="00915F2C"/>
    <w:rsid w:val="009205A4"/>
    <w:rsid w:val="0092271B"/>
    <w:rsid w:val="00925D7D"/>
    <w:rsid w:val="0092618A"/>
    <w:rsid w:val="009266F6"/>
    <w:rsid w:val="00932A79"/>
    <w:rsid w:val="00932E6C"/>
    <w:rsid w:val="00933BAA"/>
    <w:rsid w:val="00935BAC"/>
    <w:rsid w:val="00935D93"/>
    <w:rsid w:val="009367C3"/>
    <w:rsid w:val="00936DB9"/>
    <w:rsid w:val="009424BE"/>
    <w:rsid w:val="009518FF"/>
    <w:rsid w:val="00953656"/>
    <w:rsid w:val="00954429"/>
    <w:rsid w:val="00956D60"/>
    <w:rsid w:val="00957236"/>
    <w:rsid w:val="009574E0"/>
    <w:rsid w:val="0096089F"/>
    <w:rsid w:val="009619F1"/>
    <w:rsid w:val="00961EAB"/>
    <w:rsid w:val="00963E9E"/>
    <w:rsid w:val="00964544"/>
    <w:rsid w:val="009649EF"/>
    <w:rsid w:val="00964F27"/>
    <w:rsid w:val="00965E1F"/>
    <w:rsid w:val="0097129A"/>
    <w:rsid w:val="00973311"/>
    <w:rsid w:val="00974035"/>
    <w:rsid w:val="0097448C"/>
    <w:rsid w:val="009770B3"/>
    <w:rsid w:val="0098324B"/>
    <w:rsid w:val="0098367F"/>
    <w:rsid w:val="009842E2"/>
    <w:rsid w:val="00985758"/>
    <w:rsid w:val="00985A46"/>
    <w:rsid w:val="009868D8"/>
    <w:rsid w:val="00993D68"/>
    <w:rsid w:val="009A005C"/>
    <w:rsid w:val="009A2E28"/>
    <w:rsid w:val="009A5DAE"/>
    <w:rsid w:val="009A70BC"/>
    <w:rsid w:val="009B4E04"/>
    <w:rsid w:val="009B4F56"/>
    <w:rsid w:val="009B56FC"/>
    <w:rsid w:val="009B5F3F"/>
    <w:rsid w:val="009B606E"/>
    <w:rsid w:val="009B6D74"/>
    <w:rsid w:val="009C0C2E"/>
    <w:rsid w:val="009C4BB3"/>
    <w:rsid w:val="009C52EE"/>
    <w:rsid w:val="009C5C19"/>
    <w:rsid w:val="009D0DDF"/>
    <w:rsid w:val="009D10C8"/>
    <w:rsid w:val="009D1736"/>
    <w:rsid w:val="009D1BB9"/>
    <w:rsid w:val="009D77C0"/>
    <w:rsid w:val="009D7893"/>
    <w:rsid w:val="009D7CE6"/>
    <w:rsid w:val="009E1B9B"/>
    <w:rsid w:val="009E2240"/>
    <w:rsid w:val="009E287C"/>
    <w:rsid w:val="009E4400"/>
    <w:rsid w:val="009E5A3B"/>
    <w:rsid w:val="009E7936"/>
    <w:rsid w:val="009F0DFC"/>
    <w:rsid w:val="009F16F2"/>
    <w:rsid w:val="009F4D7C"/>
    <w:rsid w:val="009F5269"/>
    <w:rsid w:val="009F52AD"/>
    <w:rsid w:val="009F5B08"/>
    <w:rsid w:val="009F6E38"/>
    <w:rsid w:val="009F7872"/>
    <w:rsid w:val="00A011BF"/>
    <w:rsid w:val="00A054F2"/>
    <w:rsid w:val="00A05594"/>
    <w:rsid w:val="00A05820"/>
    <w:rsid w:val="00A05DBE"/>
    <w:rsid w:val="00A061D3"/>
    <w:rsid w:val="00A066BE"/>
    <w:rsid w:val="00A10906"/>
    <w:rsid w:val="00A118B6"/>
    <w:rsid w:val="00A169CF"/>
    <w:rsid w:val="00A17706"/>
    <w:rsid w:val="00A21F61"/>
    <w:rsid w:val="00A221EB"/>
    <w:rsid w:val="00A2375C"/>
    <w:rsid w:val="00A2548F"/>
    <w:rsid w:val="00A25ADD"/>
    <w:rsid w:val="00A26C90"/>
    <w:rsid w:val="00A27974"/>
    <w:rsid w:val="00A31AB1"/>
    <w:rsid w:val="00A3250A"/>
    <w:rsid w:val="00A33452"/>
    <w:rsid w:val="00A33651"/>
    <w:rsid w:val="00A35A6C"/>
    <w:rsid w:val="00A3651E"/>
    <w:rsid w:val="00A36723"/>
    <w:rsid w:val="00A37A75"/>
    <w:rsid w:val="00A42271"/>
    <w:rsid w:val="00A45DA8"/>
    <w:rsid w:val="00A46CCE"/>
    <w:rsid w:val="00A524D6"/>
    <w:rsid w:val="00A55809"/>
    <w:rsid w:val="00A57729"/>
    <w:rsid w:val="00A578BC"/>
    <w:rsid w:val="00A64D73"/>
    <w:rsid w:val="00A66474"/>
    <w:rsid w:val="00A66616"/>
    <w:rsid w:val="00A67D0C"/>
    <w:rsid w:val="00A707DC"/>
    <w:rsid w:val="00A73375"/>
    <w:rsid w:val="00A73B54"/>
    <w:rsid w:val="00A73FFA"/>
    <w:rsid w:val="00A74903"/>
    <w:rsid w:val="00A749A9"/>
    <w:rsid w:val="00A76580"/>
    <w:rsid w:val="00A7754F"/>
    <w:rsid w:val="00A854D8"/>
    <w:rsid w:val="00A858A5"/>
    <w:rsid w:val="00A91A03"/>
    <w:rsid w:val="00A95104"/>
    <w:rsid w:val="00A95E0C"/>
    <w:rsid w:val="00A97344"/>
    <w:rsid w:val="00A97E3E"/>
    <w:rsid w:val="00AA29D6"/>
    <w:rsid w:val="00AA5138"/>
    <w:rsid w:val="00AA634C"/>
    <w:rsid w:val="00AB2E57"/>
    <w:rsid w:val="00AB7B48"/>
    <w:rsid w:val="00AC2BC8"/>
    <w:rsid w:val="00AC423C"/>
    <w:rsid w:val="00AC4B71"/>
    <w:rsid w:val="00AC5AA1"/>
    <w:rsid w:val="00AC621B"/>
    <w:rsid w:val="00AC62B6"/>
    <w:rsid w:val="00AD002C"/>
    <w:rsid w:val="00AD2B7F"/>
    <w:rsid w:val="00AD2F46"/>
    <w:rsid w:val="00AD5A35"/>
    <w:rsid w:val="00AD6624"/>
    <w:rsid w:val="00AE0F18"/>
    <w:rsid w:val="00AE12C9"/>
    <w:rsid w:val="00AE2CE4"/>
    <w:rsid w:val="00AE6F57"/>
    <w:rsid w:val="00AE704B"/>
    <w:rsid w:val="00AF050F"/>
    <w:rsid w:val="00AF2C6F"/>
    <w:rsid w:val="00AF5F84"/>
    <w:rsid w:val="00AF62DD"/>
    <w:rsid w:val="00AF7F4A"/>
    <w:rsid w:val="00B006D1"/>
    <w:rsid w:val="00B04CE2"/>
    <w:rsid w:val="00B04E9D"/>
    <w:rsid w:val="00B133EC"/>
    <w:rsid w:val="00B13B73"/>
    <w:rsid w:val="00B15F31"/>
    <w:rsid w:val="00B170F5"/>
    <w:rsid w:val="00B17FAD"/>
    <w:rsid w:val="00B207CC"/>
    <w:rsid w:val="00B20B85"/>
    <w:rsid w:val="00B213CB"/>
    <w:rsid w:val="00B21B76"/>
    <w:rsid w:val="00B22AEC"/>
    <w:rsid w:val="00B2493D"/>
    <w:rsid w:val="00B25C82"/>
    <w:rsid w:val="00B30037"/>
    <w:rsid w:val="00B31E93"/>
    <w:rsid w:val="00B3269A"/>
    <w:rsid w:val="00B32B15"/>
    <w:rsid w:val="00B355A3"/>
    <w:rsid w:val="00B35F2C"/>
    <w:rsid w:val="00B3635A"/>
    <w:rsid w:val="00B4253E"/>
    <w:rsid w:val="00B427F2"/>
    <w:rsid w:val="00B43948"/>
    <w:rsid w:val="00B4741C"/>
    <w:rsid w:val="00B5594E"/>
    <w:rsid w:val="00B5740E"/>
    <w:rsid w:val="00B57F9B"/>
    <w:rsid w:val="00B6054D"/>
    <w:rsid w:val="00B6074A"/>
    <w:rsid w:val="00B62D25"/>
    <w:rsid w:val="00B6301C"/>
    <w:rsid w:val="00B73531"/>
    <w:rsid w:val="00B80B3E"/>
    <w:rsid w:val="00B80EBC"/>
    <w:rsid w:val="00B81930"/>
    <w:rsid w:val="00B83DD8"/>
    <w:rsid w:val="00B84738"/>
    <w:rsid w:val="00B8737B"/>
    <w:rsid w:val="00B903AA"/>
    <w:rsid w:val="00B910A5"/>
    <w:rsid w:val="00B9272D"/>
    <w:rsid w:val="00B92CD3"/>
    <w:rsid w:val="00B94269"/>
    <w:rsid w:val="00B944C2"/>
    <w:rsid w:val="00B94931"/>
    <w:rsid w:val="00B9512A"/>
    <w:rsid w:val="00B97756"/>
    <w:rsid w:val="00B97CAC"/>
    <w:rsid w:val="00BA53D9"/>
    <w:rsid w:val="00BA6C5D"/>
    <w:rsid w:val="00BA795F"/>
    <w:rsid w:val="00BB0D53"/>
    <w:rsid w:val="00BB2C4B"/>
    <w:rsid w:val="00BB38BD"/>
    <w:rsid w:val="00BB3F07"/>
    <w:rsid w:val="00BB4002"/>
    <w:rsid w:val="00BB5C81"/>
    <w:rsid w:val="00BB69B2"/>
    <w:rsid w:val="00BC2C45"/>
    <w:rsid w:val="00BC2C7E"/>
    <w:rsid w:val="00BC36EE"/>
    <w:rsid w:val="00BC693D"/>
    <w:rsid w:val="00BC7763"/>
    <w:rsid w:val="00BC79C4"/>
    <w:rsid w:val="00BD592D"/>
    <w:rsid w:val="00BD5F3B"/>
    <w:rsid w:val="00BD6619"/>
    <w:rsid w:val="00BD66DC"/>
    <w:rsid w:val="00BD6FCA"/>
    <w:rsid w:val="00BE0422"/>
    <w:rsid w:val="00BE04C4"/>
    <w:rsid w:val="00BE5726"/>
    <w:rsid w:val="00BE7548"/>
    <w:rsid w:val="00BF0D13"/>
    <w:rsid w:val="00BF2398"/>
    <w:rsid w:val="00BF3A99"/>
    <w:rsid w:val="00BF4B1B"/>
    <w:rsid w:val="00BF7140"/>
    <w:rsid w:val="00C030AB"/>
    <w:rsid w:val="00C03845"/>
    <w:rsid w:val="00C04043"/>
    <w:rsid w:val="00C04541"/>
    <w:rsid w:val="00C04B2B"/>
    <w:rsid w:val="00C05370"/>
    <w:rsid w:val="00C061D5"/>
    <w:rsid w:val="00C0629E"/>
    <w:rsid w:val="00C065FB"/>
    <w:rsid w:val="00C1218E"/>
    <w:rsid w:val="00C1477D"/>
    <w:rsid w:val="00C152E5"/>
    <w:rsid w:val="00C21CE0"/>
    <w:rsid w:val="00C2490C"/>
    <w:rsid w:val="00C24A64"/>
    <w:rsid w:val="00C2621A"/>
    <w:rsid w:val="00C263AB"/>
    <w:rsid w:val="00C32A18"/>
    <w:rsid w:val="00C32AC2"/>
    <w:rsid w:val="00C32C93"/>
    <w:rsid w:val="00C337FF"/>
    <w:rsid w:val="00C34E19"/>
    <w:rsid w:val="00C37134"/>
    <w:rsid w:val="00C374AB"/>
    <w:rsid w:val="00C40E63"/>
    <w:rsid w:val="00C425FF"/>
    <w:rsid w:val="00C4284A"/>
    <w:rsid w:val="00C43582"/>
    <w:rsid w:val="00C453A5"/>
    <w:rsid w:val="00C460A5"/>
    <w:rsid w:val="00C46DB0"/>
    <w:rsid w:val="00C46DB2"/>
    <w:rsid w:val="00C4738D"/>
    <w:rsid w:val="00C47FCA"/>
    <w:rsid w:val="00C51185"/>
    <w:rsid w:val="00C5250B"/>
    <w:rsid w:val="00C5414F"/>
    <w:rsid w:val="00C556AA"/>
    <w:rsid w:val="00C55917"/>
    <w:rsid w:val="00C606C4"/>
    <w:rsid w:val="00C61FE4"/>
    <w:rsid w:val="00C631A6"/>
    <w:rsid w:val="00C651DA"/>
    <w:rsid w:val="00C65577"/>
    <w:rsid w:val="00C65BA3"/>
    <w:rsid w:val="00C65D2B"/>
    <w:rsid w:val="00C661BD"/>
    <w:rsid w:val="00C676B9"/>
    <w:rsid w:val="00C71E60"/>
    <w:rsid w:val="00C7223D"/>
    <w:rsid w:val="00C74244"/>
    <w:rsid w:val="00C82030"/>
    <w:rsid w:val="00C84285"/>
    <w:rsid w:val="00C86298"/>
    <w:rsid w:val="00C868DB"/>
    <w:rsid w:val="00C86D66"/>
    <w:rsid w:val="00C910A6"/>
    <w:rsid w:val="00C91A1B"/>
    <w:rsid w:val="00C9213A"/>
    <w:rsid w:val="00C925C4"/>
    <w:rsid w:val="00C92F75"/>
    <w:rsid w:val="00C93108"/>
    <w:rsid w:val="00C93DA8"/>
    <w:rsid w:val="00C95996"/>
    <w:rsid w:val="00C963F7"/>
    <w:rsid w:val="00C97722"/>
    <w:rsid w:val="00CA09F3"/>
    <w:rsid w:val="00CA2A44"/>
    <w:rsid w:val="00CA6C35"/>
    <w:rsid w:val="00CB09D1"/>
    <w:rsid w:val="00CB10CA"/>
    <w:rsid w:val="00CB2AC8"/>
    <w:rsid w:val="00CB2BAC"/>
    <w:rsid w:val="00CB3E16"/>
    <w:rsid w:val="00CB4644"/>
    <w:rsid w:val="00CB63E3"/>
    <w:rsid w:val="00CB7A8D"/>
    <w:rsid w:val="00CC514C"/>
    <w:rsid w:val="00CC5C13"/>
    <w:rsid w:val="00CC5EB3"/>
    <w:rsid w:val="00CC6CCD"/>
    <w:rsid w:val="00CC6DCA"/>
    <w:rsid w:val="00CD096F"/>
    <w:rsid w:val="00CD15BB"/>
    <w:rsid w:val="00CD1C6D"/>
    <w:rsid w:val="00CD1FBD"/>
    <w:rsid w:val="00CD3B55"/>
    <w:rsid w:val="00CD4575"/>
    <w:rsid w:val="00CD4673"/>
    <w:rsid w:val="00CD594E"/>
    <w:rsid w:val="00CE58AA"/>
    <w:rsid w:val="00CE5A86"/>
    <w:rsid w:val="00CE62A2"/>
    <w:rsid w:val="00CE6621"/>
    <w:rsid w:val="00CE7792"/>
    <w:rsid w:val="00CF092E"/>
    <w:rsid w:val="00CF0FD8"/>
    <w:rsid w:val="00CF1DA7"/>
    <w:rsid w:val="00CF2738"/>
    <w:rsid w:val="00CF306D"/>
    <w:rsid w:val="00CF6070"/>
    <w:rsid w:val="00CF7682"/>
    <w:rsid w:val="00D004EF"/>
    <w:rsid w:val="00D0106F"/>
    <w:rsid w:val="00D022BD"/>
    <w:rsid w:val="00D03052"/>
    <w:rsid w:val="00D03A60"/>
    <w:rsid w:val="00D03ED5"/>
    <w:rsid w:val="00D06909"/>
    <w:rsid w:val="00D0718C"/>
    <w:rsid w:val="00D07469"/>
    <w:rsid w:val="00D0760C"/>
    <w:rsid w:val="00D1204C"/>
    <w:rsid w:val="00D131DA"/>
    <w:rsid w:val="00D14486"/>
    <w:rsid w:val="00D145B2"/>
    <w:rsid w:val="00D16169"/>
    <w:rsid w:val="00D22208"/>
    <w:rsid w:val="00D22DC6"/>
    <w:rsid w:val="00D23BEE"/>
    <w:rsid w:val="00D31EBF"/>
    <w:rsid w:val="00D32033"/>
    <w:rsid w:val="00D33CEB"/>
    <w:rsid w:val="00D36395"/>
    <w:rsid w:val="00D41C83"/>
    <w:rsid w:val="00D42408"/>
    <w:rsid w:val="00D43DFC"/>
    <w:rsid w:val="00D4646A"/>
    <w:rsid w:val="00D53E8D"/>
    <w:rsid w:val="00D56822"/>
    <w:rsid w:val="00D6159A"/>
    <w:rsid w:val="00D620C5"/>
    <w:rsid w:val="00D62AFD"/>
    <w:rsid w:val="00D65D19"/>
    <w:rsid w:val="00D66678"/>
    <w:rsid w:val="00D667FA"/>
    <w:rsid w:val="00D66A94"/>
    <w:rsid w:val="00D66D37"/>
    <w:rsid w:val="00D677AD"/>
    <w:rsid w:val="00D7314F"/>
    <w:rsid w:val="00D74768"/>
    <w:rsid w:val="00D75FDF"/>
    <w:rsid w:val="00D76D40"/>
    <w:rsid w:val="00D7774C"/>
    <w:rsid w:val="00D778EB"/>
    <w:rsid w:val="00D801FF"/>
    <w:rsid w:val="00D84337"/>
    <w:rsid w:val="00D846AC"/>
    <w:rsid w:val="00D84788"/>
    <w:rsid w:val="00D85443"/>
    <w:rsid w:val="00D8558E"/>
    <w:rsid w:val="00D92D98"/>
    <w:rsid w:val="00D94ED1"/>
    <w:rsid w:val="00D96434"/>
    <w:rsid w:val="00D976AA"/>
    <w:rsid w:val="00DA1402"/>
    <w:rsid w:val="00DA161C"/>
    <w:rsid w:val="00DA3DCC"/>
    <w:rsid w:val="00DA50D2"/>
    <w:rsid w:val="00DA5191"/>
    <w:rsid w:val="00DA58D2"/>
    <w:rsid w:val="00DA5929"/>
    <w:rsid w:val="00DA75BC"/>
    <w:rsid w:val="00DB389F"/>
    <w:rsid w:val="00DB38B1"/>
    <w:rsid w:val="00DB4593"/>
    <w:rsid w:val="00DB4B00"/>
    <w:rsid w:val="00DC0938"/>
    <w:rsid w:val="00DC17CA"/>
    <w:rsid w:val="00DC33F4"/>
    <w:rsid w:val="00DC51B4"/>
    <w:rsid w:val="00DC6AE0"/>
    <w:rsid w:val="00DD0376"/>
    <w:rsid w:val="00DD0E69"/>
    <w:rsid w:val="00DD0E89"/>
    <w:rsid w:val="00DD3269"/>
    <w:rsid w:val="00DD3BEF"/>
    <w:rsid w:val="00DD41CB"/>
    <w:rsid w:val="00DE7D59"/>
    <w:rsid w:val="00DF04F3"/>
    <w:rsid w:val="00DF0EF8"/>
    <w:rsid w:val="00DF163B"/>
    <w:rsid w:val="00DF219F"/>
    <w:rsid w:val="00DF25A1"/>
    <w:rsid w:val="00DF2C6D"/>
    <w:rsid w:val="00DF2CB8"/>
    <w:rsid w:val="00DF4C1C"/>
    <w:rsid w:val="00DF5121"/>
    <w:rsid w:val="00DF5427"/>
    <w:rsid w:val="00DF54ED"/>
    <w:rsid w:val="00DF59CE"/>
    <w:rsid w:val="00DF5B81"/>
    <w:rsid w:val="00DF5FDC"/>
    <w:rsid w:val="00DF68E9"/>
    <w:rsid w:val="00DF73AE"/>
    <w:rsid w:val="00E01CF3"/>
    <w:rsid w:val="00E02AFB"/>
    <w:rsid w:val="00E0719D"/>
    <w:rsid w:val="00E10993"/>
    <w:rsid w:val="00E10D8B"/>
    <w:rsid w:val="00E10E6C"/>
    <w:rsid w:val="00E12044"/>
    <w:rsid w:val="00E124C4"/>
    <w:rsid w:val="00E13734"/>
    <w:rsid w:val="00E1434E"/>
    <w:rsid w:val="00E14F34"/>
    <w:rsid w:val="00E239AB"/>
    <w:rsid w:val="00E23B4E"/>
    <w:rsid w:val="00E27324"/>
    <w:rsid w:val="00E313B3"/>
    <w:rsid w:val="00E33672"/>
    <w:rsid w:val="00E36622"/>
    <w:rsid w:val="00E37638"/>
    <w:rsid w:val="00E37ABC"/>
    <w:rsid w:val="00E37B86"/>
    <w:rsid w:val="00E41CD3"/>
    <w:rsid w:val="00E4239B"/>
    <w:rsid w:val="00E46547"/>
    <w:rsid w:val="00E4698D"/>
    <w:rsid w:val="00E5208C"/>
    <w:rsid w:val="00E52672"/>
    <w:rsid w:val="00E52D62"/>
    <w:rsid w:val="00E53FB9"/>
    <w:rsid w:val="00E5518E"/>
    <w:rsid w:val="00E553AA"/>
    <w:rsid w:val="00E55463"/>
    <w:rsid w:val="00E55676"/>
    <w:rsid w:val="00E55B50"/>
    <w:rsid w:val="00E609BF"/>
    <w:rsid w:val="00E61D10"/>
    <w:rsid w:val="00E627D9"/>
    <w:rsid w:val="00E67ACC"/>
    <w:rsid w:val="00E80549"/>
    <w:rsid w:val="00E81819"/>
    <w:rsid w:val="00E82FCE"/>
    <w:rsid w:val="00E845FA"/>
    <w:rsid w:val="00E8598C"/>
    <w:rsid w:val="00E8663E"/>
    <w:rsid w:val="00E87766"/>
    <w:rsid w:val="00E90910"/>
    <w:rsid w:val="00E918AC"/>
    <w:rsid w:val="00E91ABA"/>
    <w:rsid w:val="00E92F7F"/>
    <w:rsid w:val="00E93E00"/>
    <w:rsid w:val="00E94CBD"/>
    <w:rsid w:val="00E954B5"/>
    <w:rsid w:val="00E96E60"/>
    <w:rsid w:val="00E975C1"/>
    <w:rsid w:val="00EA5107"/>
    <w:rsid w:val="00EA662B"/>
    <w:rsid w:val="00EB045B"/>
    <w:rsid w:val="00EB0520"/>
    <w:rsid w:val="00EB401D"/>
    <w:rsid w:val="00EB568F"/>
    <w:rsid w:val="00EB6A81"/>
    <w:rsid w:val="00EC142A"/>
    <w:rsid w:val="00EC2201"/>
    <w:rsid w:val="00EC43DB"/>
    <w:rsid w:val="00ED3F47"/>
    <w:rsid w:val="00ED468F"/>
    <w:rsid w:val="00EE0483"/>
    <w:rsid w:val="00EE112C"/>
    <w:rsid w:val="00EE7604"/>
    <w:rsid w:val="00EE7F80"/>
    <w:rsid w:val="00EF09EE"/>
    <w:rsid w:val="00EF0E02"/>
    <w:rsid w:val="00EF4358"/>
    <w:rsid w:val="00EF5794"/>
    <w:rsid w:val="00EF5F96"/>
    <w:rsid w:val="00EF6592"/>
    <w:rsid w:val="00EF6CE1"/>
    <w:rsid w:val="00EF75E5"/>
    <w:rsid w:val="00EF7F04"/>
    <w:rsid w:val="00F03E91"/>
    <w:rsid w:val="00F12C2B"/>
    <w:rsid w:val="00F14428"/>
    <w:rsid w:val="00F155B3"/>
    <w:rsid w:val="00F173C5"/>
    <w:rsid w:val="00F206A7"/>
    <w:rsid w:val="00F20AD8"/>
    <w:rsid w:val="00F212DE"/>
    <w:rsid w:val="00F21964"/>
    <w:rsid w:val="00F21C69"/>
    <w:rsid w:val="00F230BB"/>
    <w:rsid w:val="00F24604"/>
    <w:rsid w:val="00F26F89"/>
    <w:rsid w:val="00F27D72"/>
    <w:rsid w:val="00F3194A"/>
    <w:rsid w:val="00F320E1"/>
    <w:rsid w:val="00F32C23"/>
    <w:rsid w:val="00F34169"/>
    <w:rsid w:val="00F378CF"/>
    <w:rsid w:val="00F41CDE"/>
    <w:rsid w:val="00F42B47"/>
    <w:rsid w:val="00F42F1D"/>
    <w:rsid w:val="00F44F02"/>
    <w:rsid w:val="00F46788"/>
    <w:rsid w:val="00F50F4A"/>
    <w:rsid w:val="00F54320"/>
    <w:rsid w:val="00F551CE"/>
    <w:rsid w:val="00F55860"/>
    <w:rsid w:val="00F561BD"/>
    <w:rsid w:val="00F5657D"/>
    <w:rsid w:val="00F56D6D"/>
    <w:rsid w:val="00F63860"/>
    <w:rsid w:val="00F679A4"/>
    <w:rsid w:val="00F7097F"/>
    <w:rsid w:val="00F70EF0"/>
    <w:rsid w:val="00F72918"/>
    <w:rsid w:val="00F7315B"/>
    <w:rsid w:val="00F76A26"/>
    <w:rsid w:val="00F76EE2"/>
    <w:rsid w:val="00F77AB4"/>
    <w:rsid w:val="00F80E35"/>
    <w:rsid w:val="00F8145F"/>
    <w:rsid w:val="00F81491"/>
    <w:rsid w:val="00F82868"/>
    <w:rsid w:val="00F87099"/>
    <w:rsid w:val="00F91730"/>
    <w:rsid w:val="00F9217E"/>
    <w:rsid w:val="00F93E4E"/>
    <w:rsid w:val="00F94B7A"/>
    <w:rsid w:val="00F95F5E"/>
    <w:rsid w:val="00FA126B"/>
    <w:rsid w:val="00FA26E2"/>
    <w:rsid w:val="00FB0A10"/>
    <w:rsid w:val="00FB1225"/>
    <w:rsid w:val="00FB127F"/>
    <w:rsid w:val="00FB13D8"/>
    <w:rsid w:val="00FB3119"/>
    <w:rsid w:val="00FB450B"/>
    <w:rsid w:val="00FB5D8B"/>
    <w:rsid w:val="00FC329C"/>
    <w:rsid w:val="00FC3439"/>
    <w:rsid w:val="00FC614E"/>
    <w:rsid w:val="00FC6D4F"/>
    <w:rsid w:val="00FC70C3"/>
    <w:rsid w:val="00FD00DE"/>
    <w:rsid w:val="00FD47EE"/>
    <w:rsid w:val="00FDAD6C"/>
    <w:rsid w:val="00FE02AC"/>
    <w:rsid w:val="00FE02CB"/>
    <w:rsid w:val="00FE372E"/>
    <w:rsid w:val="00FE52D0"/>
    <w:rsid w:val="00FF05B8"/>
    <w:rsid w:val="00FF3A8C"/>
    <w:rsid w:val="00FF3FB1"/>
    <w:rsid w:val="00FF51DD"/>
    <w:rsid w:val="00FF56C7"/>
    <w:rsid w:val="00FF677B"/>
    <w:rsid w:val="018FF2A1"/>
    <w:rsid w:val="01B6CB20"/>
    <w:rsid w:val="02A91A75"/>
    <w:rsid w:val="041885FF"/>
    <w:rsid w:val="04437D95"/>
    <w:rsid w:val="0444EAD6"/>
    <w:rsid w:val="04C2ECCC"/>
    <w:rsid w:val="0516054A"/>
    <w:rsid w:val="05879419"/>
    <w:rsid w:val="05FACC02"/>
    <w:rsid w:val="0623E7BC"/>
    <w:rsid w:val="06B1D5AB"/>
    <w:rsid w:val="073E290D"/>
    <w:rsid w:val="07CF1A48"/>
    <w:rsid w:val="08911D43"/>
    <w:rsid w:val="08E41CE8"/>
    <w:rsid w:val="096609BC"/>
    <w:rsid w:val="0971D0A6"/>
    <w:rsid w:val="09E9766D"/>
    <w:rsid w:val="0A3076B2"/>
    <w:rsid w:val="0B01DA1D"/>
    <w:rsid w:val="0B7C5D29"/>
    <w:rsid w:val="0C0CEE9D"/>
    <w:rsid w:val="0C111BB8"/>
    <w:rsid w:val="10B34CCB"/>
    <w:rsid w:val="156E77C4"/>
    <w:rsid w:val="160C3030"/>
    <w:rsid w:val="188EEB57"/>
    <w:rsid w:val="1A5F24E1"/>
    <w:rsid w:val="1B36E4A8"/>
    <w:rsid w:val="1C5CDCD1"/>
    <w:rsid w:val="1DB0B74E"/>
    <w:rsid w:val="1EE67140"/>
    <w:rsid w:val="1EFB0002"/>
    <w:rsid w:val="1FE825CA"/>
    <w:rsid w:val="224B55E3"/>
    <w:rsid w:val="238356CE"/>
    <w:rsid w:val="2456A947"/>
    <w:rsid w:val="2508BBDE"/>
    <w:rsid w:val="279EE3DA"/>
    <w:rsid w:val="27B3ED7B"/>
    <w:rsid w:val="281F4C6C"/>
    <w:rsid w:val="29CD3B3D"/>
    <w:rsid w:val="2A044667"/>
    <w:rsid w:val="2BEC5406"/>
    <w:rsid w:val="2C0490F1"/>
    <w:rsid w:val="2C0E70CD"/>
    <w:rsid w:val="2ECE7D34"/>
    <w:rsid w:val="3086D085"/>
    <w:rsid w:val="31FFD865"/>
    <w:rsid w:val="32952B5C"/>
    <w:rsid w:val="34D5397C"/>
    <w:rsid w:val="3510B732"/>
    <w:rsid w:val="3621D067"/>
    <w:rsid w:val="3AF5418A"/>
    <w:rsid w:val="3CAC2495"/>
    <w:rsid w:val="3DA9759B"/>
    <w:rsid w:val="3E7ABE42"/>
    <w:rsid w:val="3EF79839"/>
    <w:rsid w:val="40BC75A0"/>
    <w:rsid w:val="41EC40EF"/>
    <w:rsid w:val="42425D1D"/>
    <w:rsid w:val="42A3EBD9"/>
    <w:rsid w:val="4306F52D"/>
    <w:rsid w:val="437B68BD"/>
    <w:rsid w:val="458FE6C3"/>
    <w:rsid w:val="45D21B4D"/>
    <w:rsid w:val="46C6BF5D"/>
    <w:rsid w:val="48877554"/>
    <w:rsid w:val="49D0BD35"/>
    <w:rsid w:val="4A3BDAC6"/>
    <w:rsid w:val="4A51FDC1"/>
    <w:rsid w:val="4B1E712B"/>
    <w:rsid w:val="4B43D5ED"/>
    <w:rsid w:val="4CB0B5D7"/>
    <w:rsid w:val="4E33A21A"/>
    <w:rsid w:val="4EC5C3F7"/>
    <w:rsid w:val="4F07602E"/>
    <w:rsid w:val="4FDCCD75"/>
    <w:rsid w:val="4FDDEB20"/>
    <w:rsid w:val="501288BA"/>
    <w:rsid w:val="50B21067"/>
    <w:rsid w:val="5255416E"/>
    <w:rsid w:val="531FF75B"/>
    <w:rsid w:val="53CE9FCF"/>
    <w:rsid w:val="542D73C4"/>
    <w:rsid w:val="5502127B"/>
    <w:rsid w:val="558CE230"/>
    <w:rsid w:val="5600A34A"/>
    <w:rsid w:val="5601A3BA"/>
    <w:rsid w:val="56ADA2A5"/>
    <w:rsid w:val="577D765E"/>
    <w:rsid w:val="57933201"/>
    <w:rsid w:val="586364B1"/>
    <w:rsid w:val="59FF3512"/>
    <w:rsid w:val="5A35E587"/>
    <w:rsid w:val="5B048BFC"/>
    <w:rsid w:val="5B208CFF"/>
    <w:rsid w:val="5E3AED42"/>
    <w:rsid w:val="5E8CE1F8"/>
    <w:rsid w:val="5FA1A16D"/>
    <w:rsid w:val="60F122DF"/>
    <w:rsid w:val="6156F2FF"/>
    <w:rsid w:val="62E5A984"/>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CF421A"/>
    <w:rsid w:val="73F7FB14"/>
    <w:rsid w:val="74273136"/>
    <w:rsid w:val="74CD862D"/>
    <w:rsid w:val="74DB012B"/>
    <w:rsid w:val="7516AF40"/>
    <w:rsid w:val="75463F65"/>
    <w:rsid w:val="75B82DA5"/>
    <w:rsid w:val="75CBAEA8"/>
    <w:rsid w:val="75CBE3F0"/>
    <w:rsid w:val="75D55212"/>
    <w:rsid w:val="769ABE94"/>
    <w:rsid w:val="7753FE06"/>
    <w:rsid w:val="77ECF61F"/>
    <w:rsid w:val="78C559EC"/>
    <w:rsid w:val="79BF47BF"/>
    <w:rsid w:val="7A67B48A"/>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3EFDC049-2AA6-4A9E-AD2E-4EBBACA9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 w:type="paragraph" w:styleId="NormalWeb">
    <w:name w:val="Normal (Web)"/>
    <w:basedOn w:val="Normal"/>
    <w:uiPriority w:val="99"/>
    <w:unhideWhenUsed/>
    <w:rsid w:val="00DF163B"/>
    <w:pPr>
      <w:widowControl/>
      <w:autoSpaceDE/>
      <w:autoSpaceDN/>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1">
      <w:bodyDiv w:val="1"/>
      <w:marLeft w:val="0"/>
      <w:marRight w:val="0"/>
      <w:marTop w:val="0"/>
      <w:marBottom w:val="0"/>
      <w:divBdr>
        <w:top w:val="none" w:sz="0" w:space="0" w:color="auto"/>
        <w:left w:val="none" w:sz="0" w:space="0" w:color="auto"/>
        <w:bottom w:val="none" w:sz="0" w:space="0" w:color="auto"/>
        <w:right w:val="none" w:sz="0" w:space="0" w:color="auto"/>
      </w:divBdr>
      <w:divsChild>
        <w:div w:id="257447068">
          <w:marLeft w:val="0"/>
          <w:marRight w:val="0"/>
          <w:marTop w:val="0"/>
          <w:marBottom w:val="0"/>
          <w:divBdr>
            <w:top w:val="none" w:sz="0" w:space="0" w:color="auto"/>
            <w:left w:val="none" w:sz="0" w:space="0" w:color="auto"/>
            <w:bottom w:val="none" w:sz="0" w:space="0" w:color="auto"/>
            <w:right w:val="none" w:sz="0" w:space="0" w:color="auto"/>
          </w:divBdr>
          <w:divsChild>
            <w:div w:id="1292440548">
              <w:marLeft w:val="0"/>
              <w:marRight w:val="0"/>
              <w:marTop w:val="0"/>
              <w:marBottom w:val="0"/>
              <w:divBdr>
                <w:top w:val="none" w:sz="0" w:space="0" w:color="auto"/>
                <w:left w:val="none" w:sz="0" w:space="0" w:color="auto"/>
                <w:bottom w:val="none" w:sz="0" w:space="0" w:color="auto"/>
                <w:right w:val="none" w:sz="0" w:space="0" w:color="auto"/>
              </w:divBdr>
              <w:divsChild>
                <w:div w:id="18568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5495">
      <w:bodyDiv w:val="1"/>
      <w:marLeft w:val="0"/>
      <w:marRight w:val="0"/>
      <w:marTop w:val="0"/>
      <w:marBottom w:val="0"/>
      <w:divBdr>
        <w:top w:val="none" w:sz="0" w:space="0" w:color="auto"/>
        <w:left w:val="none" w:sz="0" w:space="0" w:color="auto"/>
        <w:bottom w:val="none" w:sz="0" w:space="0" w:color="auto"/>
        <w:right w:val="none" w:sz="0" w:space="0" w:color="auto"/>
      </w:divBdr>
    </w:div>
    <w:div w:id="889458858">
      <w:bodyDiv w:val="1"/>
      <w:marLeft w:val="0"/>
      <w:marRight w:val="0"/>
      <w:marTop w:val="0"/>
      <w:marBottom w:val="0"/>
      <w:divBdr>
        <w:top w:val="none" w:sz="0" w:space="0" w:color="auto"/>
        <w:left w:val="none" w:sz="0" w:space="0" w:color="auto"/>
        <w:bottom w:val="none" w:sz="0" w:space="0" w:color="auto"/>
        <w:right w:val="none" w:sz="0" w:space="0" w:color="auto"/>
      </w:divBdr>
      <w:divsChild>
        <w:div w:id="437797594">
          <w:marLeft w:val="0"/>
          <w:marRight w:val="0"/>
          <w:marTop w:val="0"/>
          <w:marBottom w:val="0"/>
          <w:divBdr>
            <w:top w:val="none" w:sz="0" w:space="0" w:color="auto"/>
            <w:left w:val="none" w:sz="0" w:space="0" w:color="auto"/>
            <w:bottom w:val="none" w:sz="0" w:space="0" w:color="auto"/>
            <w:right w:val="none" w:sz="0" w:space="0" w:color="auto"/>
          </w:divBdr>
          <w:divsChild>
            <w:div w:id="1353845461">
              <w:marLeft w:val="0"/>
              <w:marRight w:val="0"/>
              <w:marTop w:val="0"/>
              <w:marBottom w:val="0"/>
              <w:divBdr>
                <w:top w:val="none" w:sz="0" w:space="0" w:color="auto"/>
                <w:left w:val="none" w:sz="0" w:space="0" w:color="auto"/>
                <w:bottom w:val="none" w:sz="0" w:space="0" w:color="auto"/>
                <w:right w:val="none" w:sz="0" w:space="0" w:color="auto"/>
              </w:divBdr>
              <w:divsChild>
                <w:div w:id="10139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66187">
      <w:bodyDiv w:val="1"/>
      <w:marLeft w:val="0"/>
      <w:marRight w:val="0"/>
      <w:marTop w:val="0"/>
      <w:marBottom w:val="0"/>
      <w:divBdr>
        <w:top w:val="none" w:sz="0" w:space="0" w:color="auto"/>
        <w:left w:val="none" w:sz="0" w:space="0" w:color="auto"/>
        <w:bottom w:val="none" w:sz="0" w:space="0" w:color="auto"/>
        <w:right w:val="none" w:sz="0" w:space="0" w:color="auto"/>
      </w:divBdr>
      <w:divsChild>
        <w:div w:id="1129713460">
          <w:marLeft w:val="0"/>
          <w:marRight w:val="0"/>
          <w:marTop w:val="0"/>
          <w:marBottom w:val="0"/>
          <w:divBdr>
            <w:top w:val="none" w:sz="0" w:space="0" w:color="auto"/>
            <w:left w:val="none" w:sz="0" w:space="0" w:color="auto"/>
            <w:bottom w:val="none" w:sz="0" w:space="0" w:color="auto"/>
            <w:right w:val="none" w:sz="0" w:space="0" w:color="auto"/>
          </w:divBdr>
          <w:divsChild>
            <w:div w:id="390159508">
              <w:marLeft w:val="0"/>
              <w:marRight w:val="0"/>
              <w:marTop w:val="0"/>
              <w:marBottom w:val="0"/>
              <w:divBdr>
                <w:top w:val="none" w:sz="0" w:space="0" w:color="auto"/>
                <w:left w:val="none" w:sz="0" w:space="0" w:color="auto"/>
                <w:bottom w:val="none" w:sz="0" w:space="0" w:color="auto"/>
                <w:right w:val="none" w:sz="0" w:space="0" w:color="auto"/>
              </w:divBdr>
              <w:divsChild>
                <w:div w:id="21191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40207">
      <w:bodyDiv w:val="1"/>
      <w:marLeft w:val="0"/>
      <w:marRight w:val="0"/>
      <w:marTop w:val="0"/>
      <w:marBottom w:val="0"/>
      <w:divBdr>
        <w:top w:val="none" w:sz="0" w:space="0" w:color="auto"/>
        <w:left w:val="none" w:sz="0" w:space="0" w:color="auto"/>
        <w:bottom w:val="none" w:sz="0" w:space="0" w:color="auto"/>
        <w:right w:val="none" w:sz="0" w:space="0" w:color="auto"/>
      </w:divBdr>
      <w:divsChild>
        <w:div w:id="1310398153">
          <w:marLeft w:val="0"/>
          <w:marRight w:val="0"/>
          <w:marTop w:val="0"/>
          <w:marBottom w:val="0"/>
          <w:divBdr>
            <w:top w:val="none" w:sz="0" w:space="0" w:color="auto"/>
            <w:left w:val="none" w:sz="0" w:space="0" w:color="auto"/>
            <w:bottom w:val="none" w:sz="0" w:space="0" w:color="auto"/>
            <w:right w:val="none" w:sz="0" w:space="0" w:color="auto"/>
          </w:divBdr>
          <w:divsChild>
            <w:div w:id="161549485">
              <w:marLeft w:val="0"/>
              <w:marRight w:val="0"/>
              <w:marTop w:val="0"/>
              <w:marBottom w:val="0"/>
              <w:divBdr>
                <w:top w:val="none" w:sz="0" w:space="0" w:color="auto"/>
                <w:left w:val="none" w:sz="0" w:space="0" w:color="auto"/>
                <w:bottom w:val="none" w:sz="0" w:space="0" w:color="auto"/>
                <w:right w:val="none" w:sz="0" w:space="0" w:color="auto"/>
              </w:divBdr>
              <w:divsChild>
                <w:div w:id="15738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almsmediaprod.blob.core.windows.net/uploads/docs/standards/best/ma/mathbeststandardsfinal.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C231C2-30AE-4091-B2CE-2D8D4645BE81}">
  <ds:schemaRefs>
    <ds:schemaRef ds:uri="http://schemas.microsoft.com/sharepoint/v3/contenttype/forms"/>
  </ds:schemaRefs>
</ds:datastoreItem>
</file>

<file path=customXml/itemProps2.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customXml/itemProps3.xml><?xml version="1.0" encoding="utf-8"?>
<ds:datastoreItem xmlns:ds="http://schemas.openxmlformats.org/officeDocument/2006/customXml" ds:itemID="{37E27016-39EB-42F5-ADCA-4A27943EAE58}">
  <ds:schemaRefs>
    <ds:schemaRef ds:uri="http://schemas.openxmlformats.org/officeDocument/2006/bibliography"/>
  </ds:schemaRefs>
</ds:datastoreItem>
</file>

<file path=customXml/itemProps4.xml><?xml version="1.0" encoding="utf-8"?>
<ds:datastoreItem xmlns:ds="http://schemas.openxmlformats.org/officeDocument/2006/customXml" ds:itemID="{64044352-5FB2-4649-BD45-F99B055F1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1261</Words>
  <Characters>7075</Characters>
  <Application>Microsoft Office Word</Application>
  <DocSecurity>0</DocSecurity>
  <Lines>252</Lines>
  <Paragraphs>114</Paragraphs>
  <ScaleCrop>false</ScaleCrop>
  <Company/>
  <LinksUpToDate>false</LinksUpToDate>
  <CharactersWithSpaces>8222</CharactersWithSpaces>
  <SharedDoc>false</SharedDoc>
  <HLinks>
    <vt:vector size="12" baseType="variant">
      <vt:variant>
        <vt:i4>4128814</vt:i4>
      </vt:variant>
      <vt:variant>
        <vt:i4>3</vt:i4>
      </vt:variant>
      <vt:variant>
        <vt:i4>0</vt:i4>
      </vt:variant>
      <vt:variant>
        <vt:i4>5</vt:i4>
      </vt:variant>
      <vt:variant>
        <vt:lpwstr>https://cpalmsmediaprod.blob.core.windows.net/uploads/docs/standards/best/ma/mathbeststandardsfinal.pdf</vt:lpwstr>
      </vt:variant>
      <vt:variant>
        <vt:lpwstr>page=208</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2024-01-05T22:46:00Z</cp:lastPrinted>
  <dcterms:created xsi:type="dcterms:W3CDTF">2025-04-10T14:24:00Z</dcterms:created>
  <dcterms:modified xsi:type="dcterms:W3CDTF">2025-04-10T14:24:00Z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8400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