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331DB0" w:rsidRDefault="008F2AC9" w:rsidP="00331DB0">
      <w:pPr>
        <w:pStyle w:val="BodyText"/>
        <w:rPr>
          <w:rFonts w:ascii="Times New Roman" w:hAnsi="Times New Roman" w:cs="Times New Roman"/>
          <w:sz w:val="24"/>
          <w:szCs w:val="24"/>
        </w:rPr>
      </w:pPr>
    </w:p>
    <w:p w14:paraId="068DCB3E" w14:textId="77777777" w:rsidR="008F2AC9" w:rsidRPr="00331DB0" w:rsidRDefault="008F2AC9" w:rsidP="00331DB0">
      <w:pPr>
        <w:pStyle w:val="BodyText"/>
        <w:rPr>
          <w:rFonts w:ascii="Times New Roman" w:hAnsi="Times New Roman" w:cs="Times New Roman"/>
          <w:sz w:val="24"/>
          <w:szCs w:val="24"/>
        </w:rPr>
      </w:pPr>
    </w:p>
    <w:p w14:paraId="08BAC77E" w14:textId="0C28D327" w:rsidR="008F2AC9" w:rsidRPr="00331DB0" w:rsidRDefault="008F2AC9" w:rsidP="00331DB0">
      <w:pPr>
        <w:pStyle w:val="BodyText"/>
        <w:rPr>
          <w:rFonts w:ascii="Times New Roman" w:hAnsi="Times New Roman" w:cs="Times New Roman"/>
          <w:sz w:val="24"/>
          <w:szCs w:val="24"/>
        </w:rPr>
      </w:pPr>
    </w:p>
    <w:p w14:paraId="67851290" w14:textId="77777777" w:rsidR="00F561BD" w:rsidRDefault="00F561BD" w:rsidP="00352AFD"/>
    <w:p w14:paraId="35320120" w14:textId="16B8FF5C" w:rsidR="008F2AC9" w:rsidRPr="00352AFD" w:rsidRDefault="00791387" w:rsidP="00352AFD">
      <w:r>
        <w:rPr>
          <w:noProof/>
        </w:rPr>
        <w:drawing>
          <wp:anchor distT="0" distB="0" distL="114300" distR="114300" simplePos="0" relativeHeight="251658247" behindDoc="0" locked="0" layoutInCell="1" allowOverlap="1" wp14:anchorId="2BC4342B" wp14:editId="5BDF19E5">
            <wp:simplePos x="0" y="0"/>
            <wp:positionH relativeFrom="column">
              <wp:posOffset>3733800</wp:posOffset>
            </wp:positionH>
            <wp:positionV relativeFrom="paragraph">
              <wp:posOffset>354330</wp:posOffset>
            </wp:positionV>
            <wp:extent cx="52558" cy="1463040"/>
            <wp:effectExtent l="0" t="0" r="5080" b="0"/>
            <wp:wrapNone/>
            <wp:docPr id="2086727114"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60C801A1" wp14:editId="13712758">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The guide will support parents with students in Kindergarten by helping to learn about the standards, talk with the student's teacher, locate resources and understand academic language. "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352AFD">
        <w:t xml:space="preserve">The </w:t>
      </w:r>
      <w:r w:rsidR="0000744B">
        <w:t>Benchmarks for Excellent Student Thinking (</w:t>
      </w:r>
      <w:r w:rsidR="00424122" w:rsidRPr="00352AFD">
        <w:t>B.E.S.T.</w:t>
      </w:r>
      <w:r w:rsidR="0000744B">
        <w:t>)</w:t>
      </w:r>
      <w:r w:rsidR="00424122" w:rsidRPr="00352AFD">
        <w:t xml:space="preserve"> Standards for </w:t>
      </w:r>
      <w:r w:rsidR="00CE6621" w:rsidRPr="00352AFD">
        <w:t>Mathematics</w:t>
      </w:r>
      <w:r w:rsidR="00424122" w:rsidRPr="00352AFD">
        <w:t xml:space="preserve"> are </w:t>
      </w:r>
      <w:r w:rsidR="00597787">
        <w:t xml:space="preserve">the state’s </w:t>
      </w:r>
      <w:r w:rsidR="00CE6621" w:rsidRPr="00352AFD">
        <w:t>mathematical</w:t>
      </w:r>
      <w:r w:rsidR="00424122" w:rsidRPr="00352AFD">
        <w:t xml:space="preserve"> standards that pave </w:t>
      </w:r>
      <w:r w:rsidR="00D1204C">
        <w:t>the</w:t>
      </w:r>
      <w:r w:rsidR="00424122" w:rsidRPr="00352AFD">
        <w:t xml:space="preserve"> way for Florida students to receive a world-class education and prepare them for a successful futur</w:t>
      </w:r>
      <w:r w:rsidR="00CE6621" w:rsidRPr="00352AFD">
        <w:t>e.</w:t>
      </w:r>
    </w:p>
    <w:p w14:paraId="5FC4D714" w14:textId="15669928" w:rsidR="0000744B" w:rsidRPr="00F561BD" w:rsidRDefault="0000744B" w:rsidP="00352AFD"/>
    <w:p w14:paraId="0A40F368" w14:textId="11B8ADB2" w:rsidR="00CC6DCA" w:rsidRDefault="00424122" w:rsidP="00CD1C6D">
      <w:r w:rsidRPr="00352AFD">
        <w:t xml:space="preserve">Education leaders </w:t>
      </w:r>
      <w:r w:rsidR="000F4D78">
        <w:t xml:space="preserve">from across the state came together to develop </w:t>
      </w:r>
      <w:r w:rsidR="003D5BFE">
        <w:t>Florida’s B.E.S.T. Standards for Mathematics</w:t>
      </w:r>
      <w:r w:rsidRPr="00352AFD">
        <w:t xml:space="preserve">. These </w:t>
      </w:r>
      <w:r w:rsidR="002C10FB" w:rsidRPr="00631CB6">
        <w:t xml:space="preserve">standards and </w:t>
      </w:r>
      <w:r w:rsidRPr="00631CB6">
        <w:t xml:space="preserve">benchmarks </w:t>
      </w:r>
      <w:r w:rsidRPr="00352AFD">
        <w:t>are goals that students are expected to achieve by the end of the school year.</w:t>
      </w:r>
      <w:r w:rsidR="6EAA5ED5" w:rsidRPr="00352AFD">
        <w:t xml:space="preserve"> A standard is an </w:t>
      </w:r>
      <w:r w:rsidR="005D37B3" w:rsidRPr="00352AFD">
        <w:t>overarching criterion</w:t>
      </w:r>
      <w:r w:rsidR="59FF3512" w:rsidRPr="00352AFD">
        <w:t xml:space="preserve"> for a grade level or grade band.</w:t>
      </w:r>
      <w:r w:rsidR="586364B1" w:rsidRPr="00352AFD">
        <w:t xml:space="preserve"> A benchmark is a specific expectation or </w:t>
      </w:r>
      <w:r w:rsidR="005A2825">
        <w:t>skill for the grade level or grade band</w:t>
      </w:r>
      <w:r w:rsidR="002A291D">
        <w:t xml:space="preserve"> that falls within a standard. The B.E.S.T.</w:t>
      </w:r>
      <w:r w:rsidR="000A20C8">
        <w:t xml:space="preserve"> </w:t>
      </w:r>
      <w:r w:rsidR="00684B4D">
        <w:t>Standards a</w:t>
      </w:r>
      <w:r w:rsidR="00F206A7">
        <w:t xml:space="preserve">re designed to ensure that ALL students </w:t>
      </w:r>
      <w:r w:rsidR="001B1741">
        <w:t>reach their greatest potential.</w:t>
      </w:r>
    </w:p>
    <w:p w14:paraId="07DB9444" w14:textId="77777777" w:rsidR="00F561BD" w:rsidRDefault="00F561BD" w:rsidP="00CD1C6D"/>
    <w:p w14:paraId="641DCB0D" w14:textId="69F404DC" w:rsidR="00B8737B" w:rsidRDefault="001B1741" w:rsidP="005033BF">
      <w:pPr>
        <w:jc w:val="center"/>
        <w:rPr>
          <w:rFonts w:cs="Times New Roman"/>
          <w:b/>
          <w:szCs w:val="24"/>
        </w:rPr>
      </w:pPr>
      <w:r>
        <w:rPr>
          <w:noProof/>
        </w:rPr>
        <mc:AlternateContent>
          <mc:Choice Requires="wps">
            <w:drawing>
              <wp:anchor distT="0" distB="0" distL="114300" distR="114300" simplePos="0" relativeHeight="251658240" behindDoc="0" locked="0" layoutInCell="1" allowOverlap="1" wp14:anchorId="1847CCFA" wp14:editId="221DF99B">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descr="The guide will support parents with students in Kindergarten by helping to learn about the standards, talk with the student's teacher, locate resources and understand academic language. "/>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419A753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4964C6">
                              <w:rPr>
                                <w:rFonts w:ascii="Times New Roman" w:hAnsi="Times New Roman" w:cs="Times New Roman"/>
                                <w:b/>
                                <w:bCs/>
                                <w:color w:val="252262"/>
                                <w:sz w:val="24"/>
                                <w:szCs w:val="24"/>
                              </w:rPr>
                              <w:t xml:space="preserve"> </w:t>
                            </w:r>
                            <w:proofErr w:type="gramStart"/>
                            <w:r w:rsidR="004964C6">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4964C6">
                              <w:rPr>
                                <w:rFonts w:ascii="Times New Roman" w:hAnsi="Times New Roman" w:cs="Times New Roman"/>
                                <w:b/>
                                <w:bCs/>
                                <w:color w:val="252262"/>
                                <w:sz w:val="24"/>
                                <w:szCs w:val="24"/>
                              </w:rPr>
                              <w:t>Grade 3</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5022F5E5" w14:textId="77777777" w:rsidR="008E10B3" w:rsidRDefault="00E93E00" w:rsidP="008E10B3">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Learn</w:t>
                            </w:r>
                            <w:r w:rsidRPr="0032235C">
                              <w:rPr>
                                <w:rFonts w:ascii="Times New Roman" w:hAnsi="Times New Roman" w:cs="Times New Roman"/>
                                <w:b/>
                                <w:bCs/>
                                <w:color w:val="002060"/>
                                <w:sz w:val="24"/>
                                <w:szCs w:val="24"/>
                              </w:rPr>
                              <w:t xml:space="preserve"> about the B.E.S.T. Standards for Mathematics and why they matter for your student</w:t>
                            </w:r>
                            <w:r w:rsidR="00597787" w:rsidRPr="0032235C">
                              <w:rPr>
                                <w:rFonts w:ascii="Times New Roman" w:hAnsi="Times New Roman" w:cs="Times New Roman"/>
                                <w:b/>
                                <w:bCs/>
                                <w:color w:val="002060"/>
                                <w:sz w:val="24"/>
                                <w:szCs w:val="24"/>
                              </w:rPr>
                              <w:t>.</w:t>
                            </w:r>
                          </w:p>
                          <w:p w14:paraId="4B52DFF2" w14:textId="29EEFB14" w:rsidR="005565DC" w:rsidRPr="008E10B3" w:rsidRDefault="005565DC" w:rsidP="008E10B3">
                            <w:pPr>
                              <w:pStyle w:val="BodyText"/>
                              <w:numPr>
                                <w:ilvl w:val="0"/>
                                <w:numId w:val="43"/>
                              </w:numPr>
                              <w:rPr>
                                <w:rFonts w:ascii="Times New Roman" w:hAnsi="Times New Roman" w:cs="Times New Roman"/>
                                <w:b/>
                                <w:bCs/>
                                <w:color w:val="002060"/>
                                <w:sz w:val="24"/>
                                <w:szCs w:val="24"/>
                              </w:rPr>
                            </w:pPr>
                            <w:r w:rsidRPr="008E10B3">
                              <w:rPr>
                                <w:rFonts w:ascii="Times New Roman" w:hAnsi="Times New Roman" w:cs="Times New Roman"/>
                                <w:b/>
                                <w:bCs/>
                                <w:caps/>
                                <w:color w:val="002060"/>
                                <w:sz w:val="24"/>
                                <w:szCs w:val="24"/>
                              </w:rPr>
                              <w:t>Understand</w:t>
                            </w:r>
                            <w:r w:rsidRPr="008E10B3">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E10B3">
                              <w:rPr>
                                <w:rFonts w:ascii="Times New Roman" w:hAnsi="Times New Roman" w:cs="Times New Roman"/>
                                <w:b/>
                                <w:bCs/>
                                <w:color w:val="002060"/>
                                <w:sz w:val="24"/>
                                <w:szCs w:val="24"/>
                              </w:rPr>
                              <w:t>.</w:t>
                            </w:r>
                            <w:r w:rsidRPr="008E10B3">
                              <w:rPr>
                                <w:rFonts w:ascii="Times New Roman" w:hAnsi="Times New Roman" w:cs="Times New Roman"/>
                                <w:b/>
                                <w:bCs/>
                                <w:color w:val="002060"/>
                                <w:sz w:val="24"/>
                                <w:szCs w:val="24"/>
                              </w:rPr>
                              <w:t xml:space="preserve"> </w:t>
                            </w:r>
                          </w:p>
                          <w:p w14:paraId="23898B88" w14:textId="73561B5A" w:rsidR="00E93E00" w:rsidRPr="0032235C" w:rsidRDefault="00E93E00" w:rsidP="0032235C">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Talk</w:t>
                            </w:r>
                            <w:r w:rsidRPr="0032235C">
                              <w:rPr>
                                <w:rFonts w:ascii="Times New Roman" w:hAnsi="Times New Roman" w:cs="Times New Roman"/>
                                <w:b/>
                                <w:bCs/>
                                <w:color w:val="002060"/>
                                <w:sz w:val="24"/>
                                <w:szCs w:val="24"/>
                              </w:rPr>
                              <w:t xml:space="preserve"> with your student’s teacher about what they will be learning in the classroom</w:t>
                            </w:r>
                            <w:r w:rsidR="00597787" w:rsidRPr="0032235C">
                              <w:rPr>
                                <w:rFonts w:ascii="Times New Roman" w:hAnsi="Times New Roman" w:cs="Times New Roman"/>
                                <w:b/>
                                <w:bCs/>
                                <w:color w:val="002060"/>
                                <w:sz w:val="24"/>
                                <w:szCs w:val="24"/>
                              </w:rPr>
                              <w:t>.</w:t>
                            </w:r>
                          </w:p>
                          <w:p w14:paraId="6EBAA6C3" w14:textId="5AF14BD9" w:rsidR="00E93E00" w:rsidRPr="0032235C" w:rsidRDefault="00E93E00" w:rsidP="0032235C">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Locate</w:t>
                            </w:r>
                            <w:r w:rsidRPr="0032235C">
                              <w:rPr>
                                <w:rFonts w:ascii="Times New Roman" w:hAnsi="Times New Roman" w:cs="Times New Roman"/>
                                <w:b/>
                                <w:bCs/>
                                <w:color w:val="002060"/>
                                <w:sz w:val="24"/>
                                <w:szCs w:val="24"/>
                              </w:rPr>
                              <w:t xml:space="preserve"> activities and resources to support your student’s learning in practical ways at home</w:t>
                            </w:r>
                            <w:r w:rsidR="00597787" w:rsidRPr="0032235C">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The guide will support parents with students in Kindergarten by helping to learn about the standards, talk with the student's teacher, locate resources and understand academic language. "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419A7535"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Preparing your student for success begins in</w:t>
                      </w:r>
                      <w:r w:rsidR="004964C6">
                        <w:rPr>
                          <w:rFonts w:ascii="Times New Roman" w:hAnsi="Times New Roman" w:cs="Times New Roman"/>
                          <w:b/>
                          <w:bCs/>
                          <w:color w:val="252262"/>
                          <w:sz w:val="24"/>
                          <w:szCs w:val="24"/>
                        </w:rPr>
                        <w:t xml:space="preserve"> </w:t>
                      </w:r>
                      <w:proofErr w:type="gramStart"/>
                      <w:r w:rsidR="004964C6">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guardians and families with students in </w:t>
                      </w:r>
                      <w:r w:rsidR="004964C6">
                        <w:rPr>
                          <w:rFonts w:ascii="Times New Roman" w:hAnsi="Times New Roman" w:cs="Times New Roman"/>
                          <w:b/>
                          <w:bCs/>
                          <w:color w:val="252262"/>
                          <w:sz w:val="24"/>
                          <w:szCs w:val="24"/>
                        </w:rPr>
                        <w:t>Grade 3</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5022F5E5" w14:textId="77777777" w:rsidR="008E10B3" w:rsidRDefault="00E93E00" w:rsidP="008E10B3">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Learn</w:t>
                      </w:r>
                      <w:r w:rsidRPr="0032235C">
                        <w:rPr>
                          <w:rFonts w:ascii="Times New Roman" w:hAnsi="Times New Roman" w:cs="Times New Roman"/>
                          <w:b/>
                          <w:bCs/>
                          <w:color w:val="002060"/>
                          <w:sz w:val="24"/>
                          <w:szCs w:val="24"/>
                        </w:rPr>
                        <w:t xml:space="preserve"> about the B.E.S.T. Standards for Mathematics and why they matter for your student</w:t>
                      </w:r>
                      <w:r w:rsidR="00597787" w:rsidRPr="0032235C">
                        <w:rPr>
                          <w:rFonts w:ascii="Times New Roman" w:hAnsi="Times New Roman" w:cs="Times New Roman"/>
                          <w:b/>
                          <w:bCs/>
                          <w:color w:val="002060"/>
                          <w:sz w:val="24"/>
                          <w:szCs w:val="24"/>
                        </w:rPr>
                        <w:t>.</w:t>
                      </w:r>
                    </w:p>
                    <w:p w14:paraId="4B52DFF2" w14:textId="29EEFB14" w:rsidR="005565DC" w:rsidRPr="008E10B3" w:rsidRDefault="005565DC" w:rsidP="008E10B3">
                      <w:pPr>
                        <w:pStyle w:val="BodyText"/>
                        <w:numPr>
                          <w:ilvl w:val="0"/>
                          <w:numId w:val="43"/>
                        </w:numPr>
                        <w:rPr>
                          <w:rFonts w:ascii="Times New Roman" w:hAnsi="Times New Roman" w:cs="Times New Roman"/>
                          <w:b/>
                          <w:bCs/>
                          <w:color w:val="002060"/>
                          <w:sz w:val="24"/>
                          <w:szCs w:val="24"/>
                        </w:rPr>
                      </w:pPr>
                      <w:r w:rsidRPr="008E10B3">
                        <w:rPr>
                          <w:rFonts w:ascii="Times New Roman" w:hAnsi="Times New Roman" w:cs="Times New Roman"/>
                          <w:b/>
                          <w:bCs/>
                          <w:caps/>
                          <w:color w:val="002060"/>
                          <w:sz w:val="24"/>
                          <w:szCs w:val="24"/>
                        </w:rPr>
                        <w:t>Understand</w:t>
                      </w:r>
                      <w:r w:rsidRPr="008E10B3">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8E10B3">
                        <w:rPr>
                          <w:rFonts w:ascii="Times New Roman" w:hAnsi="Times New Roman" w:cs="Times New Roman"/>
                          <w:b/>
                          <w:bCs/>
                          <w:color w:val="002060"/>
                          <w:sz w:val="24"/>
                          <w:szCs w:val="24"/>
                        </w:rPr>
                        <w:t>.</w:t>
                      </w:r>
                      <w:r w:rsidRPr="008E10B3">
                        <w:rPr>
                          <w:rFonts w:ascii="Times New Roman" w:hAnsi="Times New Roman" w:cs="Times New Roman"/>
                          <w:b/>
                          <w:bCs/>
                          <w:color w:val="002060"/>
                          <w:sz w:val="24"/>
                          <w:szCs w:val="24"/>
                        </w:rPr>
                        <w:t xml:space="preserve"> </w:t>
                      </w:r>
                    </w:p>
                    <w:p w14:paraId="23898B88" w14:textId="73561B5A" w:rsidR="00E93E00" w:rsidRPr="0032235C" w:rsidRDefault="00E93E00" w:rsidP="0032235C">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Talk</w:t>
                      </w:r>
                      <w:r w:rsidRPr="0032235C">
                        <w:rPr>
                          <w:rFonts w:ascii="Times New Roman" w:hAnsi="Times New Roman" w:cs="Times New Roman"/>
                          <w:b/>
                          <w:bCs/>
                          <w:color w:val="002060"/>
                          <w:sz w:val="24"/>
                          <w:szCs w:val="24"/>
                        </w:rPr>
                        <w:t xml:space="preserve"> with your student’s teacher about what they will be learning in the classroom</w:t>
                      </w:r>
                      <w:r w:rsidR="00597787" w:rsidRPr="0032235C">
                        <w:rPr>
                          <w:rFonts w:ascii="Times New Roman" w:hAnsi="Times New Roman" w:cs="Times New Roman"/>
                          <w:b/>
                          <w:bCs/>
                          <w:color w:val="002060"/>
                          <w:sz w:val="24"/>
                          <w:szCs w:val="24"/>
                        </w:rPr>
                        <w:t>.</w:t>
                      </w:r>
                    </w:p>
                    <w:p w14:paraId="6EBAA6C3" w14:textId="5AF14BD9" w:rsidR="00E93E00" w:rsidRPr="0032235C" w:rsidRDefault="00E93E00" w:rsidP="0032235C">
                      <w:pPr>
                        <w:pStyle w:val="BodyText"/>
                        <w:numPr>
                          <w:ilvl w:val="0"/>
                          <w:numId w:val="43"/>
                        </w:numPr>
                        <w:rPr>
                          <w:rFonts w:ascii="Times New Roman" w:hAnsi="Times New Roman" w:cs="Times New Roman"/>
                          <w:b/>
                          <w:bCs/>
                          <w:color w:val="002060"/>
                          <w:sz w:val="24"/>
                          <w:szCs w:val="24"/>
                        </w:rPr>
                      </w:pPr>
                      <w:r w:rsidRPr="0032235C">
                        <w:rPr>
                          <w:rFonts w:ascii="Times New Roman" w:hAnsi="Times New Roman" w:cs="Times New Roman"/>
                          <w:b/>
                          <w:bCs/>
                          <w:caps/>
                          <w:color w:val="002060"/>
                          <w:sz w:val="24"/>
                          <w:szCs w:val="24"/>
                        </w:rPr>
                        <w:t>Locate</w:t>
                      </w:r>
                      <w:r w:rsidRPr="0032235C">
                        <w:rPr>
                          <w:rFonts w:ascii="Times New Roman" w:hAnsi="Times New Roman" w:cs="Times New Roman"/>
                          <w:b/>
                          <w:bCs/>
                          <w:color w:val="002060"/>
                          <w:sz w:val="24"/>
                          <w:szCs w:val="24"/>
                        </w:rPr>
                        <w:t xml:space="preserve"> activities and resources to support your student’s learning in practical ways at home</w:t>
                      </w:r>
                      <w:r w:rsidR="00597787" w:rsidRPr="0032235C">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Default="00630BF0" w:rsidP="00700264">
      <w:pPr>
        <w:pStyle w:val="BodyText"/>
        <w:rPr>
          <w:rFonts w:ascii="Times New Roman" w:hAnsi="Times New Roman" w:cs="Times New Roman"/>
          <w:b/>
          <w:sz w:val="24"/>
          <w:szCs w:val="24"/>
        </w:rPr>
      </w:pPr>
      <w:r>
        <w:rPr>
          <w:noProof/>
        </w:rPr>
        <w:drawing>
          <wp:anchor distT="0" distB="0" distL="114300" distR="114300" simplePos="0" relativeHeight="251658248" behindDoc="0" locked="0" layoutInCell="1" allowOverlap="1" wp14:anchorId="7AB24251" wp14:editId="6770A6ED">
            <wp:simplePos x="0" y="0"/>
            <wp:positionH relativeFrom="margin">
              <wp:align>center</wp:align>
            </wp:positionH>
            <wp:positionV relativeFrom="paragraph">
              <wp:posOffset>54211</wp:posOffset>
            </wp:positionV>
            <wp:extent cx="2817248" cy="2083981"/>
            <wp:effectExtent l="0" t="0" r="2540" b="0"/>
            <wp:wrapNone/>
            <wp:docPr id="8928323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Pr>
          <w:rFonts w:ascii="Times New Roman" w:hAnsi="Times New Roman" w:cs="Times New Roman"/>
          <w:b/>
          <w:sz w:val="24"/>
          <w:szCs w:val="24"/>
        </w:rPr>
        <w:br w:type="page"/>
      </w:r>
    </w:p>
    <w:p w14:paraId="5474000B" w14:textId="77777777" w:rsidR="009D7CE6" w:rsidRDefault="009D7CE6" w:rsidP="00700264">
      <w:pPr>
        <w:pStyle w:val="BodyText"/>
        <w:rPr>
          <w:rFonts w:ascii="Times New Roman" w:hAnsi="Times New Roman" w:cs="Times New Roman"/>
          <w:b/>
          <w:sz w:val="24"/>
          <w:szCs w:val="24"/>
        </w:rPr>
      </w:pPr>
    </w:p>
    <w:p w14:paraId="0C250679" w14:textId="77777777" w:rsidR="009D7CE6" w:rsidRDefault="009D7CE6" w:rsidP="00700264">
      <w:pPr>
        <w:pStyle w:val="BodyText"/>
        <w:rPr>
          <w:rFonts w:ascii="Times New Roman" w:hAnsi="Times New Roman" w:cs="Times New Roman"/>
          <w:b/>
          <w:sz w:val="24"/>
          <w:szCs w:val="24"/>
        </w:rPr>
      </w:pPr>
    </w:p>
    <w:p w14:paraId="228379A9" w14:textId="77777777" w:rsidR="009B56FC" w:rsidRDefault="009B56FC" w:rsidP="00700264">
      <w:pPr>
        <w:pStyle w:val="BodyText"/>
        <w:rPr>
          <w:rFonts w:ascii="Times New Roman" w:hAnsi="Times New Roman" w:cs="Times New Roman"/>
          <w:b/>
          <w:sz w:val="24"/>
          <w:szCs w:val="24"/>
        </w:rPr>
      </w:pPr>
    </w:p>
    <w:p w14:paraId="68F5F9F6" w14:textId="297D5300" w:rsidR="00700264" w:rsidRPr="001F64E9" w:rsidRDefault="00700264" w:rsidP="00700264">
      <w:pPr>
        <w:pStyle w:val="BodyText"/>
        <w:rPr>
          <w:rFonts w:ascii="Times New Roman" w:hAnsi="Times New Roman" w:cs="Times New Roman"/>
          <w:bCs/>
          <w:sz w:val="24"/>
          <w:szCs w:val="24"/>
        </w:rPr>
      </w:pPr>
      <w:r>
        <w:rPr>
          <w:rFonts w:ascii="Times New Roman" w:hAnsi="Times New Roman" w:cs="Times New Roman"/>
          <w:b/>
          <w:sz w:val="24"/>
          <w:szCs w:val="24"/>
        </w:rPr>
        <w:t xml:space="preserve">Learn About the </w:t>
      </w:r>
      <w:r w:rsidR="004964C6">
        <w:rPr>
          <w:rFonts w:ascii="Times New Roman" w:hAnsi="Times New Roman" w:cs="Times New Roman"/>
          <w:b/>
          <w:sz w:val="24"/>
          <w:szCs w:val="24"/>
        </w:rPr>
        <w:t>Grade 3</w:t>
      </w:r>
      <w:r>
        <w:rPr>
          <w:rFonts w:ascii="Times New Roman" w:hAnsi="Times New Roman" w:cs="Times New Roman"/>
          <w:b/>
          <w:sz w:val="24"/>
          <w:szCs w:val="24"/>
        </w:rPr>
        <w:t xml:space="preserve"> Mathematics Standards </w:t>
      </w:r>
    </w:p>
    <w:p w14:paraId="747F20B7" w14:textId="58AAE914" w:rsidR="00880331" w:rsidRDefault="00874A7A" w:rsidP="003575A9">
      <w:pPr>
        <w:pStyle w:val="BodyText"/>
        <w:rPr>
          <w:rFonts w:ascii="Times New Roman" w:hAnsi="Times New Roman" w:cs="Times New Roman"/>
          <w:bCs/>
          <w:sz w:val="24"/>
          <w:szCs w:val="24"/>
        </w:rPr>
      </w:pPr>
      <w:r>
        <w:rPr>
          <w:rFonts w:ascii="Times New Roman" w:hAnsi="Times New Roman" w:cs="Times New Roman"/>
          <w:bCs/>
          <w:sz w:val="24"/>
          <w:szCs w:val="24"/>
        </w:rPr>
        <w:t>Th</w:t>
      </w:r>
      <w:r w:rsidR="00820252">
        <w:rPr>
          <w:rFonts w:ascii="Times New Roman" w:hAnsi="Times New Roman" w:cs="Times New Roman"/>
          <w:bCs/>
          <w:sz w:val="24"/>
          <w:szCs w:val="24"/>
        </w:rPr>
        <w:t>is</w:t>
      </w:r>
      <w:r>
        <w:rPr>
          <w:rFonts w:ascii="Times New Roman" w:hAnsi="Times New Roman" w:cs="Times New Roman"/>
          <w:bCs/>
          <w:sz w:val="24"/>
          <w:szCs w:val="24"/>
        </w:rPr>
        <w:t xml:space="preserve"> table describes the </w:t>
      </w:r>
      <w:r w:rsidR="0030615D">
        <w:rPr>
          <w:rFonts w:ascii="Times New Roman" w:hAnsi="Times New Roman" w:cs="Times New Roman"/>
          <w:bCs/>
          <w:sz w:val="24"/>
          <w:szCs w:val="24"/>
        </w:rPr>
        <w:t xml:space="preserve">areas of emphasis within </w:t>
      </w:r>
      <w:r w:rsidR="004964C6">
        <w:rPr>
          <w:rFonts w:ascii="Times New Roman" w:hAnsi="Times New Roman" w:cs="Times New Roman"/>
          <w:bCs/>
          <w:sz w:val="24"/>
          <w:szCs w:val="24"/>
        </w:rPr>
        <w:t>Grade 3</w:t>
      </w:r>
      <w:r w:rsidR="00537AE6">
        <w:rPr>
          <w:rFonts w:ascii="Times New Roman" w:hAnsi="Times New Roman" w:cs="Times New Roman"/>
          <w:bCs/>
          <w:sz w:val="24"/>
          <w:szCs w:val="24"/>
        </w:rPr>
        <w:t xml:space="preserve"> and provides examples</w:t>
      </w:r>
      <w:r w:rsidR="003478A3">
        <w:rPr>
          <w:rFonts w:ascii="Times New Roman" w:hAnsi="Times New Roman" w:cs="Times New Roman"/>
          <w:bCs/>
          <w:sz w:val="24"/>
          <w:szCs w:val="24"/>
        </w:rPr>
        <w:t xml:space="preserve"> of</w:t>
      </w:r>
      <w:r w:rsidR="000E4419">
        <w:rPr>
          <w:rFonts w:ascii="Times New Roman" w:hAnsi="Times New Roman" w:cs="Times New Roman"/>
          <w:bCs/>
          <w:sz w:val="24"/>
          <w:szCs w:val="24"/>
        </w:rPr>
        <w:t xml:space="preserve"> </w:t>
      </w:r>
      <w:r w:rsidR="000C0AE3">
        <w:rPr>
          <w:rFonts w:ascii="Times New Roman" w:hAnsi="Times New Roman" w:cs="Times New Roman"/>
          <w:bCs/>
          <w:sz w:val="24"/>
          <w:szCs w:val="24"/>
        </w:rPr>
        <w:t>specific expectations within each area of emphasis</w:t>
      </w:r>
      <w:r w:rsidR="0030615D">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The purpose of the areas of emphasis is not to guide specific units of learning and </w:t>
      </w:r>
      <w:proofErr w:type="gramStart"/>
      <w:r w:rsidR="003575A9" w:rsidRPr="003575A9">
        <w:rPr>
          <w:rFonts w:ascii="Times New Roman" w:hAnsi="Times New Roman" w:cs="Times New Roman"/>
          <w:bCs/>
          <w:sz w:val="24"/>
          <w:szCs w:val="24"/>
        </w:rPr>
        <w:t>instruction, but</w:t>
      </w:r>
      <w:proofErr w:type="gramEnd"/>
      <w:r w:rsidR="003575A9">
        <w:rPr>
          <w:rFonts w:ascii="Times New Roman" w:hAnsi="Times New Roman" w:cs="Times New Roman"/>
          <w:bCs/>
          <w:sz w:val="24"/>
          <w:szCs w:val="24"/>
        </w:rPr>
        <w:t xml:space="preserve"> </w:t>
      </w:r>
      <w:r w:rsidR="003575A9" w:rsidRPr="003575A9">
        <w:rPr>
          <w:rFonts w:ascii="Times New Roman" w:hAnsi="Times New Roman" w:cs="Times New Roman"/>
          <w:bCs/>
          <w:sz w:val="24"/>
          <w:szCs w:val="24"/>
        </w:rPr>
        <w:t xml:space="preserve">rather provide insight on major mathematical topics that will be covered within </w:t>
      </w:r>
      <w:r w:rsidR="00B3269A">
        <w:rPr>
          <w:rFonts w:ascii="Times New Roman" w:hAnsi="Times New Roman" w:cs="Times New Roman"/>
          <w:bCs/>
          <w:sz w:val="24"/>
          <w:szCs w:val="24"/>
        </w:rPr>
        <w:t>the</w:t>
      </w:r>
      <w:r w:rsidR="003575A9" w:rsidRPr="003575A9">
        <w:rPr>
          <w:rFonts w:ascii="Times New Roman" w:hAnsi="Times New Roman" w:cs="Times New Roman"/>
          <w:bCs/>
          <w:sz w:val="24"/>
          <w:szCs w:val="24"/>
        </w:rPr>
        <w:t xml:space="preserve"> </w:t>
      </w:r>
      <w:r w:rsidR="00B3269A">
        <w:rPr>
          <w:rFonts w:ascii="Times New Roman" w:hAnsi="Times New Roman" w:cs="Times New Roman"/>
          <w:bCs/>
          <w:sz w:val="24"/>
          <w:szCs w:val="24"/>
        </w:rPr>
        <w:t>grade level</w:t>
      </w:r>
      <w:r w:rsidR="003575A9">
        <w:rPr>
          <w:rFonts w:ascii="Times New Roman" w:hAnsi="Times New Roman" w:cs="Times New Roman"/>
          <w:bCs/>
          <w:sz w:val="24"/>
          <w:szCs w:val="24"/>
        </w:rPr>
        <w:t>.</w:t>
      </w:r>
    </w:p>
    <w:p w14:paraId="133998A2" w14:textId="04A055A5" w:rsidR="003575A9" w:rsidRPr="003C3E98" w:rsidRDefault="007C3202" w:rsidP="00700264">
      <w:pPr>
        <w:pStyle w:val="BodyText"/>
        <w:rPr>
          <w:rFonts w:ascii="Times New Roman" w:hAnsi="Times New Roman" w:cs="Times New Roman"/>
          <w:bCs/>
          <w:sz w:val="24"/>
          <w:szCs w:val="24"/>
        </w:rPr>
      </w:pPr>
      <w:r w:rsidRPr="003C3E98">
        <w:rPr>
          <w:rFonts w:ascii="Times New Roman" w:hAnsi="Times New Roman" w:cs="Times New Roman"/>
          <w:bCs/>
          <w:sz w:val="24"/>
          <w:szCs w:val="24"/>
        </w:rPr>
        <w:t xml:space="preserve">The table below is not </w:t>
      </w:r>
      <w:r w:rsidR="00856A50" w:rsidRPr="003C3E98">
        <w:rPr>
          <w:rFonts w:ascii="Times New Roman" w:hAnsi="Times New Roman" w:cs="Times New Roman"/>
          <w:bCs/>
          <w:sz w:val="24"/>
          <w:szCs w:val="24"/>
        </w:rPr>
        <w:t xml:space="preserve">in </w:t>
      </w:r>
      <w:r w:rsidRPr="003C3E98">
        <w:rPr>
          <w:rFonts w:ascii="Times New Roman" w:hAnsi="Times New Roman" w:cs="Times New Roman"/>
          <w:bCs/>
          <w:sz w:val="24"/>
          <w:szCs w:val="24"/>
        </w:rPr>
        <w:t>an</w:t>
      </w:r>
      <w:r w:rsidR="00856A50" w:rsidRPr="003C3E98">
        <w:rPr>
          <w:rFonts w:ascii="Times New Roman" w:hAnsi="Times New Roman" w:cs="Times New Roman"/>
          <w:bCs/>
          <w:sz w:val="24"/>
          <w:szCs w:val="24"/>
        </w:rPr>
        <w:t>y set</w:t>
      </w:r>
      <w:r w:rsidRPr="003C3E98">
        <w:rPr>
          <w:rFonts w:ascii="Times New Roman" w:hAnsi="Times New Roman" w:cs="Times New Roman"/>
          <w:bCs/>
          <w:sz w:val="24"/>
          <w:szCs w:val="24"/>
        </w:rPr>
        <w:t xml:space="preserve"> order in which areas should be taught.</w:t>
      </w:r>
      <w:r w:rsidR="008E10B3">
        <w:rPr>
          <w:rFonts w:ascii="Times New Roman" w:hAnsi="Times New Roman" w:cs="Times New Roman"/>
          <w:bCs/>
          <w:sz w:val="24"/>
          <w:szCs w:val="24"/>
        </w:rPr>
        <w:t xml:space="preserve"> </w:t>
      </w:r>
      <w:r w:rsidRPr="003C3E98">
        <w:rPr>
          <w:rFonts w:ascii="Times New Roman" w:hAnsi="Times New Roman" w:cs="Times New Roman"/>
          <w:bCs/>
          <w:sz w:val="24"/>
          <w:szCs w:val="24"/>
        </w:rPr>
        <w:t>Areas of emphasis may be taught in any order, combined with others and taught throughout the year.</w:t>
      </w:r>
    </w:p>
    <w:p w14:paraId="79B7CD7B" w14:textId="77777777" w:rsidR="001E50DE" w:rsidRPr="003C3E98" w:rsidRDefault="001E50DE" w:rsidP="00700264">
      <w:pPr>
        <w:pStyle w:val="BodyText"/>
        <w:rPr>
          <w:rFonts w:ascii="Times New Roman" w:hAnsi="Times New Roman" w:cs="Times New Roman"/>
          <w:bCs/>
          <w:sz w:val="24"/>
          <w:szCs w:val="24"/>
        </w:rPr>
      </w:pPr>
    </w:p>
    <w:tbl>
      <w:tblPr>
        <w:tblStyle w:val="TableGrid"/>
        <w:tblW w:w="5000" w:type="pct"/>
        <w:tblLook w:val="04A0" w:firstRow="1" w:lastRow="0" w:firstColumn="1" w:lastColumn="0" w:noHBand="0" w:noVBand="1"/>
      </w:tblPr>
      <w:tblGrid>
        <w:gridCol w:w="2786"/>
        <w:gridCol w:w="8004"/>
      </w:tblGrid>
      <w:tr w:rsidR="003575A9" w14:paraId="4E21B432" w14:textId="77777777" w:rsidTr="001E50DE">
        <w:trPr>
          <w:trHeight w:val="270"/>
        </w:trPr>
        <w:tc>
          <w:tcPr>
            <w:tcW w:w="1291" w:type="pct"/>
          </w:tcPr>
          <w:p w14:paraId="158AC71C" w14:textId="3F4D619A"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Area of Emphasis</w:t>
            </w:r>
          </w:p>
        </w:tc>
        <w:tc>
          <w:tcPr>
            <w:tcW w:w="3709" w:type="pct"/>
          </w:tcPr>
          <w:p w14:paraId="08054B2D" w14:textId="39F6EBF0" w:rsidR="003575A9" w:rsidRPr="000A6537" w:rsidRDefault="003575A9" w:rsidP="00700264">
            <w:pPr>
              <w:pStyle w:val="BodyText"/>
              <w:rPr>
                <w:rFonts w:ascii="Times New Roman" w:hAnsi="Times New Roman" w:cs="Times New Roman"/>
                <w:b/>
                <w:sz w:val="24"/>
                <w:szCs w:val="24"/>
              </w:rPr>
            </w:pPr>
            <w:r w:rsidRPr="000A6537">
              <w:rPr>
                <w:rFonts w:ascii="Times New Roman" w:hAnsi="Times New Roman" w:cs="Times New Roman"/>
                <w:b/>
                <w:sz w:val="24"/>
                <w:szCs w:val="24"/>
              </w:rPr>
              <w:t>Example</w:t>
            </w:r>
            <w:r w:rsidR="00F561BD">
              <w:rPr>
                <w:rFonts w:ascii="Times New Roman" w:hAnsi="Times New Roman" w:cs="Times New Roman"/>
                <w:b/>
                <w:sz w:val="24"/>
                <w:szCs w:val="24"/>
              </w:rPr>
              <w:t>s</w:t>
            </w:r>
          </w:p>
        </w:tc>
      </w:tr>
      <w:tr w:rsidR="003575A9" w14:paraId="654DA0FE" w14:textId="77777777" w:rsidTr="00820252">
        <w:trPr>
          <w:trHeight w:val="2645"/>
        </w:trPr>
        <w:tc>
          <w:tcPr>
            <w:tcW w:w="1291" w:type="pct"/>
          </w:tcPr>
          <w:p w14:paraId="3D404DEE" w14:textId="56783883" w:rsidR="00225611" w:rsidRDefault="00225611" w:rsidP="00225611">
            <w:pPr>
              <w:pStyle w:val="Default"/>
              <w:rPr>
                <w:sz w:val="23"/>
                <w:szCs w:val="23"/>
              </w:rPr>
            </w:pPr>
            <w:r>
              <w:rPr>
                <w:sz w:val="23"/>
                <w:szCs w:val="23"/>
              </w:rPr>
              <w:t>Adding and subtracting multi-digit whole numbers, including using a standard algorithm</w:t>
            </w:r>
            <w:r w:rsidR="00820252">
              <w:rPr>
                <w:sz w:val="23"/>
                <w:szCs w:val="23"/>
              </w:rPr>
              <w:t>.</w:t>
            </w:r>
            <w:r>
              <w:rPr>
                <w:sz w:val="23"/>
                <w:szCs w:val="23"/>
              </w:rPr>
              <w:t xml:space="preserve"> </w:t>
            </w:r>
          </w:p>
          <w:p w14:paraId="7E0ABA80" w14:textId="2936AE3D" w:rsidR="003575A9" w:rsidRDefault="003575A9" w:rsidP="00700264">
            <w:pPr>
              <w:pStyle w:val="BodyText"/>
              <w:rPr>
                <w:rFonts w:ascii="Times New Roman" w:hAnsi="Times New Roman" w:cs="Times New Roman"/>
                <w:bCs/>
                <w:sz w:val="24"/>
                <w:szCs w:val="24"/>
              </w:rPr>
            </w:pPr>
          </w:p>
        </w:tc>
        <w:tc>
          <w:tcPr>
            <w:tcW w:w="3709" w:type="pct"/>
          </w:tcPr>
          <w:p w14:paraId="382F0DB2" w14:textId="77777777" w:rsidR="002C5B94" w:rsidRDefault="00C06CC2" w:rsidP="002C5B94">
            <w:pPr>
              <w:pStyle w:val="BodyText"/>
              <w:numPr>
                <w:ilvl w:val="0"/>
                <w:numId w:val="23"/>
              </w:numPr>
              <w:rPr>
                <w:rFonts w:ascii="Times New Roman" w:hAnsi="Times New Roman" w:cs="Times New Roman"/>
                <w:bCs/>
                <w:sz w:val="24"/>
                <w:szCs w:val="24"/>
              </w:rPr>
            </w:pPr>
            <w:r>
              <w:rPr>
                <w:rFonts w:ascii="Times New Roman" w:hAnsi="Times New Roman" w:cs="Times New Roman"/>
                <w:bCs/>
                <w:sz w:val="24"/>
                <w:szCs w:val="24"/>
              </w:rPr>
              <w:t xml:space="preserve">Recognize </w:t>
            </w:r>
            <w:r w:rsidR="00270B84">
              <w:rPr>
                <w:rFonts w:ascii="Times New Roman" w:hAnsi="Times New Roman" w:cs="Times New Roman"/>
                <w:bCs/>
                <w:sz w:val="24"/>
                <w:szCs w:val="24"/>
              </w:rPr>
              <w:t xml:space="preserve">and examine </w:t>
            </w:r>
            <w:r>
              <w:rPr>
                <w:rFonts w:ascii="Times New Roman" w:hAnsi="Times New Roman" w:cs="Times New Roman"/>
                <w:bCs/>
                <w:sz w:val="24"/>
                <w:szCs w:val="24"/>
              </w:rPr>
              <w:t xml:space="preserve">place value up to </w:t>
            </w:r>
            <w:r w:rsidR="00270B84">
              <w:rPr>
                <w:rFonts w:ascii="Times New Roman" w:hAnsi="Times New Roman" w:cs="Times New Roman"/>
                <w:bCs/>
                <w:sz w:val="24"/>
                <w:szCs w:val="24"/>
              </w:rPr>
              <w:t>the thousands place</w:t>
            </w:r>
            <w:r w:rsidR="00F561BD">
              <w:rPr>
                <w:rFonts w:ascii="Times New Roman" w:hAnsi="Times New Roman" w:cs="Times New Roman"/>
                <w:bCs/>
                <w:sz w:val="24"/>
                <w:szCs w:val="24"/>
              </w:rPr>
              <w:t>.</w:t>
            </w:r>
          </w:p>
          <w:p w14:paraId="0FD5012E" w14:textId="329BA735" w:rsidR="002C5B94" w:rsidRPr="002C5B94" w:rsidRDefault="002C5B94" w:rsidP="002C5B94">
            <w:pPr>
              <w:pStyle w:val="BodyText"/>
              <w:numPr>
                <w:ilvl w:val="0"/>
                <w:numId w:val="23"/>
              </w:numPr>
              <w:rPr>
                <w:rFonts w:ascii="Times New Roman" w:hAnsi="Times New Roman" w:cs="Times New Roman"/>
                <w:bCs/>
                <w:sz w:val="24"/>
                <w:szCs w:val="24"/>
              </w:rPr>
            </w:pPr>
            <w:r w:rsidRPr="002C5B94">
              <w:rPr>
                <w:rFonts w:ascii="Times New Roman" w:hAnsi="Times New Roman" w:cs="Times New Roman"/>
                <w:color w:val="000000"/>
                <w:sz w:val="24"/>
                <w:szCs w:val="24"/>
              </w:rPr>
              <w:t xml:space="preserve">Explain when regrouping happens </w:t>
            </w:r>
            <w:r w:rsidR="00A42A1A">
              <w:rPr>
                <w:rFonts w:ascii="Times New Roman" w:hAnsi="Times New Roman" w:cs="Times New Roman"/>
                <w:color w:val="000000"/>
                <w:sz w:val="24"/>
                <w:szCs w:val="24"/>
              </w:rPr>
              <w:t xml:space="preserve">during addition and subtraction </w:t>
            </w:r>
            <w:r w:rsidRPr="002C5B94">
              <w:rPr>
                <w:rFonts w:ascii="Times New Roman" w:hAnsi="Times New Roman" w:cs="Times New Roman"/>
                <w:color w:val="000000"/>
                <w:sz w:val="24"/>
                <w:szCs w:val="24"/>
              </w:rPr>
              <w:t>and identify the place value that is regrouped.</w:t>
            </w:r>
          </w:p>
          <w:p w14:paraId="42111C74" w14:textId="6C61CC11" w:rsidR="00152426" w:rsidRDefault="00270B84" w:rsidP="00152426">
            <w:pPr>
              <w:pStyle w:val="BodyText"/>
              <w:numPr>
                <w:ilvl w:val="0"/>
                <w:numId w:val="23"/>
              </w:numPr>
              <w:rPr>
                <w:rFonts w:ascii="Times New Roman" w:hAnsi="Times New Roman" w:cs="Times New Roman"/>
                <w:bCs/>
                <w:sz w:val="24"/>
                <w:szCs w:val="24"/>
              </w:rPr>
            </w:pPr>
            <w:r>
              <w:rPr>
                <w:rFonts w:ascii="Times New Roman" w:hAnsi="Times New Roman" w:cs="Times New Roman"/>
                <w:bCs/>
                <w:sz w:val="24"/>
                <w:szCs w:val="24"/>
              </w:rPr>
              <w:t>Solv</w:t>
            </w:r>
            <w:r w:rsidR="002C5B94">
              <w:rPr>
                <w:rFonts w:ascii="Times New Roman" w:hAnsi="Times New Roman" w:cs="Times New Roman"/>
                <w:bCs/>
                <w:sz w:val="24"/>
                <w:szCs w:val="24"/>
              </w:rPr>
              <w:t>e</w:t>
            </w:r>
            <w:r>
              <w:rPr>
                <w:rFonts w:ascii="Times New Roman" w:hAnsi="Times New Roman" w:cs="Times New Roman"/>
                <w:bCs/>
                <w:sz w:val="24"/>
                <w:szCs w:val="24"/>
              </w:rPr>
              <w:t xml:space="preserve"> multi-digit addition and subtraction with accuracy and efficiency</w:t>
            </w:r>
            <w:r w:rsidR="002C5B94">
              <w:rPr>
                <w:rFonts w:ascii="Times New Roman" w:hAnsi="Times New Roman" w:cs="Times New Roman"/>
                <w:bCs/>
                <w:sz w:val="24"/>
                <w:szCs w:val="24"/>
              </w:rPr>
              <w:t>.</w:t>
            </w:r>
          </w:p>
          <w:p w14:paraId="78204CB7" w14:textId="2700CABF" w:rsidR="001B1728" w:rsidRPr="001B1728" w:rsidRDefault="00270B84" w:rsidP="001B1728">
            <w:pPr>
              <w:pStyle w:val="BodyText"/>
              <w:numPr>
                <w:ilvl w:val="0"/>
                <w:numId w:val="23"/>
              </w:numPr>
              <w:rPr>
                <w:rFonts w:ascii="Times New Roman" w:hAnsi="Times New Roman" w:cs="Times New Roman"/>
                <w:bCs/>
                <w:sz w:val="24"/>
                <w:szCs w:val="24"/>
              </w:rPr>
            </w:pPr>
            <w:r w:rsidRPr="00770B0E">
              <w:rPr>
                <w:rFonts w:ascii="Times New Roman" w:hAnsi="Times New Roman" w:cs="Times New Roman"/>
                <w:sz w:val="24"/>
                <w:szCs w:val="24"/>
              </w:rPr>
              <w:t>Compose and decompose four-digit numbers in multiple ways using thousands, hundreds, tens and ones</w:t>
            </w:r>
            <w:r w:rsidR="00152426" w:rsidRPr="00770B0E">
              <w:rPr>
                <w:rFonts w:ascii="Times New Roman" w:hAnsi="Times New Roman" w:cs="Times New Roman"/>
                <w:sz w:val="24"/>
                <w:szCs w:val="24"/>
              </w:rPr>
              <w:t xml:space="preserve"> </w:t>
            </w:r>
            <w:r w:rsidR="00152426" w:rsidRPr="00467FD1">
              <w:rPr>
                <w:rFonts w:ascii="Times New Roman" w:hAnsi="Times New Roman" w:cs="Times New Roman"/>
                <w:sz w:val="24"/>
                <w:szCs w:val="24"/>
              </w:rPr>
              <w:t>(e.g.</w:t>
            </w:r>
            <w:r w:rsidR="003B6833">
              <w:rPr>
                <w:rFonts w:ascii="Times New Roman" w:hAnsi="Times New Roman" w:cs="Times New Roman"/>
                <w:sz w:val="24"/>
                <w:szCs w:val="24"/>
              </w:rPr>
              <w:t>,</w:t>
            </w:r>
            <w:r w:rsidR="00152426" w:rsidRPr="00467FD1">
              <w:rPr>
                <w:rFonts w:ascii="Times New Roman" w:hAnsi="Times New Roman" w:cs="Times New Roman"/>
                <w:sz w:val="24"/>
                <w:szCs w:val="24"/>
              </w:rPr>
              <w:t xml:space="preserve"> the number 5,783 can be expressed as </w:t>
            </w:r>
            <w:r w:rsidR="008E10B3">
              <w:rPr>
                <w:rFonts w:ascii="Times New Roman" w:hAnsi="Times New Roman" w:cs="Times New Roman"/>
                <w:sz w:val="24"/>
                <w:szCs w:val="24"/>
              </w:rPr>
              <w:t xml:space="preserve">5 </w:t>
            </w:r>
            <w:proofErr w:type="gramStart"/>
            <w:r w:rsidR="008E10B3">
              <w:rPr>
                <w:rFonts w:ascii="Times New Roman" w:hAnsi="Times New Roman" w:cs="Times New Roman"/>
                <w:sz w:val="24"/>
                <w:szCs w:val="24"/>
              </w:rPr>
              <w:t>thou</w:t>
            </w:r>
            <w:r w:rsidR="00240CE5">
              <w:rPr>
                <w:rFonts w:ascii="Times New Roman" w:hAnsi="Times New Roman" w:cs="Times New Roman"/>
                <w:sz w:val="24"/>
                <w:szCs w:val="24"/>
              </w:rPr>
              <w:t>sands</w:t>
            </w:r>
            <w:proofErr w:type="gramEnd"/>
            <w:r w:rsidR="00240CE5">
              <w:rPr>
                <w:rFonts w:ascii="Times New Roman" w:hAnsi="Times New Roman" w:cs="Times New Roman"/>
                <w:sz w:val="24"/>
                <w:szCs w:val="24"/>
              </w:rPr>
              <w:t xml:space="preserve"> + 7 hundreds + 8 tens + </w:t>
            </w:r>
            <w:r w:rsidR="006A60C3">
              <w:rPr>
                <w:rFonts w:ascii="Times New Roman" w:hAnsi="Times New Roman" w:cs="Times New Roman"/>
                <w:sz w:val="24"/>
                <w:szCs w:val="24"/>
              </w:rPr>
              <w:t xml:space="preserve">3 </w:t>
            </w:r>
            <w:r w:rsidR="00820252">
              <w:rPr>
                <w:rFonts w:ascii="Times New Roman" w:hAnsi="Times New Roman" w:cs="Times New Roman"/>
                <w:sz w:val="24"/>
                <w:szCs w:val="24"/>
              </w:rPr>
              <w:t>ones or</w:t>
            </w:r>
            <w:r w:rsidR="006A60C3">
              <w:rPr>
                <w:rFonts w:ascii="Times New Roman" w:hAnsi="Times New Roman" w:cs="Times New Roman"/>
                <w:sz w:val="24"/>
                <w:szCs w:val="24"/>
              </w:rPr>
              <w:t xml:space="preserve"> as </w:t>
            </w:r>
            <w:r w:rsidR="003B6833">
              <w:rPr>
                <w:rFonts w:ascii="Times New Roman" w:hAnsi="Times New Roman" w:cs="Times New Roman"/>
                <w:sz w:val="24"/>
                <w:szCs w:val="24"/>
              </w:rPr>
              <w:t>56 hundreds + 183 ones).</w:t>
            </w:r>
          </w:p>
          <w:p w14:paraId="7CA1C69E" w14:textId="646EC81E" w:rsidR="001B1728" w:rsidRPr="001B1728" w:rsidRDefault="00F66CFF" w:rsidP="001B1728">
            <w:pPr>
              <w:pStyle w:val="BodyText"/>
              <w:numPr>
                <w:ilvl w:val="0"/>
                <w:numId w:val="23"/>
              </w:numPr>
              <w:rPr>
                <w:rFonts w:ascii="Times New Roman" w:hAnsi="Times New Roman" w:cs="Times New Roman"/>
                <w:bCs/>
                <w:sz w:val="24"/>
                <w:szCs w:val="24"/>
              </w:rPr>
            </w:pPr>
            <w:r>
              <w:rPr>
                <w:rFonts w:ascii="Times New Roman" w:hAnsi="Times New Roman" w:cs="Times New Roman"/>
                <w:color w:val="000000"/>
                <w:sz w:val="24"/>
                <w:szCs w:val="24"/>
              </w:rPr>
              <w:t>When solving addition and subtraction problems</w:t>
            </w:r>
            <w:r w:rsidR="008202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c</w:t>
            </w:r>
            <w:r w:rsidR="001B1728" w:rsidRPr="001B1728">
              <w:rPr>
                <w:rFonts w:ascii="Times New Roman" w:hAnsi="Times New Roman" w:cs="Times New Roman"/>
                <w:color w:val="000000"/>
                <w:sz w:val="24"/>
                <w:szCs w:val="24"/>
              </w:rPr>
              <w:t>heck calculations using the inverse operation.</w:t>
            </w:r>
          </w:p>
        </w:tc>
      </w:tr>
      <w:tr w:rsidR="003575A9" w14:paraId="45EC8E3F" w14:textId="77777777" w:rsidTr="001E50DE">
        <w:trPr>
          <w:trHeight w:val="1995"/>
        </w:trPr>
        <w:tc>
          <w:tcPr>
            <w:tcW w:w="1291" w:type="pct"/>
          </w:tcPr>
          <w:p w14:paraId="7E57FE5E" w14:textId="5D1CCC29" w:rsidR="00225611" w:rsidRDefault="00225611" w:rsidP="00225611">
            <w:pPr>
              <w:pStyle w:val="Default"/>
              <w:rPr>
                <w:sz w:val="23"/>
                <w:szCs w:val="23"/>
              </w:rPr>
            </w:pPr>
            <w:r>
              <w:rPr>
                <w:sz w:val="23"/>
                <w:szCs w:val="23"/>
              </w:rPr>
              <w:t xml:space="preserve">Building an understanding of multiplication and division, the relationship between them and the connection to </w:t>
            </w:r>
            <w:proofErr w:type="gramStart"/>
            <w:r>
              <w:rPr>
                <w:sz w:val="23"/>
                <w:szCs w:val="23"/>
              </w:rPr>
              <w:t>area</w:t>
            </w:r>
            <w:proofErr w:type="gramEnd"/>
            <w:r>
              <w:rPr>
                <w:sz w:val="23"/>
                <w:szCs w:val="23"/>
              </w:rPr>
              <w:t xml:space="preserve"> of rectangles</w:t>
            </w:r>
            <w:r w:rsidR="00820252">
              <w:rPr>
                <w:sz w:val="23"/>
                <w:szCs w:val="23"/>
              </w:rPr>
              <w:t>.</w:t>
            </w:r>
            <w:r>
              <w:rPr>
                <w:sz w:val="23"/>
                <w:szCs w:val="23"/>
              </w:rPr>
              <w:t xml:space="preserve"> </w:t>
            </w:r>
          </w:p>
          <w:p w14:paraId="6E262B61" w14:textId="4244990F" w:rsidR="003575A9" w:rsidRDefault="003575A9" w:rsidP="00700264">
            <w:pPr>
              <w:pStyle w:val="BodyText"/>
              <w:rPr>
                <w:rFonts w:ascii="Times New Roman" w:hAnsi="Times New Roman" w:cs="Times New Roman"/>
                <w:bCs/>
                <w:sz w:val="24"/>
                <w:szCs w:val="24"/>
              </w:rPr>
            </w:pPr>
          </w:p>
        </w:tc>
        <w:tc>
          <w:tcPr>
            <w:tcW w:w="3709" w:type="pct"/>
          </w:tcPr>
          <w:p w14:paraId="62F1E2EF" w14:textId="3D962C55" w:rsidR="00770B0E" w:rsidRPr="00770B0E" w:rsidRDefault="00770B0E" w:rsidP="001B1728">
            <w:pPr>
              <w:pStyle w:val="BodyText"/>
              <w:numPr>
                <w:ilvl w:val="0"/>
                <w:numId w:val="24"/>
              </w:numPr>
              <w:rPr>
                <w:rFonts w:ascii="Times New Roman" w:hAnsi="Times New Roman" w:cs="Times New Roman"/>
                <w:bCs/>
                <w:sz w:val="24"/>
                <w:szCs w:val="24"/>
              </w:rPr>
            </w:pPr>
            <w:r>
              <w:rPr>
                <w:rFonts w:ascii="Times New Roman" w:hAnsi="Times New Roman" w:cs="Times New Roman"/>
                <w:color w:val="000000"/>
                <w:sz w:val="24"/>
                <w:szCs w:val="24"/>
              </w:rPr>
              <w:t>U</w:t>
            </w:r>
            <w:r w:rsidRPr="00770B0E">
              <w:rPr>
                <w:rFonts w:ascii="Times New Roman" w:hAnsi="Times New Roman" w:cs="Times New Roman"/>
                <w:color w:val="000000"/>
                <w:sz w:val="24"/>
                <w:szCs w:val="24"/>
              </w:rPr>
              <w:t xml:space="preserve">se manipulatives to show that 5 groups of 20 </w:t>
            </w:r>
            <w:proofErr w:type="gramStart"/>
            <w:r w:rsidRPr="00770B0E">
              <w:rPr>
                <w:rFonts w:ascii="Times New Roman" w:hAnsi="Times New Roman" w:cs="Times New Roman"/>
                <w:color w:val="000000"/>
                <w:sz w:val="24"/>
                <w:szCs w:val="24"/>
              </w:rPr>
              <w:t>is</w:t>
            </w:r>
            <w:proofErr w:type="gramEnd"/>
            <w:r w:rsidRPr="00770B0E">
              <w:rPr>
                <w:rFonts w:ascii="Times New Roman" w:hAnsi="Times New Roman" w:cs="Times New Roman"/>
                <w:color w:val="000000"/>
                <w:sz w:val="24"/>
                <w:szCs w:val="24"/>
              </w:rPr>
              <w:t xml:space="preserve"> 100 and 5 groups of 200 is 1,000.</w:t>
            </w:r>
          </w:p>
          <w:p w14:paraId="207BA961" w14:textId="449AFE3F" w:rsidR="00770B0E" w:rsidRPr="001B1728" w:rsidRDefault="00770B0E" w:rsidP="001B1728">
            <w:pPr>
              <w:pStyle w:val="BodyText"/>
              <w:numPr>
                <w:ilvl w:val="0"/>
                <w:numId w:val="24"/>
              </w:numPr>
              <w:rPr>
                <w:rFonts w:ascii="Times New Roman" w:hAnsi="Times New Roman" w:cs="Times New Roman"/>
                <w:bCs/>
                <w:sz w:val="24"/>
                <w:szCs w:val="24"/>
              </w:rPr>
            </w:pPr>
            <w:r>
              <w:rPr>
                <w:rFonts w:ascii="Times New Roman" w:hAnsi="Times New Roman" w:cs="Times New Roman"/>
                <w:color w:val="000000"/>
                <w:sz w:val="24"/>
                <w:szCs w:val="24"/>
              </w:rPr>
              <w:t>E</w:t>
            </w:r>
            <w:r w:rsidRPr="00770B0E">
              <w:rPr>
                <w:rFonts w:ascii="Times New Roman" w:hAnsi="Times New Roman" w:cs="Times New Roman"/>
                <w:color w:val="000000"/>
                <w:sz w:val="24"/>
                <w:szCs w:val="24"/>
              </w:rPr>
              <w:t>xplain how they know multiplication and division facts, and how they can find</w:t>
            </w:r>
            <w:r w:rsidR="001B4D41">
              <w:rPr>
                <w:rFonts w:ascii="Times New Roman" w:hAnsi="Times New Roman" w:cs="Times New Roman"/>
                <w:color w:val="000000"/>
                <w:sz w:val="24"/>
                <w:szCs w:val="24"/>
              </w:rPr>
              <w:t xml:space="preserve"> unknown facts using known </w:t>
            </w:r>
            <w:r w:rsidR="00D72FA8">
              <w:rPr>
                <w:rFonts w:ascii="Times New Roman" w:hAnsi="Times New Roman" w:cs="Times New Roman"/>
                <w:color w:val="000000"/>
                <w:sz w:val="24"/>
                <w:szCs w:val="24"/>
              </w:rPr>
              <w:t>facts.</w:t>
            </w:r>
          </w:p>
          <w:p w14:paraId="103BCC7E" w14:textId="111B6A48" w:rsidR="001B1728" w:rsidRDefault="001B1728" w:rsidP="001B1728">
            <w:pPr>
              <w:pStyle w:val="NormalWeb"/>
              <w:numPr>
                <w:ilvl w:val="0"/>
                <w:numId w:val="24"/>
              </w:numPr>
              <w:spacing w:before="0" w:beforeAutospacing="0" w:after="0" w:afterAutospacing="0"/>
              <w:textAlignment w:val="baseline"/>
              <w:rPr>
                <w:color w:val="000000"/>
              </w:rPr>
            </w:pPr>
            <w:r>
              <w:rPr>
                <w:color w:val="000000"/>
              </w:rPr>
              <w:t>Connect area to arrays and equal groups</w:t>
            </w:r>
            <w:r w:rsidR="009C3E9F">
              <w:rPr>
                <w:color w:val="000000"/>
              </w:rPr>
              <w:t>.</w:t>
            </w:r>
          </w:p>
          <w:p w14:paraId="495B12C9" w14:textId="5D6C6C3E" w:rsidR="001B1728" w:rsidRPr="001B1728" w:rsidRDefault="001B1728" w:rsidP="001B1728">
            <w:pPr>
              <w:pStyle w:val="NormalWeb"/>
              <w:numPr>
                <w:ilvl w:val="0"/>
                <w:numId w:val="24"/>
              </w:numPr>
              <w:spacing w:before="0" w:beforeAutospacing="0" w:after="0" w:afterAutospacing="0"/>
              <w:textAlignment w:val="baseline"/>
              <w:rPr>
                <w:color w:val="000000"/>
              </w:rPr>
            </w:pPr>
            <w:r>
              <w:rPr>
                <w:color w:val="000000"/>
              </w:rPr>
              <w:t>Develop a formula for area and perimeter based on understanding of multiplication and attributes of shapes.</w:t>
            </w:r>
          </w:p>
        </w:tc>
      </w:tr>
      <w:tr w:rsidR="003575A9" w14:paraId="1AAB48B8" w14:textId="77777777" w:rsidTr="001E50DE">
        <w:trPr>
          <w:trHeight w:val="2690"/>
        </w:trPr>
        <w:tc>
          <w:tcPr>
            <w:tcW w:w="1291" w:type="pct"/>
          </w:tcPr>
          <w:p w14:paraId="3912419B" w14:textId="2FBC92B6" w:rsidR="00225611" w:rsidRDefault="00225611" w:rsidP="00225611">
            <w:pPr>
              <w:pStyle w:val="Default"/>
              <w:rPr>
                <w:sz w:val="23"/>
                <w:szCs w:val="23"/>
              </w:rPr>
            </w:pPr>
            <w:r>
              <w:rPr>
                <w:sz w:val="23"/>
                <w:szCs w:val="23"/>
              </w:rPr>
              <w:t>Developing an understanding of fractions</w:t>
            </w:r>
            <w:r w:rsidR="00820252">
              <w:rPr>
                <w:sz w:val="23"/>
                <w:szCs w:val="23"/>
              </w:rPr>
              <w:t>.</w:t>
            </w:r>
            <w:r>
              <w:rPr>
                <w:sz w:val="23"/>
                <w:szCs w:val="23"/>
              </w:rPr>
              <w:t xml:space="preserve"> </w:t>
            </w:r>
          </w:p>
          <w:p w14:paraId="1F19EFF0" w14:textId="087DD7AF" w:rsidR="003575A9" w:rsidRDefault="003575A9" w:rsidP="00700264">
            <w:pPr>
              <w:pStyle w:val="BodyText"/>
              <w:rPr>
                <w:rFonts w:ascii="Times New Roman" w:hAnsi="Times New Roman" w:cs="Times New Roman"/>
                <w:bCs/>
                <w:sz w:val="24"/>
                <w:szCs w:val="24"/>
              </w:rPr>
            </w:pPr>
          </w:p>
        </w:tc>
        <w:tc>
          <w:tcPr>
            <w:tcW w:w="3709" w:type="pct"/>
          </w:tcPr>
          <w:p w14:paraId="6BFC4D6F" w14:textId="72038709" w:rsidR="00770B0E" w:rsidRPr="00770B0E" w:rsidRDefault="00542A60" w:rsidP="0086668B">
            <w:pPr>
              <w:pStyle w:val="Default"/>
              <w:numPr>
                <w:ilvl w:val="0"/>
                <w:numId w:val="25"/>
              </w:numPr>
            </w:pPr>
            <w:r>
              <w:t>Recognize t</w:t>
            </w:r>
            <w:r w:rsidR="00770B0E" w:rsidRPr="00770B0E">
              <w:t xml:space="preserve">he difference between the meaning of numerators and denominators in fractions. </w:t>
            </w:r>
          </w:p>
          <w:p w14:paraId="1604C5B8" w14:textId="4038717C" w:rsidR="00770B0E" w:rsidRPr="0014104B" w:rsidRDefault="0014104B" w:rsidP="0086668B">
            <w:pPr>
              <w:pStyle w:val="Default"/>
              <w:numPr>
                <w:ilvl w:val="0"/>
                <w:numId w:val="25"/>
              </w:numPr>
              <w:rPr>
                <w:color w:val="auto"/>
              </w:rPr>
            </w:pPr>
            <w:r>
              <w:rPr>
                <w:color w:val="auto"/>
              </w:rPr>
              <w:t xml:space="preserve">Recognize that as the denominator decreases, each part becomes </w:t>
            </w:r>
            <w:r w:rsidR="00CA3386">
              <w:rPr>
                <w:color w:val="auto"/>
              </w:rPr>
              <w:t>larg</w:t>
            </w:r>
            <w:r>
              <w:rPr>
                <w:color w:val="auto"/>
              </w:rPr>
              <w:t xml:space="preserve">er, and as the denominator increases, each part becomes </w:t>
            </w:r>
            <w:r w:rsidR="00CA3386">
              <w:rPr>
                <w:color w:val="auto"/>
              </w:rPr>
              <w:t>small</w:t>
            </w:r>
            <w:r>
              <w:rPr>
                <w:color w:val="auto"/>
              </w:rPr>
              <w:t>er.</w:t>
            </w:r>
          </w:p>
          <w:p w14:paraId="0F91A520" w14:textId="1FE212D0" w:rsidR="003575A9" w:rsidRDefault="001625ED" w:rsidP="0086668B">
            <w:pPr>
              <w:pStyle w:val="Default"/>
              <w:numPr>
                <w:ilvl w:val="0"/>
                <w:numId w:val="25"/>
              </w:numPr>
            </w:pPr>
            <w:r>
              <w:t>R</w:t>
            </w:r>
            <w:r w:rsidR="00770B0E" w:rsidRPr="00770B0E">
              <w:t>epresent fractions using manipulatives (e.g., fraction strips</w:t>
            </w:r>
            <w:r w:rsidR="000F62E4">
              <w:t xml:space="preserve"> or </w:t>
            </w:r>
            <w:r w:rsidR="00770B0E" w:rsidRPr="00770B0E">
              <w:t xml:space="preserve">circles), visual area models (e.g., partitioned shapes) and on a number line. </w:t>
            </w:r>
          </w:p>
          <w:p w14:paraId="6EDC5193" w14:textId="1DA57C55" w:rsidR="004E4DA5" w:rsidRDefault="004E4DA5" w:rsidP="0086668B">
            <w:pPr>
              <w:pStyle w:val="NormalWeb"/>
              <w:numPr>
                <w:ilvl w:val="0"/>
                <w:numId w:val="25"/>
              </w:numPr>
              <w:spacing w:before="0" w:beforeAutospacing="0" w:after="0" w:afterAutospacing="0"/>
              <w:textAlignment w:val="baseline"/>
              <w:rPr>
                <w:color w:val="000000"/>
              </w:rPr>
            </w:pPr>
            <w:r>
              <w:rPr>
                <w:color w:val="000000"/>
              </w:rPr>
              <w:t xml:space="preserve">Count by unit fractions </w:t>
            </w:r>
            <w:r w:rsidR="006F62DD">
              <w:rPr>
                <w:color w:val="000000"/>
              </w:rPr>
              <w:t>to a given value</w:t>
            </w:r>
            <w:r>
              <w:rPr>
                <w:color w:val="000000"/>
              </w:rPr>
              <w:t>. </w:t>
            </w:r>
          </w:p>
          <w:p w14:paraId="411696FD" w14:textId="2CEE8EE5" w:rsidR="004E4DA5" w:rsidRPr="0086668B" w:rsidRDefault="00E45CA0" w:rsidP="0086668B">
            <w:pPr>
              <w:pStyle w:val="NormalWeb"/>
              <w:numPr>
                <w:ilvl w:val="0"/>
                <w:numId w:val="25"/>
              </w:numPr>
              <w:spacing w:before="0" w:beforeAutospacing="0" w:after="0" w:afterAutospacing="0"/>
              <w:textAlignment w:val="baseline"/>
              <w:rPr>
                <w:color w:val="000000"/>
              </w:rPr>
            </w:pPr>
            <w:r>
              <w:rPr>
                <w:color w:val="000000"/>
              </w:rPr>
              <w:t xml:space="preserve">Explain how </w:t>
            </w:r>
            <w:r w:rsidR="0086668B">
              <w:rPr>
                <w:color w:val="000000"/>
              </w:rPr>
              <w:t xml:space="preserve">fractions are equivalent </w:t>
            </w:r>
            <w:r>
              <w:rPr>
                <w:color w:val="000000"/>
              </w:rPr>
              <w:t>or</w:t>
            </w:r>
            <w:r w:rsidR="0086668B">
              <w:rPr>
                <w:color w:val="000000"/>
              </w:rPr>
              <w:t xml:space="preserve"> not equivalent </w:t>
            </w:r>
            <w:r>
              <w:rPr>
                <w:color w:val="000000"/>
              </w:rPr>
              <w:t>using</w:t>
            </w:r>
            <w:r w:rsidR="0086668B">
              <w:rPr>
                <w:color w:val="000000"/>
              </w:rPr>
              <w:t xml:space="preserve"> model</w:t>
            </w:r>
            <w:r w:rsidR="0042314A">
              <w:rPr>
                <w:color w:val="000000"/>
              </w:rPr>
              <w:t xml:space="preserve">, number lines and </w:t>
            </w:r>
            <w:r w:rsidR="00666CCD">
              <w:rPr>
                <w:color w:val="000000"/>
              </w:rPr>
              <w:t>manipulatives</w:t>
            </w:r>
            <w:r w:rsidR="005333CB">
              <w:rPr>
                <w:color w:val="000000"/>
              </w:rPr>
              <w:t>.</w:t>
            </w:r>
          </w:p>
        </w:tc>
      </w:tr>
      <w:tr w:rsidR="00225611" w14:paraId="71316989" w14:textId="77777777" w:rsidTr="001E50DE">
        <w:trPr>
          <w:trHeight w:val="1817"/>
        </w:trPr>
        <w:tc>
          <w:tcPr>
            <w:tcW w:w="1291" w:type="pct"/>
          </w:tcPr>
          <w:p w14:paraId="0E2B4A7E" w14:textId="6A0CD5DD" w:rsidR="00225611" w:rsidRDefault="00225611" w:rsidP="00225611">
            <w:pPr>
              <w:pStyle w:val="Default"/>
              <w:rPr>
                <w:sz w:val="23"/>
                <w:szCs w:val="23"/>
              </w:rPr>
            </w:pPr>
            <w:r>
              <w:rPr>
                <w:sz w:val="23"/>
                <w:szCs w:val="23"/>
              </w:rPr>
              <w:t>Extending geometric reasoning to lines and attributes of quadrilaterals</w:t>
            </w:r>
            <w:r w:rsidR="00853FE1">
              <w:rPr>
                <w:sz w:val="23"/>
                <w:szCs w:val="23"/>
              </w:rPr>
              <w:t>.</w:t>
            </w:r>
            <w:r>
              <w:rPr>
                <w:sz w:val="23"/>
                <w:szCs w:val="23"/>
              </w:rPr>
              <w:t xml:space="preserve"> </w:t>
            </w:r>
          </w:p>
          <w:p w14:paraId="255C4856" w14:textId="77777777" w:rsidR="00225611" w:rsidRDefault="00225611" w:rsidP="00225611">
            <w:pPr>
              <w:pStyle w:val="Default"/>
              <w:rPr>
                <w:sz w:val="23"/>
                <w:szCs w:val="23"/>
              </w:rPr>
            </w:pPr>
          </w:p>
        </w:tc>
        <w:tc>
          <w:tcPr>
            <w:tcW w:w="3709" w:type="pct"/>
          </w:tcPr>
          <w:p w14:paraId="2ED24F2F" w14:textId="5000928D" w:rsidR="001625ED" w:rsidRDefault="001625ED" w:rsidP="00CC0BD4">
            <w:pPr>
              <w:pStyle w:val="BodyText"/>
              <w:numPr>
                <w:ilvl w:val="0"/>
                <w:numId w:val="25"/>
              </w:numPr>
              <w:rPr>
                <w:rFonts w:ascii="Times New Roman" w:hAnsi="Times New Roman" w:cs="Times New Roman"/>
                <w:sz w:val="24"/>
                <w:szCs w:val="24"/>
              </w:rPr>
            </w:pPr>
            <w:r>
              <w:rPr>
                <w:rFonts w:ascii="Times New Roman" w:hAnsi="Times New Roman" w:cs="Times New Roman"/>
                <w:sz w:val="24"/>
                <w:szCs w:val="24"/>
              </w:rPr>
              <w:t>I</w:t>
            </w:r>
            <w:r w:rsidR="006C0A9F" w:rsidRPr="006C0A9F">
              <w:rPr>
                <w:rFonts w:ascii="Times New Roman" w:hAnsi="Times New Roman" w:cs="Times New Roman"/>
                <w:sz w:val="24"/>
                <w:szCs w:val="24"/>
              </w:rPr>
              <w:t xml:space="preserve">dentify evidence of these geometric </w:t>
            </w:r>
            <w:r w:rsidR="002B3B27">
              <w:rPr>
                <w:rFonts w:ascii="Times New Roman" w:hAnsi="Times New Roman" w:cs="Times New Roman"/>
                <w:sz w:val="24"/>
                <w:szCs w:val="24"/>
              </w:rPr>
              <w:t>attributes</w:t>
            </w:r>
            <w:r w:rsidR="006C0A9F" w:rsidRPr="006C0A9F">
              <w:rPr>
                <w:rFonts w:ascii="Times New Roman" w:hAnsi="Times New Roman" w:cs="Times New Roman"/>
                <w:sz w:val="24"/>
                <w:szCs w:val="24"/>
              </w:rPr>
              <w:t xml:space="preserve"> in real-life images (e.g., aerial views of city maps, photos of objects)</w:t>
            </w:r>
            <w:r w:rsidR="006C0A9F">
              <w:rPr>
                <w:rFonts w:ascii="Times New Roman" w:hAnsi="Times New Roman" w:cs="Times New Roman"/>
                <w:sz w:val="24"/>
                <w:szCs w:val="24"/>
              </w:rPr>
              <w:t>.</w:t>
            </w:r>
          </w:p>
          <w:p w14:paraId="6D582690" w14:textId="4103068F" w:rsidR="00153D86" w:rsidRPr="001551E1" w:rsidRDefault="00153D86" w:rsidP="00CC0BD4">
            <w:pPr>
              <w:pStyle w:val="NormalWeb"/>
              <w:numPr>
                <w:ilvl w:val="0"/>
                <w:numId w:val="25"/>
              </w:numPr>
              <w:spacing w:before="0" w:beforeAutospacing="0" w:after="0" w:afterAutospacing="0"/>
              <w:textAlignment w:val="baseline"/>
              <w:rPr>
                <w:color w:val="000000"/>
                <w:sz w:val="23"/>
                <w:szCs w:val="23"/>
              </w:rPr>
            </w:pPr>
            <w:r w:rsidRPr="001551E1">
              <w:rPr>
                <w:color w:val="000000"/>
                <w:sz w:val="23"/>
                <w:szCs w:val="23"/>
              </w:rPr>
              <w:t>Use math vocabulary when identifying geometric lines and figures</w:t>
            </w:r>
            <w:r w:rsidR="002B3B27" w:rsidRPr="001551E1">
              <w:rPr>
                <w:color w:val="000000"/>
                <w:sz w:val="23"/>
                <w:szCs w:val="23"/>
              </w:rPr>
              <w:t>.</w:t>
            </w:r>
          </w:p>
          <w:p w14:paraId="25E64B99" w14:textId="4B2D1F4F" w:rsidR="00D6119C" w:rsidRPr="0014104B" w:rsidRDefault="00CC0BD4" w:rsidP="00CC0BD4">
            <w:pPr>
              <w:pStyle w:val="NormalWeb"/>
              <w:numPr>
                <w:ilvl w:val="0"/>
                <w:numId w:val="25"/>
              </w:numPr>
              <w:spacing w:before="0" w:beforeAutospacing="0" w:after="0" w:afterAutospacing="0"/>
              <w:textAlignment w:val="baseline"/>
              <w:rPr>
                <w:color w:val="000000"/>
                <w:sz w:val="23"/>
                <w:szCs w:val="23"/>
              </w:rPr>
            </w:pPr>
            <w:r w:rsidRPr="0014104B">
              <w:rPr>
                <w:color w:val="000000"/>
                <w:sz w:val="23"/>
                <w:szCs w:val="23"/>
              </w:rPr>
              <w:t>Fold various shapes</w:t>
            </w:r>
            <w:r w:rsidR="009D0090" w:rsidRPr="0014104B">
              <w:rPr>
                <w:color w:val="000000"/>
                <w:sz w:val="23"/>
                <w:szCs w:val="23"/>
              </w:rPr>
              <w:t xml:space="preserve"> (</w:t>
            </w:r>
            <w:r w:rsidRPr="0014104B">
              <w:rPr>
                <w:color w:val="000000"/>
                <w:sz w:val="23"/>
                <w:szCs w:val="23"/>
              </w:rPr>
              <w:t>images, letters</w:t>
            </w:r>
            <w:r w:rsidR="002C09CA">
              <w:rPr>
                <w:color w:val="000000"/>
                <w:sz w:val="23"/>
                <w:szCs w:val="23"/>
              </w:rPr>
              <w:t>,</w:t>
            </w:r>
            <w:r w:rsidRPr="0014104B">
              <w:rPr>
                <w:color w:val="000000"/>
                <w:sz w:val="23"/>
                <w:szCs w:val="23"/>
              </w:rPr>
              <w:t xml:space="preserve"> etc.</w:t>
            </w:r>
            <w:r w:rsidR="00902876">
              <w:rPr>
                <w:color w:val="000000"/>
                <w:sz w:val="23"/>
                <w:szCs w:val="23"/>
              </w:rPr>
              <w:t>)</w:t>
            </w:r>
            <w:r w:rsidRPr="0014104B">
              <w:rPr>
                <w:color w:val="000000"/>
                <w:sz w:val="23"/>
                <w:szCs w:val="23"/>
              </w:rPr>
              <w:t xml:space="preserve"> to determine if there are lines of symmetry or not.</w:t>
            </w:r>
          </w:p>
          <w:p w14:paraId="604FD1D3" w14:textId="43EBC4F6" w:rsidR="006C0A9F" w:rsidRPr="001625ED" w:rsidRDefault="001625ED" w:rsidP="00CC0BD4">
            <w:pPr>
              <w:pStyle w:val="BodyText"/>
              <w:numPr>
                <w:ilvl w:val="0"/>
                <w:numId w:val="25"/>
              </w:numPr>
              <w:rPr>
                <w:rFonts w:ascii="Times New Roman" w:hAnsi="Times New Roman" w:cs="Times New Roman"/>
                <w:sz w:val="24"/>
                <w:szCs w:val="24"/>
              </w:rPr>
            </w:pPr>
            <w:r w:rsidRPr="0014104B">
              <w:rPr>
                <w:rFonts w:ascii="Times New Roman" w:hAnsi="Times New Roman" w:cs="Times New Roman"/>
                <w:color w:val="000000"/>
                <w:sz w:val="23"/>
                <w:szCs w:val="23"/>
              </w:rPr>
              <w:t>Draw lines of symmetry and identify line-symmetric figures.</w:t>
            </w:r>
          </w:p>
        </w:tc>
      </w:tr>
    </w:tbl>
    <w:p w14:paraId="6C6C18A7" w14:textId="77777777" w:rsidR="00B94269" w:rsidRDefault="00B94269" w:rsidP="006E0BF2">
      <w:pPr>
        <w:pStyle w:val="BodyText"/>
        <w:rPr>
          <w:rFonts w:ascii="Times New Roman" w:hAnsi="Times New Roman" w:cs="Times New Roman"/>
          <w:b/>
          <w:sz w:val="24"/>
          <w:szCs w:val="24"/>
        </w:rPr>
      </w:pPr>
    </w:p>
    <w:p w14:paraId="7AE3BA4C" w14:textId="77777777" w:rsidR="00D6119C" w:rsidRDefault="00D6119C" w:rsidP="00F212DE">
      <w:pPr>
        <w:pStyle w:val="BodyText"/>
        <w:rPr>
          <w:rFonts w:ascii="Times New Roman" w:hAnsi="Times New Roman" w:cs="Times New Roman"/>
          <w:b/>
          <w:bCs/>
          <w:sz w:val="24"/>
          <w:szCs w:val="24"/>
        </w:rPr>
      </w:pPr>
    </w:p>
    <w:p w14:paraId="33A08228" w14:textId="77777777" w:rsidR="001E50DE" w:rsidRDefault="001E50DE" w:rsidP="00F212DE">
      <w:pPr>
        <w:pStyle w:val="BodyText"/>
        <w:rPr>
          <w:rFonts w:ascii="Times New Roman" w:hAnsi="Times New Roman" w:cs="Times New Roman"/>
          <w:b/>
          <w:bCs/>
          <w:sz w:val="24"/>
          <w:szCs w:val="24"/>
        </w:rPr>
      </w:pPr>
    </w:p>
    <w:p w14:paraId="43BBBB6B" w14:textId="77777777" w:rsidR="001E50DE" w:rsidRDefault="001E50DE" w:rsidP="00F212DE">
      <w:pPr>
        <w:pStyle w:val="BodyText"/>
        <w:rPr>
          <w:rFonts w:ascii="Times New Roman" w:hAnsi="Times New Roman" w:cs="Times New Roman"/>
          <w:b/>
          <w:bCs/>
          <w:sz w:val="24"/>
          <w:szCs w:val="24"/>
        </w:rPr>
      </w:pPr>
    </w:p>
    <w:p w14:paraId="79EE1113" w14:textId="77777777" w:rsidR="008A2439" w:rsidRDefault="008A2439" w:rsidP="00F212DE">
      <w:pPr>
        <w:pStyle w:val="BodyText"/>
        <w:rPr>
          <w:rFonts w:ascii="Times New Roman" w:hAnsi="Times New Roman" w:cs="Times New Roman"/>
          <w:b/>
          <w:bCs/>
          <w:sz w:val="24"/>
          <w:szCs w:val="24"/>
        </w:rPr>
      </w:pPr>
    </w:p>
    <w:p w14:paraId="2BE1C417" w14:textId="77777777" w:rsidR="00D6119C" w:rsidRDefault="00D6119C" w:rsidP="00F212DE">
      <w:pPr>
        <w:pStyle w:val="BodyText"/>
        <w:rPr>
          <w:rFonts w:ascii="Times New Roman" w:hAnsi="Times New Roman" w:cs="Times New Roman"/>
          <w:b/>
          <w:bCs/>
          <w:sz w:val="24"/>
          <w:szCs w:val="24"/>
        </w:rPr>
      </w:pPr>
    </w:p>
    <w:p w14:paraId="11FB27EC" w14:textId="6E96D7CD" w:rsidR="00F212DE" w:rsidRPr="00B133EC" w:rsidRDefault="00F212DE" w:rsidP="00F212DE">
      <w:pPr>
        <w:pStyle w:val="BodyText"/>
        <w:rPr>
          <w:rFonts w:ascii="Times New Roman" w:hAnsi="Times New Roman" w:cs="Times New Roman"/>
          <w:b/>
          <w:bCs/>
          <w:sz w:val="24"/>
          <w:szCs w:val="24"/>
        </w:rPr>
      </w:pPr>
      <w:r w:rsidRPr="00B133EC">
        <w:rPr>
          <w:rFonts w:ascii="Times New Roman" w:hAnsi="Times New Roman" w:cs="Times New Roman"/>
          <w:b/>
          <w:bCs/>
          <w:sz w:val="24"/>
          <w:szCs w:val="24"/>
        </w:rPr>
        <w:t xml:space="preserve">B.E.S.T. Instructional Guide for Mathematics </w:t>
      </w:r>
    </w:p>
    <w:p w14:paraId="6B3736F7" w14:textId="77777777" w:rsidR="00F212DE" w:rsidRDefault="00F212DE" w:rsidP="00F212DE">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w:t>
      </w:r>
      <w:r>
        <w:rPr>
          <w:rFonts w:ascii="Times New Roman" w:hAnsi="Times New Roman" w:cs="Times New Roman"/>
          <w:sz w:val="24"/>
          <w:szCs w:val="24"/>
        </w:rPr>
        <w:t xml:space="preserve">can be utilized by </w:t>
      </w:r>
      <w:r w:rsidRPr="003903E2">
        <w:rPr>
          <w:rFonts w:ascii="Times New Roman" w:hAnsi="Times New Roman" w:cs="Times New Roman"/>
          <w:sz w:val="24"/>
          <w:szCs w:val="24"/>
        </w:rPr>
        <w:t>parents, guardians and families</w:t>
      </w:r>
      <w:r>
        <w:rPr>
          <w:rFonts w:ascii="Times New Roman" w:hAnsi="Times New Roman" w:cs="Times New Roman"/>
          <w:sz w:val="24"/>
          <w:szCs w:val="24"/>
        </w:rPr>
        <w:t xml:space="preserve"> to support learning at home through the Instructional Strategies section. </w:t>
      </w:r>
    </w:p>
    <w:p w14:paraId="40449558" w14:textId="77777777" w:rsidR="00F212DE" w:rsidRDefault="00F212DE" w:rsidP="00F212DE">
      <w:pPr>
        <w:pStyle w:val="BodyText"/>
        <w:rPr>
          <w:rFonts w:ascii="Times New Roman" w:hAnsi="Times New Roman" w:cs="Times New Roman"/>
          <w:sz w:val="24"/>
          <w:szCs w:val="24"/>
        </w:rPr>
      </w:pPr>
    </w:p>
    <w:p w14:paraId="754529CB" w14:textId="77777777" w:rsidR="00F212DE" w:rsidRDefault="00F212DE" w:rsidP="006E0BF2">
      <w:pPr>
        <w:pStyle w:val="BodyText"/>
        <w:rPr>
          <w:rFonts w:ascii="Times New Roman" w:hAnsi="Times New Roman" w:cs="Times New Roman"/>
          <w:sz w:val="24"/>
          <w:szCs w:val="24"/>
        </w:rPr>
      </w:pPr>
      <w:r w:rsidRPr="007E5FFD">
        <w:rPr>
          <w:rFonts w:ascii="Times New Roman" w:hAnsi="Times New Roman" w:cs="Times New Roman"/>
          <w:sz w:val="24"/>
          <w:szCs w:val="24"/>
        </w:rPr>
        <w:t xml:space="preserve">This document is posted on the B.E.S.T. Standards for Mathematics webpage </w:t>
      </w:r>
      <w:r>
        <w:rPr>
          <w:rFonts w:ascii="Times New Roman" w:hAnsi="Times New Roman" w:cs="Times New Roman"/>
          <w:sz w:val="24"/>
          <w:szCs w:val="24"/>
        </w:rPr>
        <w:t>(</w:t>
      </w:r>
      <w:hyperlink r:id="rId13" w:history="1">
        <w:r w:rsidRPr="00534C7C">
          <w:rPr>
            <w:rStyle w:val="Hyperlink"/>
            <w:rFonts w:ascii="Times New Roman" w:hAnsi="Times New Roman" w:cs="Times New Roman"/>
            <w:sz w:val="24"/>
            <w:szCs w:val="24"/>
          </w:rPr>
          <w:t>https://www.fldoe.org/academics/standards/subject-areas/math-science/mathematics/bestmath.stml</w:t>
        </w:r>
      </w:hyperlink>
      <w:r>
        <w:rPr>
          <w:rFonts w:ascii="Times New Roman" w:hAnsi="Times New Roman" w:cs="Times New Roman"/>
          <w:sz w:val="24"/>
          <w:szCs w:val="24"/>
        </w:rPr>
        <w:t xml:space="preserve">) </w:t>
      </w:r>
      <w:r w:rsidRPr="007E5FFD">
        <w:rPr>
          <w:rFonts w:ascii="Times New Roman" w:hAnsi="Times New Roman" w:cs="Times New Roman"/>
          <w:sz w:val="24"/>
          <w:szCs w:val="24"/>
        </w:rPr>
        <w:t>of the Florida Department of Education’s website and will continue to undergo edits as needed.</w:t>
      </w:r>
      <w:r>
        <w:rPr>
          <w:rFonts w:ascii="Times New Roman" w:hAnsi="Times New Roman" w:cs="Times New Roman"/>
          <w:sz w:val="24"/>
          <w:szCs w:val="24"/>
        </w:rPr>
        <w:t xml:space="preserve"> </w:t>
      </w:r>
    </w:p>
    <w:p w14:paraId="56AC45E8" w14:textId="0D595446" w:rsidR="00D05C99" w:rsidRDefault="00827F54" w:rsidP="006E0BF2">
      <w:pPr>
        <w:pStyle w:val="BodyText"/>
        <w:rPr>
          <w:rFonts w:ascii="Times New Roman" w:hAnsi="Times New Roman" w:cs="Times New Roman"/>
          <w:b/>
          <w:sz w:val="24"/>
          <w:szCs w:val="24"/>
        </w:rPr>
      </w:pPr>
      <w:r>
        <w:rPr>
          <w:rFonts w:ascii="Times New Roman" w:hAnsi="Times New Roman" w:cs="Times New Roman"/>
          <w:b/>
          <w:sz w:val="24"/>
          <w:szCs w:val="24"/>
        </w:rPr>
        <w:t>Mathematical</w:t>
      </w:r>
      <w:r w:rsidR="005565DC" w:rsidRPr="00631CB6">
        <w:rPr>
          <w:rFonts w:ascii="Times New Roman" w:hAnsi="Times New Roman" w:cs="Times New Roman"/>
          <w:b/>
          <w:sz w:val="24"/>
          <w:szCs w:val="24"/>
        </w:rPr>
        <w:t xml:space="preserve"> Words to Know</w:t>
      </w:r>
      <w:r w:rsidR="000A61F9" w:rsidRPr="00631CB6">
        <w:rPr>
          <w:rFonts w:ascii="Times New Roman" w:hAnsi="Times New Roman" w:cs="Times New Roman"/>
          <w:b/>
          <w:sz w:val="24"/>
          <w:szCs w:val="24"/>
        </w:rPr>
        <w:t xml:space="preserve"> and </w:t>
      </w:r>
      <w:r w:rsidR="005E6697">
        <w:rPr>
          <w:rFonts w:ascii="Times New Roman" w:hAnsi="Times New Roman" w:cs="Times New Roman"/>
          <w:b/>
          <w:sz w:val="24"/>
          <w:szCs w:val="24"/>
        </w:rPr>
        <w:t>U</w:t>
      </w:r>
      <w:r w:rsidR="000A61F9" w:rsidRPr="00631CB6">
        <w:rPr>
          <w:rFonts w:ascii="Times New Roman" w:hAnsi="Times New Roman" w:cs="Times New Roman"/>
          <w:b/>
          <w:sz w:val="24"/>
          <w:szCs w:val="24"/>
        </w:rPr>
        <w:t xml:space="preserve">se in </w:t>
      </w:r>
      <w:r w:rsidR="004964C6">
        <w:rPr>
          <w:rFonts w:ascii="Times New Roman" w:hAnsi="Times New Roman" w:cs="Times New Roman"/>
          <w:b/>
          <w:sz w:val="24"/>
          <w:szCs w:val="24"/>
        </w:rPr>
        <w:t>Grade 3</w:t>
      </w:r>
    </w:p>
    <w:tbl>
      <w:tblPr>
        <w:tblStyle w:val="TableGrid"/>
        <w:tblW w:w="5000" w:type="pct"/>
        <w:tblLook w:val="04A0" w:firstRow="1" w:lastRow="0" w:firstColumn="1" w:lastColumn="0" w:noHBand="0" w:noVBand="1"/>
      </w:tblPr>
      <w:tblGrid>
        <w:gridCol w:w="1460"/>
        <w:gridCol w:w="1461"/>
        <w:gridCol w:w="1194"/>
        <w:gridCol w:w="1258"/>
        <w:gridCol w:w="1476"/>
        <w:gridCol w:w="1438"/>
        <w:gridCol w:w="1286"/>
        <w:gridCol w:w="1217"/>
      </w:tblGrid>
      <w:tr w:rsidR="000F06E0" w:rsidRPr="00631CB6" w14:paraId="647FED37" w14:textId="10198A15" w:rsidTr="001459DE">
        <w:trPr>
          <w:trHeight w:val="407"/>
        </w:trPr>
        <w:tc>
          <w:tcPr>
            <w:tcW w:w="677" w:type="pct"/>
          </w:tcPr>
          <w:p w14:paraId="34B93D7D" w14:textId="70360B2D" w:rsidR="000F06E0" w:rsidRDefault="000F06E0" w:rsidP="000F06E0">
            <w:pPr>
              <w:pStyle w:val="BodyText"/>
              <w:rPr>
                <w:rFonts w:ascii="Times New Roman" w:hAnsi="Times New Roman" w:cs="Times New Roman"/>
              </w:rPr>
            </w:pPr>
            <w:r w:rsidRPr="62ED8399">
              <w:rPr>
                <w:rFonts w:ascii="Times New Roman" w:hAnsi="Times New Roman" w:cs="Times New Roman"/>
              </w:rPr>
              <w:t>Area</w:t>
            </w:r>
          </w:p>
        </w:tc>
        <w:tc>
          <w:tcPr>
            <w:tcW w:w="677" w:type="pct"/>
          </w:tcPr>
          <w:p w14:paraId="1BDAD4CB" w14:textId="2A37E962"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Commutative property of multiplication</w:t>
            </w:r>
          </w:p>
        </w:tc>
        <w:tc>
          <w:tcPr>
            <w:tcW w:w="553" w:type="pct"/>
          </w:tcPr>
          <w:p w14:paraId="3522379A" w14:textId="431104A2"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Divisor</w:t>
            </w:r>
          </w:p>
        </w:tc>
        <w:tc>
          <w:tcPr>
            <w:tcW w:w="583" w:type="pct"/>
          </w:tcPr>
          <w:p w14:paraId="7CBBF033" w14:textId="3A38A23B"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Factors</w:t>
            </w:r>
          </w:p>
        </w:tc>
        <w:tc>
          <w:tcPr>
            <w:tcW w:w="684" w:type="pct"/>
          </w:tcPr>
          <w:p w14:paraId="6BCF1CFF" w14:textId="6441F3DF" w:rsidR="000F06E0" w:rsidRDefault="000F06E0" w:rsidP="000F06E0">
            <w:pPr>
              <w:pStyle w:val="BodyText"/>
              <w:rPr>
                <w:rFonts w:ascii="Times New Roman" w:hAnsi="Times New Roman" w:cs="Times New Roman"/>
              </w:rPr>
            </w:pPr>
            <w:r w:rsidRPr="62ED8399">
              <w:rPr>
                <w:rFonts w:ascii="Times New Roman" w:hAnsi="Times New Roman" w:cs="Times New Roman"/>
              </w:rPr>
              <w:t xml:space="preserve">Line </w:t>
            </w:r>
            <w:r>
              <w:rPr>
                <w:rFonts w:ascii="Times New Roman" w:hAnsi="Times New Roman" w:cs="Times New Roman"/>
              </w:rPr>
              <w:t>s</w:t>
            </w:r>
            <w:r w:rsidRPr="62ED8399">
              <w:rPr>
                <w:rFonts w:ascii="Times New Roman" w:hAnsi="Times New Roman" w:cs="Times New Roman"/>
              </w:rPr>
              <w:t>egments</w:t>
            </w:r>
          </w:p>
        </w:tc>
        <w:tc>
          <w:tcPr>
            <w:tcW w:w="666" w:type="pct"/>
          </w:tcPr>
          <w:p w14:paraId="0279ABE7" w14:textId="047B8292"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Perimeter</w:t>
            </w:r>
          </w:p>
        </w:tc>
        <w:tc>
          <w:tcPr>
            <w:tcW w:w="596" w:type="pct"/>
          </w:tcPr>
          <w:p w14:paraId="217C4FFB" w14:textId="4577B2C2" w:rsidR="000F06E0" w:rsidRDefault="000F06E0" w:rsidP="000F06E0">
            <w:pPr>
              <w:pStyle w:val="BodyText"/>
              <w:rPr>
                <w:rFonts w:ascii="Times New Roman" w:hAnsi="Times New Roman" w:cs="Times New Roman"/>
              </w:rPr>
            </w:pPr>
            <w:r w:rsidRPr="62ED8399">
              <w:rPr>
                <w:rFonts w:ascii="Times New Roman" w:hAnsi="Times New Roman" w:cs="Times New Roman"/>
              </w:rPr>
              <w:t>Ray</w:t>
            </w:r>
          </w:p>
        </w:tc>
        <w:tc>
          <w:tcPr>
            <w:tcW w:w="564" w:type="pct"/>
          </w:tcPr>
          <w:p w14:paraId="3ED308F7" w14:textId="68367815" w:rsidR="000F06E0" w:rsidRDefault="000F06E0" w:rsidP="000F06E0">
            <w:pPr>
              <w:pStyle w:val="BodyText"/>
              <w:rPr>
                <w:rFonts w:ascii="Times New Roman" w:hAnsi="Times New Roman" w:cs="Times New Roman"/>
              </w:rPr>
            </w:pPr>
            <w:r w:rsidRPr="62ED8399">
              <w:rPr>
                <w:rFonts w:ascii="Times New Roman" w:hAnsi="Times New Roman" w:cs="Times New Roman"/>
              </w:rPr>
              <w:t>Standard form</w:t>
            </w:r>
          </w:p>
        </w:tc>
      </w:tr>
      <w:tr w:rsidR="000F06E0" w:rsidRPr="00631CB6" w14:paraId="1CB5207A" w14:textId="410BD48E" w:rsidTr="001459DE">
        <w:trPr>
          <w:trHeight w:val="407"/>
        </w:trPr>
        <w:tc>
          <w:tcPr>
            <w:tcW w:w="677" w:type="pct"/>
          </w:tcPr>
          <w:p w14:paraId="722B403F" w14:textId="324BABE7" w:rsidR="000F06E0" w:rsidRDefault="000F06E0" w:rsidP="000F06E0">
            <w:pPr>
              <w:pStyle w:val="BodyText"/>
              <w:rPr>
                <w:rFonts w:ascii="Times New Roman" w:hAnsi="Times New Roman" w:cs="Times New Roman"/>
              </w:rPr>
            </w:pPr>
            <w:r w:rsidRPr="62ED8399">
              <w:rPr>
                <w:rFonts w:ascii="Times New Roman" w:hAnsi="Times New Roman" w:cs="Times New Roman"/>
              </w:rPr>
              <w:t>Area model</w:t>
            </w:r>
          </w:p>
        </w:tc>
        <w:tc>
          <w:tcPr>
            <w:tcW w:w="677" w:type="pct"/>
          </w:tcPr>
          <w:p w14:paraId="004C966B" w14:textId="4645F411" w:rsidR="000F06E0" w:rsidRDefault="000F06E0" w:rsidP="000F06E0">
            <w:pPr>
              <w:pStyle w:val="BodyText"/>
              <w:rPr>
                <w:rFonts w:ascii="Times New Roman" w:hAnsi="Times New Roman" w:cs="Times New Roman"/>
              </w:rPr>
            </w:pPr>
            <w:r w:rsidRPr="62ED8399">
              <w:rPr>
                <w:rFonts w:ascii="Times New Roman" w:hAnsi="Times New Roman" w:cs="Times New Roman"/>
              </w:rPr>
              <w:t>Composite figure</w:t>
            </w:r>
          </w:p>
        </w:tc>
        <w:tc>
          <w:tcPr>
            <w:tcW w:w="553" w:type="pct"/>
          </w:tcPr>
          <w:p w14:paraId="15333F25" w14:textId="7EEB8135" w:rsidR="000F06E0" w:rsidRDefault="000F06E0" w:rsidP="000F06E0">
            <w:pPr>
              <w:pStyle w:val="BodyText"/>
              <w:rPr>
                <w:rFonts w:ascii="Times New Roman" w:hAnsi="Times New Roman" w:cs="Times New Roman"/>
              </w:rPr>
            </w:pPr>
            <w:r w:rsidRPr="62ED8399">
              <w:rPr>
                <w:rFonts w:ascii="Times New Roman" w:hAnsi="Times New Roman" w:cs="Times New Roman"/>
              </w:rPr>
              <w:t>Equal sign</w:t>
            </w:r>
          </w:p>
        </w:tc>
        <w:tc>
          <w:tcPr>
            <w:tcW w:w="583" w:type="pct"/>
          </w:tcPr>
          <w:p w14:paraId="6A0A31BA" w14:textId="29B482CF" w:rsidR="000F06E0" w:rsidRDefault="000F06E0" w:rsidP="000F06E0">
            <w:pPr>
              <w:pStyle w:val="BodyText"/>
              <w:rPr>
                <w:rFonts w:ascii="Times New Roman" w:hAnsi="Times New Roman" w:cs="Times New Roman"/>
              </w:rPr>
            </w:pPr>
            <w:r w:rsidRPr="62ED8399">
              <w:rPr>
                <w:rFonts w:ascii="Times New Roman" w:hAnsi="Times New Roman" w:cs="Times New Roman"/>
              </w:rPr>
              <w:t>Fractions greater than 1</w:t>
            </w:r>
          </w:p>
        </w:tc>
        <w:tc>
          <w:tcPr>
            <w:tcW w:w="684" w:type="pct"/>
          </w:tcPr>
          <w:p w14:paraId="24229920" w14:textId="5135A1F4" w:rsidR="000F06E0" w:rsidRDefault="000F06E0" w:rsidP="000F06E0">
            <w:pPr>
              <w:pStyle w:val="BodyText"/>
              <w:rPr>
                <w:rFonts w:ascii="Times New Roman" w:hAnsi="Times New Roman" w:cs="Times New Roman"/>
              </w:rPr>
            </w:pPr>
            <w:r w:rsidRPr="62ED8399">
              <w:rPr>
                <w:rFonts w:ascii="Times New Roman" w:hAnsi="Times New Roman" w:cs="Times New Roman"/>
              </w:rPr>
              <w:t>Liquid volume</w:t>
            </w:r>
          </w:p>
        </w:tc>
        <w:tc>
          <w:tcPr>
            <w:tcW w:w="666" w:type="pct"/>
          </w:tcPr>
          <w:p w14:paraId="5E592389" w14:textId="114CC77A" w:rsidR="000F06E0" w:rsidRDefault="000F06E0" w:rsidP="000F06E0">
            <w:pPr>
              <w:pStyle w:val="BodyText"/>
              <w:rPr>
                <w:rFonts w:ascii="Times New Roman" w:hAnsi="Times New Roman" w:cs="Times New Roman"/>
              </w:rPr>
            </w:pPr>
            <w:r w:rsidRPr="62ED8399">
              <w:rPr>
                <w:rFonts w:ascii="Times New Roman" w:hAnsi="Times New Roman" w:cs="Times New Roman"/>
              </w:rPr>
              <w:t>Perpendicular</w:t>
            </w:r>
          </w:p>
        </w:tc>
        <w:tc>
          <w:tcPr>
            <w:tcW w:w="596" w:type="pct"/>
          </w:tcPr>
          <w:p w14:paraId="76B2F6A2" w14:textId="1C11908C" w:rsidR="000F06E0" w:rsidRDefault="000F06E0" w:rsidP="000F06E0">
            <w:pPr>
              <w:pStyle w:val="BodyText"/>
              <w:rPr>
                <w:rFonts w:ascii="Times New Roman" w:hAnsi="Times New Roman" w:cs="Times New Roman"/>
              </w:rPr>
            </w:pPr>
            <w:r w:rsidRPr="62ED8399">
              <w:rPr>
                <w:rFonts w:ascii="Times New Roman" w:hAnsi="Times New Roman" w:cs="Times New Roman"/>
              </w:rPr>
              <w:t>Rectangle</w:t>
            </w:r>
          </w:p>
        </w:tc>
        <w:tc>
          <w:tcPr>
            <w:tcW w:w="564" w:type="pct"/>
          </w:tcPr>
          <w:p w14:paraId="7DE629D8" w14:textId="0CA9AC60" w:rsidR="000F06E0" w:rsidRDefault="000F06E0" w:rsidP="000F06E0">
            <w:pPr>
              <w:pStyle w:val="BodyText"/>
              <w:rPr>
                <w:rFonts w:ascii="Times New Roman" w:hAnsi="Times New Roman" w:cs="Times New Roman"/>
              </w:rPr>
            </w:pPr>
            <w:r w:rsidRPr="62ED8399">
              <w:rPr>
                <w:rFonts w:ascii="Times New Roman" w:hAnsi="Times New Roman" w:cs="Times New Roman"/>
              </w:rPr>
              <w:t>Trapezoid</w:t>
            </w:r>
          </w:p>
        </w:tc>
      </w:tr>
      <w:tr w:rsidR="000F06E0" w:rsidRPr="00631CB6" w14:paraId="641D4CAE" w14:textId="01E030A5" w:rsidTr="001459DE">
        <w:trPr>
          <w:trHeight w:val="407"/>
        </w:trPr>
        <w:tc>
          <w:tcPr>
            <w:tcW w:w="677" w:type="pct"/>
          </w:tcPr>
          <w:p w14:paraId="3812F1DE" w14:textId="75BE9F5A" w:rsidR="000F06E0" w:rsidRDefault="000F06E0" w:rsidP="000F06E0">
            <w:pPr>
              <w:pStyle w:val="BodyText"/>
              <w:rPr>
                <w:rFonts w:ascii="Times New Roman" w:hAnsi="Times New Roman" w:cs="Times New Roman"/>
              </w:rPr>
            </w:pPr>
            <w:r w:rsidRPr="62ED8399">
              <w:rPr>
                <w:rFonts w:ascii="Times New Roman" w:hAnsi="Times New Roman" w:cs="Times New Roman"/>
              </w:rPr>
              <w:t>Attribute</w:t>
            </w:r>
          </w:p>
        </w:tc>
        <w:tc>
          <w:tcPr>
            <w:tcW w:w="677" w:type="pct"/>
          </w:tcPr>
          <w:p w14:paraId="49D5A51E" w14:textId="5A84567E" w:rsidR="000F06E0" w:rsidRDefault="000F06E0" w:rsidP="000F06E0">
            <w:pPr>
              <w:pStyle w:val="BodyText"/>
              <w:rPr>
                <w:rFonts w:ascii="Times New Roman" w:hAnsi="Times New Roman" w:cs="Times New Roman"/>
              </w:rPr>
            </w:pPr>
            <w:r w:rsidRPr="62ED8399">
              <w:rPr>
                <w:rFonts w:ascii="Times New Roman" w:hAnsi="Times New Roman" w:cs="Times New Roman"/>
              </w:rPr>
              <w:t>Denominator</w:t>
            </w:r>
          </w:p>
        </w:tc>
        <w:tc>
          <w:tcPr>
            <w:tcW w:w="553" w:type="pct"/>
          </w:tcPr>
          <w:p w14:paraId="242C5714" w14:textId="2BC8BD99" w:rsidR="000F06E0" w:rsidRDefault="000F06E0" w:rsidP="000F06E0">
            <w:pPr>
              <w:pStyle w:val="BodyText"/>
              <w:rPr>
                <w:rFonts w:ascii="Times New Roman" w:hAnsi="Times New Roman" w:cs="Times New Roman"/>
              </w:rPr>
            </w:pPr>
            <w:r w:rsidRPr="62ED8399">
              <w:rPr>
                <w:rFonts w:ascii="Times New Roman" w:hAnsi="Times New Roman" w:cs="Times New Roman"/>
              </w:rPr>
              <w:t>Equation</w:t>
            </w:r>
          </w:p>
        </w:tc>
        <w:tc>
          <w:tcPr>
            <w:tcW w:w="583" w:type="pct"/>
          </w:tcPr>
          <w:p w14:paraId="54155250" w14:textId="0D0AFCB8" w:rsidR="000F06E0" w:rsidRDefault="000F06E0" w:rsidP="000F06E0">
            <w:pPr>
              <w:pStyle w:val="BodyText"/>
              <w:rPr>
                <w:rFonts w:ascii="Times New Roman" w:hAnsi="Times New Roman" w:cs="Times New Roman"/>
              </w:rPr>
            </w:pPr>
            <w:r w:rsidRPr="62ED8399">
              <w:rPr>
                <w:rFonts w:ascii="Times New Roman" w:hAnsi="Times New Roman" w:cs="Times New Roman"/>
              </w:rPr>
              <w:t>Intersecting</w:t>
            </w:r>
          </w:p>
        </w:tc>
        <w:tc>
          <w:tcPr>
            <w:tcW w:w="684" w:type="pct"/>
          </w:tcPr>
          <w:p w14:paraId="51039BCE" w14:textId="1192F5B8" w:rsidR="000F06E0" w:rsidRDefault="000F06E0" w:rsidP="000F06E0">
            <w:pPr>
              <w:pStyle w:val="BodyText"/>
              <w:rPr>
                <w:rFonts w:ascii="Times New Roman" w:hAnsi="Times New Roman" w:cs="Times New Roman"/>
              </w:rPr>
            </w:pPr>
            <w:r w:rsidRPr="62ED8399">
              <w:rPr>
                <w:rFonts w:ascii="Times New Roman" w:hAnsi="Times New Roman" w:cs="Times New Roman"/>
              </w:rPr>
              <w:t>Multiplication</w:t>
            </w:r>
          </w:p>
        </w:tc>
        <w:tc>
          <w:tcPr>
            <w:tcW w:w="666" w:type="pct"/>
          </w:tcPr>
          <w:p w14:paraId="127D1863" w14:textId="498D3BC8" w:rsidR="000F06E0" w:rsidRDefault="000F06E0" w:rsidP="000F06E0">
            <w:pPr>
              <w:pStyle w:val="BodyText"/>
              <w:rPr>
                <w:rFonts w:ascii="Times New Roman" w:hAnsi="Times New Roman" w:cs="Times New Roman"/>
              </w:rPr>
            </w:pPr>
            <w:r w:rsidRPr="62ED8399">
              <w:rPr>
                <w:rFonts w:ascii="Times New Roman" w:hAnsi="Times New Roman" w:cs="Times New Roman"/>
              </w:rPr>
              <w:t>Place value</w:t>
            </w:r>
          </w:p>
        </w:tc>
        <w:tc>
          <w:tcPr>
            <w:tcW w:w="596" w:type="pct"/>
          </w:tcPr>
          <w:p w14:paraId="59427E7E" w14:textId="0C099EA6" w:rsidR="000F06E0" w:rsidRDefault="000F06E0" w:rsidP="000F06E0">
            <w:pPr>
              <w:pStyle w:val="BodyText"/>
              <w:rPr>
                <w:rFonts w:ascii="Times New Roman" w:hAnsi="Times New Roman" w:cs="Times New Roman"/>
              </w:rPr>
            </w:pPr>
            <w:r w:rsidRPr="62ED8399">
              <w:rPr>
                <w:rFonts w:ascii="Times New Roman" w:hAnsi="Times New Roman" w:cs="Times New Roman"/>
              </w:rPr>
              <w:t>Rectang</w:t>
            </w:r>
            <w:r w:rsidR="00F72468">
              <w:rPr>
                <w:rFonts w:ascii="Times New Roman" w:hAnsi="Times New Roman" w:cs="Times New Roman"/>
              </w:rPr>
              <w:t>ular</w:t>
            </w:r>
            <w:r w:rsidRPr="62ED8399">
              <w:rPr>
                <w:rFonts w:ascii="Times New Roman" w:hAnsi="Times New Roman" w:cs="Times New Roman"/>
              </w:rPr>
              <w:t xml:space="preserve"> array</w:t>
            </w:r>
          </w:p>
        </w:tc>
        <w:tc>
          <w:tcPr>
            <w:tcW w:w="564" w:type="pct"/>
          </w:tcPr>
          <w:p w14:paraId="10B6D015" w14:textId="6446A42F" w:rsidR="000F06E0" w:rsidRDefault="000F06E0" w:rsidP="000F06E0">
            <w:pPr>
              <w:pStyle w:val="BodyText"/>
              <w:rPr>
                <w:rFonts w:ascii="Times New Roman" w:hAnsi="Times New Roman" w:cs="Times New Roman"/>
              </w:rPr>
            </w:pPr>
            <w:r w:rsidRPr="62ED8399">
              <w:rPr>
                <w:rFonts w:ascii="Times New Roman" w:hAnsi="Times New Roman" w:cs="Times New Roman"/>
              </w:rPr>
              <w:t>Triangle</w:t>
            </w:r>
          </w:p>
        </w:tc>
      </w:tr>
      <w:tr w:rsidR="000F06E0" w:rsidRPr="00631CB6" w14:paraId="27F13C2E" w14:textId="50597A91" w:rsidTr="001459DE">
        <w:trPr>
          <w:trHeight w:val="407"/>
        </w:trPr>
        <w:tc>
          <w:tcPr>
            <w:tcW w:w="677" w:type="pct"/>
          </w:tcPr>
          <w:p w14:paraId="50ABA8F9" w14:textId="7D70E228"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Associative property of multiplication</w:t>
            </w:r>
          </w:p>
        </w:tc>
        <w:tc>
          <w:tcPr>
            <w:tcW w:w="677" w:type="pct"/>
          </w:tcPr>
          <w:p w14:paraId="1ABC4308" w14:textId="1F81C04A"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Difference</w:t>
            </w:r>
          </w:p>
        </w:tc>
        <w:tc>
          <w:tcPr>
            <w:tcW w:w="553" w:type="pct"/>
          </w:tcPr>
          <w:p w14:paraId="43643A89" w14:textId="4F1E6D6C"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Equivalent</w:t>
            </w:r>
          </w:p>
        </w:tc>
        <w:tc>
          <w:tcPr>
            <w:tcW w:w="583" w:type="pct"/>
          </w:tcPr>
          <w:p w14:paraId="77266F2F" w14:textId="798DD730" w:rsidR="000F06E0" w:rsidRPr="00631CB6" w:rsidRDefault="000F06E0" w:rsidP="000F06E0">
            <w:pPr>
              <w:pStyle w:val="BodyText"/>
              <w:rPr>
                <w:rFonts w:ascii="Times New Roman" w:hAnsi="Times New Roman" w:cs="Times New Roman"/>
              </w:rPr>
            </w:pPr>
            <w:r>
              <w:rPr>
                <w:rFonts w:ascii="Times New Roman" w:hAnsi="Times New Roman" w:cs="Times New Roman"/>
              </w:rPr>
              <w:t>Inverse operations</w:t>
            </w:r>
          </w:p>
        </w:tc>
        <w:tc>
          <w:tcPr>
            <w:tcW w:w="684" w:type="pct"/>
          </w:tcPr>
          <w:p w14:paraId="08092460" w14:textId="4DE952C8"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 xml:space="preserve">Number </w:t>
            </w:r>
            <w:r>
              <w:rPr>
                <w:rFonts w:ascii="Times New Roman" w:hAnsi="Times New Roman" w:cs="Times New Roman"/>
              </w:rPr>
              <w:t>l</w:t>
            </w:r>
            <w:r w:rsidRPr="62ED8399">
              <w:rPr>
                <w:rFonts w:ascii="Times New Roman" w:hAnsi="Times New Roman" w:cs="Times New Roman"/>
              </w:rPr>
              <w:t>ine</w:t>
            </w:r>
          </w:p>
        </w:tc>
        <w:tc>
          <w:tcPr>
            <w:tcW w:w="666" w:type="pct"/>
          </w:tcPr>
          <w:p w14:paraId="5A60ACA4" w14:textId="4A3B44CB" w:rsidR="000F06E0" w:rsidRDefault="000F06E0" w:rsidP="000F06E0">
            <w:pPr>
              <w:pStyle w:val="BodyText"/>
              <w:rPr>
                <w:rFonts w:ascii="Times New Roman" w:hAnsi="Times New Roman" w:cs="Times New Roman"/>
              </w:rPr>
            </w:pPr>
            <w:r w:rsidRPr="62ED8399">
              <w:rPr>
                <w:rFonts w:ascii="Times New Roman" w:hAnsi="Times New Roman" w:cs="Times New Roman"/>
              </w:rPr>
              <w:t>Polygon</w:t>
            </w:r>
          </w:p>
        </w:tc>
        <w:tc>
          <w:tcPr>
            <w:tcW w:w="596" w:type="pct"/>
          </w:tcPr>
          <w:p w14:paraId="596BD86C" w14:textId="6BDE85E3" w:rsidR="000F06E0" w:rsidRDefault="000F06E0" w:rsidP="000F06E0">
            <w:pPr>
              <w:pStyle w:val="BodyText"/>
              <w:rPr>
                <w:rFonts w:ascii="Times New Roman" w:hAnsi="Times New Roman" w:cs="Times New Roman"/>
              </w:rPr>
            </w:pPr>
            <w:r w:rsidRPr="62ED8399">
              <w:rPr>
                <w:rFonts w:ascii="Times New Roman" w:hAnsi="Times New Roman" w:cs="Times New Roman"/>
              </w:rPr>
              <w:t>Rhombi</w:t>
            </w:r>
          </w:p>
        </w:tc>
        <w:tc>
          <w:tcPr>
            <w:tcW w:w="564" w:type="pct"/>
          </w:tcPr>
          <w:p w14:paraId="13BFDB5B" w14:textId="05157997" w:rsidR="000F06E0" w:rsidRDefault="000F06E0" w:rsidP="000F06E0">
            <w:pPr>
              <w:pStyle w:val="BodyText"/>
              <w:rPr>
                <w:rFonts w:ascii="Times New Roman" w:hAnsi="Times New Roman" w:cs="Times New Roman"/>
              </w:rPr>
            </w:pPr>
            <w:r w:rsidRPr="62ED8399">
              <w:rPr>
                <w:rFonts w:ascii="Times New Roman" w:hAnsi="Times New Roman" w:cs="Times New Roman"/>
              </w:rPr>
              <w:t>Whole number</w:t>
            </w:r>
          </w:p>
        </w:tc>
      </w:tr>
      <w:tr w:rsidR="000F06E0" w:rsidRPr="00631CB6" w14:paraId="79488305" w14:textId="424EDAE5" w:rsidTr="001459DE">
        <w:trPr>
          <w:trHeight w:val="407"/>
        </w:trPr>
        <w:tc>
          <w:tcPr>
            <w:tcW w:w="677" w:type="pct"/>
          </w:tcPr>
          <w:p w14:paraId="58A15C2D" w14:textId="2BFD2130" w:rsidR="000F06E0" w:rsidRDefault="000F06E0" w:rsidP="000F06E0">
            <w:pPr>
              <w:pStyle w:val="BodyText"/>
              <w:rPr>
                <w:rFonts w:ascii="Times New Roman" w:hAnsi="Times New Roman" w:cs="Times New Roman"/>
              </w:rPr>
            </w:pPr>
            <w:r w:rsidRPr="62ED8399">
              <w:rPr>
                <w:rFonts w:ascii="Times New Roman" w:hAnsi="Times New Roman" w:cs="Times New Roman"/>
              </w:rPr>
              <w:t>Bar graph</w:t>
            </w:r>
          </w:p>
        </w:tc>
        <w:tc>
          <w:tcPr>
            <w:tcW w:w="677" w:type="pct"/>
          </w:tcPr>
          <w:p w14:paraId="6C9E7126" w14:textId="516A41D0"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 xml:space="preserve">Distributive property </w:t>
            </w:r>
          </w:p>
        </w:tc>
        <w:tc>
          <w:tcPr>
            <w:tcW w:w="553" w:type="pct"/>
          </w:tcPr>
          <w:p w14:paraId="1567A0BD" w14:textId="5D58B614"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Estimate</w:t>
            </w:r>
          </w:p>
        </w:tc>
        <w:tc>
          <w:tcPr>
            <w:tcW w:w="583" w:type="pct"/>
          </w:tcPr>
          <w:p w14:paraId="438E35B9" w14:textId="51853D0E"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Labels</w:t>
            </w:r>
          </w:p>
        </w:tc>
        <w:tc>
          <w:tcPr>
            <w:tcW w:w="684" w:type="pct"/>
          </w:tcPr>
          <w:p w14:paraId="61A94AE1" w14:textId="0B19B2AD"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Numerator</w:t>
            </w:r>
          </w:p>
        </w:tc>
        <w:tc>
          <w:tcPr>
            <w:tcW w:w="666" w:type="pct"/>
          </w:tcPr>
          <w:p w14:paraId="316FC0E5" w14:textId="5ECAF11E" w:rsidR="000F06E0" w:rsidRDefault="000F06E0" w:rsidP="000F06E0">
            <w:pPr>
              <w:pStyle w:val="BodyText"/>
              <w:rPr>
                <w:rFonts w:ascii="Times New Roman" w:hAnsi="Times New Roman" w:cs="Times New Roman"/>
              </w:rPr>
            </w:pPr>
            <w:r w:rsidRPr="62ED8399">
              <w:rPr>
                <w:rFonts w:ascii="Times New Roman" w:hAnsi="Times New Roman" w:cs="Times New Roman"/>
              </w:rPr>
              <w:t>Points</w:t>
            </w:r>
          </w:p>
        </w:tc>
        <w:tc>
          <w:tcPr>
            <w:tcW w:w="596" w:type="pct"/>
          </w:tcPr>
          <w:p w14:paraId="417DD769" w14:textId="52C35391" w:rsidR="000F06E0" w:rsidRDefault="000F06E0" w:rsidP="000F06E0">
            <w:pPr>
              <w:pStyle w:val="BodyText"/>
              <w:rPr>
                <w:rFonts w:ascii="Times New Roman" w:hAnsi="Times New Roman" w:cs="Times New Roman"/>
              </w:rPr>
            </w:pPr>
            <w:r w:rsidRPr="62ED8399">
              <w:rPr>
                <w:rFonts w:ascii="Times New Roman" w:hAnsi="Times New Roman" w:cs="Times New Roman"/>
              </w:rPr>
              <w:t>Rounding</w:t>
            </w:r>
          </w:p>
        </w:tc>
        <w:tc>
          <w:tcPr>
            <w:tcW w:w="564" w:type="pct"/>
          </w:tcPr>
          <w:p w14:paraId="66305CCE" w14:textId="23E65985" w:rsidR="000F06E0" w:rsidRDefault="000F06E0" w:rsidP="000F06E0">
            <w:pPr>
              <w:pStyle w:val="BodyText"/>
              <w:rPr>
                <w:rFonts w:ascii="Times New Roman" w:hAnsi="Times New Roman" w:cs="Times New Roman"/>
              </w:rPr>
            </w:pPr>
            <w:r w:rsidRPr="62ED8399">
              <w:rPr>
                <w:rFonts w:ascii="Times New Roman" w:hAnsi="Times New Roman" w:cs="Times New Roman"/>
              </w:rPr>
              <w:t>Word form</w:t>
            </w:r>
          </w:p>
        </w:tc>
      </w:tr>
      <w:tr w:rsidR="000F06E0" w:rsidRPr="00631CB6" w14:paraId="253CFC09" w14:textId="68652DF7" w:rsidTr="001459DE">
        <w:trPr>
          <w:trHeight w:val="407"/>
        </w:trPr>
        <w:tc>
          <w:tcPr>
            <w:tcW w:w="677" w:type="pct"/>
          </w:tcPr>
          <w:p w14:paraId="37BB1BF4" w14:textId="23166664" w:rsidR="000F06E0" w:rsidRDefault="000F06E0" w:rsidP="000F06E0">
            <w:pPr>
              <w:pStyle w:val="BodyText"/>
              <w:rPr>
                <w:rFonts w:ascii="Times New Roman" w:hAnsi="Times New Roman" w:cs="Times New Roman"/>
              </w:rPr>
            </w:pPr>
            <w:r w:rsidRPr="62ED8399">
              <w:rPr>
                <w:rFonts w:ascii="Times New Roman" w:hAnsi="Times New Roman" w:cs="Times New Roman"/>
              </w:rPr>
              <w:t>Categorical data</w:t>
            </w:r>
          </w:p>
        </w:tc>
        <w:tc>
          <w:tcPr>
            <w:tcW w:w="677" w:type="pct"/>
          </w:tcPr>
          <w:p w14:paraId="6DD75405" w14:textId="7F805F83"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Dividend</w:t>
            </w:r>
          </w:p>
        </w:tc>
        <w:tc>
          <w:tcPr>
            <w:tcW w:w="553" w:type="pct"/>
          </w:tcPr>
          <w:p w14:paraId="78BF31BC" w14:textId="2F4E020C"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Expanded form</w:t>
            </w:r>
          </w:p>
        </w:tc>
        <w:tc>
          <w:tcPr>
            <w:tcW w:w="583" w:type="pct"/>
          </w:tcPr>
          <w:p w14:paraId="59E3E51E" w14:textId="7F841C39"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Line</w:t>
            </w:r>
          </w:p>
        </w:tc>
        <w:tc>
          <w:tcPr>
            <w:tcW w:w="684" w:type="pct"/>
          </w:tcPr>
          <w:p w14:paraId="442F25CA" w14:textId="73E85F86" w:rsidR="000F06E0" w:rsidRDefault="000F06E0" w:rsidP="000F06E0">
            <w:pPr>
              <w:pStyle w:val="BodyText"/>
              <w:rPr>
                <w:rFonts w:ascii="Times New Roman" w:hAnsi="Times New Roman" w:cs="Times New Roman"/>
              </w:rPr>
            </w:pPr>
            <w:r w:rsidRPr="62ED8399">
              <w:rPr>
                <w:rFonts w:ascii="Times New Roman" w:hAnsi="Times New Roman" w:cs="Times New Roman"/>
              </w:rPr>
              <w:t>Parallel</w:t>
            </w:r>
          </w:p>
        </w:tc>
        <w:tc>
          <w:tcPr>
            <w:tcW w:w="666" w:type="pct"/>
          </w:tcPr>
          <w:p w14:paraId="0A5BA2C0" w14:textId="2A90EFC8"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Product</w:t>
            </w:r>
          </w:p>
        </w:tc>
        <w:tc>
          <w:tcPr>
            <w:tcW w:w="596" w:type="pct"/>
          </w:tcPr>
          <w:p w14:paraId="6CB4C251" w14:textId="2A69D67E" w:rsidR="000F06E0" w:rsidRDefault="000F06E0" w:rsidP="000F06E0">
            <w:pPr>
              <w:pStyle w:val="BodyText"/>
              <w:rPr>
                <w:rFonts w:ascii="Times New Roman" w:hAnsi="Times New Roman" w:cs="Times New Roman"/>
              </w:rPr>
            </w:pPr>
            <w:r w:rsidRPr="62ED8399">
              <w:rPr>
                <w:rFonts w:ascii="Times New Roman" w:hAnsi="Times New Roman" w:cs="Times New Roman"/>
              </w:rPr>
              <w:t>Square</w:t>
            </w:r>
          </w:p>
        </w:tc>
        <w:tc>
          <w:tcPr>
            <w:tcW w:w="564" w:type="pct"/>
          </w:tcPr>
          <w:p w14:paraId="0CA1427D" w14:textId="5704F79E" w:rsidR="000F06E0" w:rsidRDefault="000F06E0" w:rsidP="000F06E0">
            <w:pPr>
              <w:pStyle w:val="BodyText"/>
              <w:rPr>
                <w:rFonts w:ascii="Times New Roman" w:hAnsi="Times New Roman" w:cs="Times New Roman"/>
              </w:rPr>
            </w:pPr>
            <w:r w:rsidRPr="62ED8399">
              <w:rPr>
                <w:rFonts w:ascii="Times New Roman" w:hAnsi="Times New Roman" w:cs="Times New Roman"/>
              </w:rPr>
              <w:t>Unit fraction</w:t>
            </w:r>
          </w:p>
        </w:tc>
      </w:tr>
      <w:tr w:rsidR="000F06E0" w:rsidRPr="00631CB6" w14:paraId="2026356F" w14:textId="21805C26" w:rsidTr="001459DE">
        <w:trPr>
          <w:trHeight w:val="407"/>
        </w:trPr>
        <w:tc>
          <w:tcPr>
            <w:tcW w:w="677" w:type="pct"/>
          </w:tcPr>
          <w:p w14:paraId="585E9B1E" w14:textId="2C1A8467" w:rsidR="000F06E0" w:rsidRDefault="000F06E0" w:rsidP="000F06E0">
            <w:pPr>
              <w:pStyle w:val="BodyText"/>
              <w:rPr>
                <w:rFonts w:ascii="Times New Roman" w:hAnsi="Times New Roman" w:cs="Times New Roman"/>
              </w:rPr>
            </w:pPr>
            <w:r w:rsidRPr="62ED8399">
              <w:rPr>
                <w:rFonts w:ascii="Times New Roman" w:hAnsi="Times New Roman" w:cs="Times New Roman"/>
              </w:rPr>
              <w:t>Circle graph</w:t>
            </w:r>
          </w:p>
        </w:tc>
        <w:tc>
          <w:tcPr>
            <w:tcW w:w="677" w:type="pct"/>
          </w:tcPr>
          <w:p w14:paraId="2F9DB153" w14:textId="3D978759"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Division</w:t>
            </w:r>
          </w:p>
        </w:tc>
        <w:tc>
          <w:tcPr>
            <w:tcW w:w="553" w:type="pct"/>
          </w:tcPr>
          <w:p w14:paraId="4FA87EA4" w14:textId="44B168D9"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Expression</w:t>
            </w:r>
          </w:p>
        </w:tc>
        <w:tc>
          <w:tcPr>
            <w:tcW w:w="583" w:type="pct"/>
          </w:tcPr>
          <w:p w14:paraId="0E0F29FB" w14:textId="3926377A"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Line of symmetry</w:t>
            </w:r>
          </w:p>
        </w:tc>
        <w:tc>
          <w:tcPr>
            <w:tcW w:w="684" w:type="pct"/>
          </w:tcPr>
          <w:p w14:paraId="5546AE81" w14:textId="0F9DA3B2"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Parallelogram</w:t>
            </w:r>
          </w:p>
        </w:tc>
        <w:tc>
          <w:tcPr>
            <w:tcW w:w="666" w:type="pct"/>
          </w:tcPr>
          <w:p w14:paraId="46F391E4" w14:textId="505946A2" w:rsidR="000F06E0" w:rsidRPr="00631CB6" w:rsidRDefault="000F06E0" w:rsidP="000F06E0">
            <w:pPr>
              <w:pStyle w:val="BodyText"/>
              <w:rPr>
                <w:rFonts w:ascii="Times New Roman" w:hAnsi="Times New Roman" w:cs="Times New Roman"/>
              </w:rPr>
            </w:pPr>
            <w:r w:rsidRPr="62ED8399">
              <w:rPr>
                <w:rFonts w:ascii="Times New Roman" w:hAnsi="Times New Roman" w:cs="Times New Roman"/>
              </w:rPr>
              <w:t>Quadrilateral</w:t>
            </w:r>
          </w:p>
        </w:tc>
        <w:tc>
          <w:tcPr>
            <w:tcW w:w="596" w:type="pct"/>
          </w:tcPr>
          <w:p w14:paraId="34C812E7" w14:textId="2E7EDDA1" w:rsidR="000F06E0" w:rsidRDefault="000F06E0" w:rsidP="000F06E0">
            <w:pPr>
              <w:pStyle w:val="BodyText"/>
              <w:rPr>
                <w:rFonts w:ascii="Times New Roman" w:hAnsi="Times New Roman" w:cs="Times New Roman"/>
              </w:rPr>
            </w:pPr>
            <w:r w:rsidRPr="62ED8399">
              <w:rPr>
                <w:rFonts w:ascii="Times New Roman" w:hAnsi="Times New Roman" w:cs="Times New Roman"/>
              </w:rPr>
              <w:t>Sum</w:t>
            </w:r>
          </w:p>
        </w:tc>
        <w:tc>
          <w:tcPr>
            <w:tcW w:w="564" w:type="pct"/>
          </w:tcPr>
          <w:p w14:paraId="545BF41F" w14:textId="2C63AD16" w:rsidR="000F06E0" w:rsidRDefault="000F06E0" w:rsidP="000F06E0">
            <w:pPr>
              <w:pStyle w:val="BodyText"/>
              <w:rPr>
                <w:rFonts w:ascii="Times New Roman" w:hAnsi="Times New Roman" w:cs="Times New Roman"/>
              </w:rPr>
            </w:pPr>
          </w:p>
        </w:tc>
      </w:tr>
    </w:tbl>
    <w:p w14:paraId="4362F421" w14:textId="508F801B" w:rsidR="001459DE" w:rsidRPr="007B0D1E" w:rsidRDefault="001459DE" w:rsidP="001459DE">
      <w:pPr>
        <w:pStyle w:val="BodyText"/>
        <w:rPr>
          <w:rFonts w:ascii="Times New Roman" w:hAnsi="Times New Roman" w:cs="Times New Roman"/>
          <w:bCs/>
          <w:i/>
          <w:iCs/>
          <w:sz w:val="20"/>
          <w:szCs w:val="20"/>
        </w:rPr>
      </w:pPr>
      <w:r w:rsidRPr="005565DC">
        <w:rPr>
          <w:rFonts w:ascii="Times New Roman" w:hAnsi="Times New Roman" w:cs="Times New Roman"/>
          <w:bCs/>
          <w:i/>
          <w:iCs/>
          <w:sz w:val="20"/>
          <w:szCs w:val="20"/>
        </w:rPr>
        <w:t xml:space="preserve">Note: </w:t>
      </w:r>
      <w:r>
        <w:rPr>
          <w:rFonts w:ascii="Times New Roman" w:hAnsi="Times New Roman" w:cs="Times New Roman"/>
          <w:bCs/>
          <w:i/>
          <w:iCs/>
          <w:sz w:val="20"/>
          <w:szCs w:val="20"/>
        </w:rPr>
        <w:t>This is not a comprehensive list – please access the K-5 Glossary</w:t>
      </w:r>
      <w:r w:rsidR="00334B4B">
        <w:rPr>
          <w:rFonts w:ascii="Times New Roman" w:hAnsi="Times New Roman" w:cs="Times New Roman"/>
          <w:bCs/>
          <w:i/>
          <w:iCs/>
          <w:sz w:val="20"/>
          <w:szCs w:val="20"/>
        </w:rPr>
        <w:t xml:space="preserve"> at</w:t>
      </w:r>
      <w:r>
        <w:rPr>
          <w:rFonts w:ascii="Times New Roman" w:hAnsi="Times New Roman" w:cs="Times New Roman"/>
          <w:bCs/>
          <w:i/>
          <w:iCs/>
          <w:sz w:val="20"/>
          <w:szCs w:val="20"/>
        </w:rPr>
        <w:t xml:space="preserve">     </w:t>
      </w:r>
      <w:hyperlink r:id="rId14" w:history="1">
        <w:r w:rsidRPr="00C41508">
          <w:rPr>
            <w:rStyle w:val="Hyperlink"/>
            <w:rFonts w:ascii="Times New Roman" w:hAnsi="Times New Roman" w:cs="Times New Roman"/>
            <w:bCs/>
            <w:i/>
            <w:iCs/>
            <w:sz w:val="20"/>
            <w:szCs w:val="20"/>
          </w:rPr>
          <w:t>https://cpalmsmediaprod.blob.core.windows.net/uploads/docs/standards/best/ma/appendixc.pdf</w:t>
        </w:r>
      </w:hyperlink>
      <w:r w:rsidRPr="00C41508">
        <w:rPr>
          <w:rFonts w:ascii="Times New Roman" w:hAnsi="Times New Roman" w:cs="Times New Roman"/>
          <w:bCs/>
          <w:i/>
          <w:iCs/>
          <w:sz w:val="20"/>
          <w:szCs w:val="20"/>
        </w:rPr>
        <w:t>.</w:t>
      </w:r>
    </w:p>
    <w:p w14:paraId="0F7A3180" w14:textId="77777777" w:rsidR="00E82FCE" w:rsidRDefault="00E82FCE" w:rsidP="005E6697">
      <w:pPr>
        <w:pStyle w:val="BodyText"/>
        <w:rPr>
          <w:rFonts w:ascii="Times New Roman" w:hAnsi="Times New Roman" w:cs="Times New Roman"/>
          <w:b/>
          <w:sz w:val="24"/>
          <w:szCs w:val="24"/>
        </w:rPr>
      </w:pPr>
    </w:p>
    <w:p w14:paraId="7D21AAA6" w14:textId="77777777" w:rsidR="00053CB5" w:rsidRDefault="00053CB5" w:rsidP="005E6697">
      <w:pPr>
        <w:pStyle w:val="BodyText"/>
        <w:rPr>
          <w:rFonts w:ascii="Times New Roman" w:hAnsi="Times New Roman" w:cs="Times New Roman"/>
          <w:b/>
          <w:sz w:val="24"/>
          <w:szCs w:val="24"/>
        </w:rPr>
      </w:pPr>
    </w:p>
    <w:p w14:paraId="03FCAA78" w14:textId="77777777" w:rsidR="00053CB5" w:rsidRDefault="00053CB5" w:rsidP="005E6697">
      <w:pPr>
        <w:pStyle w:val="BodyText"/>
        <w:rPr>
          <w:rFonts w:ascii="Times New Roman" w:hAnsi="Times New Roman" w:cs="Times New Roman"/>
          <w:b/>
          <w:sz w:val="24"/>
          <w:szCs w:val="24"/>
        </w:rPr>
      </w:pPr>
    </w:p>
    <w:p w14:paraId="015DD062" w14:textId="77777777" w:rsidR="00053CB5" w:rsidRDefault="00053CB5" w:rsidP="005E6697">
      <w:pPr>
        <w:pStyle w:val="BodyText"/>
        <w:rPr>
          <w:rFonts w:ascii="Times New Roman" w:hAnsi="Times New Roman" w:cs="Times New Roman"/>
          <w:b/>
          <w:sz w:val="24"/>
          <w:szCs w:val="24"/>
        </w:rPr>
      </w:pPr>
    </w:p>
    <w:p w14:paraId="09380017" w14:textId="77777777" w:rsidR="00053CB5" w:rsidRDefault="00053CB5" w:rsidP="005E6697">
      <w:pPr>
        <w:pStyle w:val="BodyText"/>
        <w:rPr>
          <w:rFonts w:ascii="Times New Roman" w:hAnsi="Times New Roman" w:cs="Times New Roman"/>
          <w:b/>
          <w:sz w:val="24"/>
          <w:szCs w:val="24"/>
        </w:rPr>
      </w:pPr>
    </w:p>
    <w:p w14:paraId="6AD21A5D" w14:textId="77777777" w:rsidR="00053CB5" w:rsidRDefault="00053CB5" w:rsidP="005E6697">
      <w:pPr>
        <w:pStyle w:val="BodyText"/>
        <w:rPr>
          <w:rFonts w:ascii="Times New Roman" w:hAnsi="Times New Roman" w:cs="Times New Roman"/>
          <w:b/>
          <w:sz w:val="24"/>
          <w:szCs w:val="24"/>
        </w:rPr>
      </w:pPr>
    </w:p>
    <w:p w14:paraId="5253BEA0" w14:textId="77777777" w:rsidR="00053CB5" w:rsidRDefault="00053CB5" w:rsidP="005E6697">
      <w:pPr>
        <w:pStyle w:val="BodyText"/>
        <w:rPr>
          <w:rFonts w:ascii="Times New Roman" w:hAnsi="Times New Roman" w:cs="Times New Roman"/>
          <w:b/>
          <w:sz w:val="24"/>
          <w:szCs w:val="24"/>
        </w:rPr>
      </w:pPr>
    </w:p>
    <w:p w14:paraId="26EAD5EA" w14:textId="77777777" w:rsidR="00053CB5" w:rsidRDefault="00053CB5" w:rsidP="005E6697">
      <w:pPr>
        <w:pStyle w:val="BodyText"/>
        <w:rPr>
          <w:rFonts w:ascii="Times New Roman" w:hAnsi="Times New Roman" w:cs="Times New Roman"/>
          <w:b/>
          <w:sz w:val="24"/>
          <w:szCs w:val="24"/>
        </w:rPr>
      </w:pPr>
    </w:p>
    <w:p w14:paraId="6E5E733F" w14:textId="77777777" w:rsidR="00053CB5" w:rsidRDefault="00053CB5" w:rsidP="005E6697">
      <w:pPr>
        <w:pStyle w:val="BodyText"/>
        <w:rPr>
          <w:rFonts w:ascii="Times New Roman" w:hAnsi="Times New Roman" w:cs="Times New Roman"/>
          <w:b/>
          <w:sz w:val="24"/>
          <w:szCs w:val="24"/>
        </w:rPr>
      </w:pPr>
    </w:p>
    <w:p w14:paraId="754C3046" w14:textId="77777777" w:rsidR="00053CB5" w:rsidRDefault="00053CB5" w:rsidP="005E6697">
      <w:pPr>
        <w:pStyle w:val="BodyText"/>
        <w:rPr>
          <w:rFonts w:ascii="Times New Roman" w:hAnsi="Times New Roman" w:cs="Times New Roman"/>
          <w:b/>
          <w:sz w:val="24"/>
          <w:szCs w:val="24"/>
        </w:rPr>
      </w:pPr>
    </w:p>
    <w:p w14:paraId="1712D676" w14:textId="77777777" w:rsidR="00053CB5" w:rsidRDefault="00053CB5" w:rsidP="005E6697">
      <w:pPr>
        <w:pStyle w:val="BodyText"/>
        <w:rPr>
          <w:rFonts w:ascii="Times New Roman" w:hAnsi="Times New Roman" w:cs="Times New Roman"/>
          <w:b/>
          <w:sz w:val="24"/>
          <w:szCs w:val="24"/>
        </w:rPr>
      </w:pPr>
    </w:p>
    <w:p w14:paraId="2957AC0B" w14:textId="77777777" w:rsidR="00053CB5" w:rsidRDefault="00053CB5" w:rsidP="005E6697">
      <w:pPr>
        <w:pStyle w:val="BodyText"/>
        <w:rPr>
          <w:rFonts w:ascii="Times New Roman" w:hAnsi="Times New Roman" w:cs="Times New Roman"/>
          <w:b/>
          <w:sz w:val="24"/>
          <w:szCs w:val="24"/>
        </w:rPr>
      </w:pPr>
    </w:p>
    <w:p w14:paraId="1A64EF2F" w14:textId="77777777" w:rsidR="00053CB5" w:rsidRDefault="00053CB5" w:rsidP="005E6697">
      <w:pPr>
        <w:pStyle w:val="BodyText"/>
        <w:rPr>
          <w:rFonts w:ascii="Times New Roman" w:hAnsi="Times New Roman" w:cs="Times New Roman"/>
          <w:b/>
          <w:sz w:val="24"/>
          <w:szCs w:val="24"/>
        </w:rPr>
      </w:pPr>
    </w:p>
    <w:p w14:paraId="6FF22BD9" w14:textId="77777777" w:rsidR="00053CB5" w:rsidRDefault="00053CB5" w:rsidP="005E6697">
      <w:pPr>
        <w:pStyle w:val="BodyText"/>
        <w:rPr>
          <w:rFonts w:ascii="Times New Roman" w:hAnsi="Times New Roman" w:cs="Times New Roman"/>
          <w:b/>
          <w:sz w:val="24"/>
          <w:szCs w:val="24"/>
        </w:rPr>
      </w:pPr>
    </w:p>
    <w:p w14:paraId="7C69CAC8" w14:textId="77777777" w:rsidR="00053CB5" w:rsidRDefault="00053CB5" w:rsidP="005E6697">
      <w:pPr>
        <w:pStyle w:val="BodyText"/>
        <w:rPr>
          <w:rFonts w:ascii="Times New Roman" w:hAnsi="Times New Roman" w:cs="Times New Roman"/>
          <w:b/>
          <w:sz w:val="24"/>
          <w:szCs w:val="24"/>
        </w:rPr>
      </w:pPr>
    </w:p>
    <w:p w14:paraId="565EC330" w14:textId="77777777" w:rsidR="00053CB5" w:rsidRDefault="00053CB5" w:rsidP="005E6697">
      <w:pPr>
        <w:pStyle w:val="BodyText"/>
        <w:rPr>
          <w:rFonts w:ascii="Times New Roman" w:hAnsi="Times New Roman" w:cs="Times New Roman"/>
          <w:b/>
          <w:sz w:val="24"/>
          <w:szCs w:val="24"/>
        </w:rPr>
      </w:pPr>
    </w:p>
    <w:p w14:paraId="2F09334D" w14:textId="77777777" w:rsidR="00053CB5" w:rsidRDefault="00053CB5" w:rsidP="005E6697">
      <w:pPr>
        <w:pStyle w:val="BodyText"/>
        <w:rPr>
          <w:rFonts w:ascii="Times New Roman" w:hAnsi="Times New Roman" w:cs="Times New Roman"/>
          <w:b/>
          <w:sz w:val="24"/>
          <w:szCs w:val="24"/>
        </w:rPr>
      </w:pPr>
    </w:p>
    <w:p w14:paraId="5463E438" w14:textId="77777777" w:rsidR="00053CB5" w:rsidRDefault="00053CB5" w:rsidP="005E6697">
      <w:pPr>
        <w:pStyle w:val="BodyText"/>
        <w:rPr>
          <w:rFonts w:ascii="Times New Roman" w:hAnsi="Times New Roman" w:cs="Times New Roman"/>
          <w:b/>
          <w:sz w:val="24"/>
          <w:szCs w:val="24"/>
        </w:rPr>
      </w:pPr>
    </w:p>
    <w:p w14:paraId="7B6F9F0B" w14:textId="0F01D563" w:rsidR="005E6697" w:rsidRPr="0047074B" w:rsidRDefault="00F212DE" w:rsidP="005E6697">
      <w:pPr>
        <w:pStyle w:val="BodyText"/>
        <w:rPr>
          <w:rFonts w:ascii="Times New Roman" w:hAnsi="Times New Roman" w:cs="Times New Roman"/>
          <w:b/>
          <w:sz w:val="24"/>
          <w:szCs w:val="24"/>
        </w:rPr>
      </w:pPr>
      <w:r>
        <w:rPr>
          <w:rFonts w:ascii="Times New Roman" w:hAnsi="Times New Roman" w:cs="Times New Roman"/>
          <w:b/>
          <w:sz w:val="24"/>
          <w:szCs w:val="24"/>
        </w:rPr>
        <w:t>S</w:t>
      </w:r>
      <w:r w:rsidR="005E6697" w:rsidRPr="0047074B">
        <w:rPr>
          <w:rFonts w:ascii="Times New Roman" w:hAnsi="Times New Roman" w:cs="Times New Roman"/>
          <w:b/>
          <w:sz w:val="24"/>
          <w:szCs w:val="24"/>
        </w:rPr>
        <w:t xml:space="preserve">upport Learning at Home </w:t>
      </w:r>
    </w:p>
    <w:p w14:paraId="609B02E3" w14:textId="188584AD" w:rsidR="00EF1F70" w:rsidRDefault="005E6697" w:rsidP="005E6697">
      <w:pPr>
        <w:pStyle w:val="BodyText"/>
        <w:rPr>
          <w:rFonts w:ascii="Times New Roman" w:hAnsi="Times New Roman" w:cs="Times New Roman"/>
          <w:bCs/>
          <w:sz w:val="24"/>
          <w:szCs w:val="24"/>
        </w:rPr>
      </w:pPr>
      <w:r>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10FBEE5D" w14:textId="22E8BAFD" w:rsidR="00BA64FF" w:rsidRPr="00BA64FF" w:rsidRDefault="00BA64FF" w:rsidP="00EF1F70">
      <w:pPr>
        <w:pStyle w:val="ListParagraph"/>
        <w:numPr>
          <w:ilvl w:val="0"/>
          <w:numId w:val="6"/>
        </w:numPr>
        <w:spacing w:before="0"/>
        <w:rPr>
          <w:rFonts w:ascii="Times New Roman" w:eastAsia="Times New Roman" w:hAnsi="Times New Roman" w:cs="Times New Roman"/>
        </w:rPr>
      </w:pPr>
      <w:r>
        <w:rPr>
          <w:rFonts w:ascii="Times New Roman" w:hAnsi="Times New Roman" w:cs="Times New Roman"/>
          <w:color w:val="000000"/>
        </w:rPr>
        <w:t>A</w:t>
      </w:r>
      <w:r w:rsidRPr="00BA64FF">
        <w:rPr>
          <w:rFonts w:ascii="Times New Roman" w:hAnsi="Times New Roman" w:cs="Times New Roman"/>
          <w:color w:val="000000"/>
        </w:rPr>
        <w:t>dd</w:t>
      </w:r>
      <w:r w:rsidR="00F72468">
        <w:rPr>
          <w:rFonts w:ascii="Times New Roman" w:hAnsi="Times New Roman" w:cs="Times New Roman"/>
          <w:color w:val="000000"/>
        </w:rPr>
        <w:t xml:space="preserve"> the</w:t>
      </w:r>
      <w:r w:rsidRPr="00BA64FF">
        <w:rPr>
          <w:rFonts w:ascii="Times New Roman" w:hAnsi="Times New Roman" w:cs="Times New Roman"/>
          <w:color w:val="000000"/>
        </w:rPr>
        <w:t xml:space="preserve"> total miles traveled each day when planning a road trip</w:t>
      </w:r>
      <w:r w:rsidR="00F72468">
        <w:rPr>
          <w:rFonts w:ascii="Times New Roman" w:hAnsi="Times New Roman" w:cs="Times New Roman"/>
          <w:color w:val="000000"/>
        </w:rPr>
        <w:t>.</w:t>
      </w:r>
    </w:p>
    <w:p w14:paraId="226C7B65" w14:textId="4378883E" w:rsidR="004354E6" w:rsidRPr="004354E6" w:rsidRDefault="00BA64FF" w:rsidP="00EF1F70">
      <w:pPr>
        <w:pStyle w:val="ListParagraph"/>
        <w:numPr>
          <w:ilvl w:val="0"/>
          <w:numId w:val="6"/>
        </w:numPr>
        <w:spacing w:before="0"/>
        <w:rPr>
          <w:rFonts w:ascii="Times New Roman" w:eastAsia="Times New Roman" w:hAnsi="Times New Roman" w:cs="Times New Roman"/>
        </w:rPr>
      </w:pPr>
      <w:r>
        <w:rPr>
          <w:rFonts w:ascii="Times New Roman" w:hAnsi="Times New Roman" w:cs="Times New Roman"/>
          <w:color w:val="000000"/>
        </w:rPr>
        <w:t>S</w:t>
      </w:r>
      <w:r w:rsidRPr="00BA64FF">
        <w:rPr>
          <w:rFonts w:ascii="Times New Roman" w:hAnsi="Times New Roman" w:cs="Times New Roman"/>
          <w:color w:val="000000"/>
        </w:rPr>
        <w:t>ubtract segments of a road trip from the total miles traveled</w:t>
      </w:r>
      <w:r w:rsidR="0039561C">
        <w:rPr>
          <w:rFonts w:ascii="Times New Roman" w:hAnsi="Times New Roman" w:cs="Times New Roman"/>
          <w:color w:val="000000"/>
        </w:rPr>
        <w:t>.</w:t>
      </w:r>
    </w:p>
    <w:p w14:paraId="3AE900E0" w14:textId="598EC245" w:rsidR="004354E6" w:rsidRPr="0039561C" w:rsidRDefault="004354E6" w:rsidP="00EF1F70">
      <w:pPr>
        <w:pStyle w:val="ListParagraph"/>
        <w:widowControl/>
        <w:numPr>
          <w:ilvl w:val="0"/>
          <w:numId w:val="6"/>
        </w:numPr>
        <w:autoSpaceDE/>
        <w:autoSpaceDN/>
        <w:spacing w:before="0"/>
        <w:rPr>
          <w:rFonts w:eastAsia="Times New Roman" w:cs="Times New Roman"/>
          <w:color w:val="000000"/>
          <w:szCs w:val="24"/>
        </w:rPr>
      </w:pPr>
      <w:r w:rsidRPr="0039561C">
        <w:rPr>
          <w:rFonts w:ascii="Times New Roman" w:hAnsi="Times New Roman" w:cs="Times New Roman"/>
          <w:color w:val="000000"/>
        </w:rPr>
        <w:t xml:space="preserve">Find the area of a </w:t>
      </w:r>
      <w:r w:rsidR="00EF1F70">
        <w:rPr>
          <w:rFonts w:ascii="Times New Roman" w:hAnsi="Times New Roman" w:cs="Times New Roman"/>
          <w:color w:val="000000"/>
        </w:rPr>
        <w:t>tile floor</w:t>
      </w:r>
      <w:r w:rsidRPr="0039561C">
        <w:rPr>
          <w:rFonts w:ascii="Times New Roman" w:hAnsi="Times New Roman" w:cs="Times New Roman"/>
          <w:color w:val="000000"/>
        </w:rPr>
        <w:t xml:space="preserve"> by counting the side lengths of the tile</w:t>
      </w:r>
      <w:r w:rsidR="00EF1F70">
        <w:rPr>
          <w:rFonts w:ascii="Times New Roman" w:hAnsi="Times New Roman" w:cs="Times New Roman"/>
          <w:color w:val="000000"/>
        </w:rPr>
        <w:t>s</w:t>
      </w:r>
      <w:r w:rsidRPr="0039561C">
        <w:rPr>
          <w:rFonts w:ascii="Times New Roman" w:hAnsi="Times New Roman" w:cs="Times New Roman"/>
          <w:color w:val="000000"/>
        </w:rPr>
        <w:t xml:space="preserve"> and multiplying </w:t>
      </w:r>
      <w:r w:rsidRPr="0039561C">
        <w:rPr>
          <w:rFonts w:ascii="Times New Roman" w:eastAsia="Times New Roman" w:hAnsi="Times New Roman" w:cs="Times New Roman"/>
          <w:color w:val="000000"/>
          <w:szCs w:val="24"/>
        </w:rPr>
        <w:t>(length x width)</w:t>
      </w:r>
      <w:r w:rsidR="00EF1F70">
        <w:rPr>
          <w:rFonts w:ascii="Times New Roman" w:eastAsia="Times New Roman" w:hAnsi="Times New Roman" w:cs="Times New Roman"/>
          <w:color w:val="000000"/>
          <w:szCs w:val="24"/>
        </w:rPr>
        <w:t>.</w:t>
      </w:r>
    </w:p>
    <w:p w14:paraId="466F18EE" w14:textId="35CAB84D" w:rsidR="004354E6" w:rsidRPr="004354E6" w:rsidRDefault="0039561C" w:rsidP="00EF1F70">
      <w:pPr>
        <w:pStyle w:val="ListParagraph"/>
        <w:widowControl/>
        <w:numPr>
          <w:ilvl w:val="0"/>
          <w:numId w:val="6"/>
        </w:numPr>
        <w:autoSpaceDE/>
        <w:autoSpaceDN/>
        <w:spacing w:before="0"/>
        <w:rPr>
          <w:rFonts w:ascii="Times New Roman" w:eastAsia="Times New Roman" w:hAnsi="Times New Roman" w:cs="Times New Roman"/>
          <w:szCs w:val="24"/>
        </w:rPr>
      </w:pPr>
      <w:r>
        <w:rPr>
          <w:rFonts w:ascii="Times New Roman" w:eastAsia="Times New Roman" w:hAnsi="Times New Roman" w:cs="Times New Roman"/>
          <w:color w:val="000000"/>
          <w:szCs w:val="24"/>
        </w:rPr>
        <w:t>Toss</w:t>
      </w:r>
      <w:r w:rsidR="004354E6" w:rsidRPr="004354E6">
        <w:rPr>
          <w:rFonts w:ascii="Times New Roman" w:eastAsia="Times New Roman" w:hAnsi="Times New Roman" w:cs="Times New Roman"/>
          <w:color w:val="000000"/>
          <w:szCs w:val="24"/>
        </w:rPr>
        <w:t xml:space="preserve"> 2 dice and multiply the numbers</w:t>
      </w:r>
      <w:r w:rsidR="00EF1F70">
        <w:rPr>
          <w:rFonts w:ascii="Times New Roman" w:eastAsia="Times New Roman" w:hAnsi="Times New Roman" w:cs="Times New Roman"/>
          <w:color w:val="000000"/>
          <w:szCs w:val="24"/>
        </w:rPr>
        <w:t>.</w:t>
      </w:r>
    </w:p>
    <w:p w14:paraId="4B488790" w14:textId="77777777" w:rsidR="004354E6" w:rsidRPr="004354E6" w:rsidRDefault="004354E6" w:rsidP="00EF1F70">
      <w:pPr>
        <w:widowControl/>
        <w:numPr>
          <w:ilvl w:val="0"/>
          <w:numId w:val="6"/>
        </w:numPr>
        <w:autoSpaceDE/>
        <w:autoSpaceDN/>
        <w:textAlignment w:val="baseline"/>
        <w:rPr>
          <w:rFonts w:eastAsia="Times New Roman" w:cs="Times New Roman"/>
          <w:color w:val="000000"/>
          <w:szCs w:val="24"/>
        </w:rPr>
      </w:pPr>
      <w:r w:rsidRPr="004354E6">
        <w:rPr>
          <w:rFonts w:eastAsia="Times New Roman" w:cs="Times New Roman"/>
          <w:color w:val="000000"/>
          <w:szCs w:val="24"/>
        </w:rPr>
        <w:t>Use skip counting to count out a group of nickels or dimes and connect it to a multiplication equation. </w:t>
      </w:r>
    </w:p>
    <w:p w14:paraId="207E54CC" w14:textId="353A5687" w:rsidR="001343DC" w:rsidRPr="001343DC" w:rsidRDefault="001343DC" w:rsidP="00EF1F70">
      <w:pPr>
        <w:widowControl/>
        <w:numPr>
          <w:ilvl w:val="0"/>
          <w:numId w:val="6"/>
        </w:numPr>
        <w:autoSpaceDE/>
        <w:autoSpaceDN/>
        <w:textAlignment w:val="baseline"/>
        <w:rPr>
          <w:rFonts w:eastAsia="Times New Roman" w:cs="Times New Roman"/>
          <w:color w:val="000000"/>
          <w:szCs w:val="24"/>
        </w:rPr>
      </w:pPr>
      <w:r>
        <w:rPr>
          <w:rFonts w:eastAsia="Times New Roman" w:cs="Times New Roman"/>
          <w:color w:val="000000"/>
          <w:szCs w:val="24"/>
        </w:rPr>
        <w:t>C</w:t>
      </w:r>
      <w:r w:rsidRPr="001343DC">
        <w:rPr>
          <w:rFonts w:eastAsia="Times New Roman" w:cs="Times New Roman"/>
          <w:color w:val="000000"/>
          <w:szCs w:val="24"/>
        </w:rPr>
        <w:t xml:space="preserve">ount the number of slices of pizza (denominator </w:t>
      </w:r>
      <w:r w:rsidR="006F4E4B">
        <w:rPr>
          <w:rFonts w:eastAsia="Times New Roman" w:cs="Times New Roman"/>
          <w:color w:val="000000"/>
          <w:szCs w:val="24"/>
        </w:rPr>
        <w:t>=</w:t>
      </w:r>
      <w:r w:rsidRPr="001343DC">
        <w:rPr>
          <w:rFonts w:eastAsia="Times New Roman" w:cs="Times New Roman"/>
          <w:color w:val="000000"/>
          <w:szCs w:val="24"/>
        </w:rPr>
        <w:t xml:space="preserve"> bottom number/whole) and create a fraction for each family member using the number of pieces the</w:t>
      </w:r>
      <w:r>
        <w:rPr>
          <w:rFonts w:eastAsia="Times New Roman" w:cs="Times New Roman"/>
          <w:color w:val="000000"/>
          <w:szCs w:val="24"/>
        </w:rPr>
        <w:t>y</w:t>
      </w:r>
      <w:r w:rsidRPr="001343DC">
        <w:rPr>
          <w:rFonts w:eastAsia="Times New Roman" w:cs="Times New Roman"/>
          <w:color w:val="000000"/>
          <w:szCs w:val="24"/>
        </w:rPr>
        <w:t xml:space="preserve"> eat as the numerator (top number/part)</w:t>
      </w:r>
      <w:r w:rsidR="006F4E4B">
        <w:rPr>
          <w:rFonts w:eastAsia="Times New Roman" w:cs="Times New Roman"/>
          <w:color w:val="000000"/>
          <w:szCs w:val="24"/>
        </w:rPr>
        <w:t>.</w:t>
      </w:r>
    </w:p>
    <w:p w14:paraId="27385282" w14:textId="7DB8F799" w:rsidR="001343DC" w:rsidRPr="001343DC" w:rsidRDefault="001343DC" w:rsidP="00EF1F70">
      <w:pPr>
        <w:widowControl/>
        <w:numPr>
          <w:ilvl w:val="0"/>
          <w:numId w:val="6"/>
        </w:numPr>
        <w:autoSpaceDE/>
        <w:autoSpaceDN/>
        <w:textAlignment w:val="baseline"/>
        <w:rPr>
          <w:rFonts w:eastAsia="Times New Roman" w:cs="Times New Roman"/>
          <w:color w:val="000000"/>
          <w:szCs w:val="24"/>
        </w:rPr>
      </w:pPr>
      <w:r>
        <w:rPr>
          <w:rFonts w:eastAsia="Times New Roman" w:cs="Times New Roman"/>
          <w:color w:val="000000"/>
          <w:szCs w:val="24"/>
        </w:rPr>
        <w:t>T</w:t>
      </w:r>
      <w:r w:rsidRPr="001343DC">
        <w:rPr>
          <w:rFonts w:eastAsia="Times New Roman" w:cs="Times New Roman"/>
          <w:color w:val="000000"/>
          <w:szCs w:val="24"/>
        </w:rPr>
        <w:t>ell time by partitioning a clock into hal</w:t>
      </w:r>
      <w:r w:rsidR="006F4E4B">
        <w:rPr>
          <w:rFonts w:eastAsia="Times New Roman" w:cs="Times New Roman"/>
          <w:color w:val="000000"/>
          <w:szCs w:val="24"/>
        </w:rPr>
        <w:t>ves</w:t>
      </w:r>
      <w:r w:rsidRPr="001343DC">
        <w:rPr>
          <w:rFonts w:eastAsia="Times New Roman" w:cs="Times New Roman"/>
          <w:color w:val="000000"/>
          <w:szCs w:val="24"/>
        </w:rPr>
        <w:t xml:space="preserve"> and fourths, using the terms half of, half past, quarter of, quarter after and quarter till.</w:t>
      </w:r>
      <w:r>
        <w:rPr>
          <w:rFonts w:eastAsia="Times New Roman" w:cs="Times New Roman"/>
          <w:color w:val="000000"/>
          <w:szCs w:val="24"/>
        </w:rPr>
        <w:t xml:space="preserve"> P</w:t>
      </w:r>
      <w:r w:rsidRPr="001343DC">
        <w:rPr>
          <w:rFonts w:eastAsia="Times New Roman" w:cs="Times New Roman"/>
          <w:color w:val="000000"/>
          <w:szCs w:val="24"/>
        </w:rPr>
        <w:t>ractice telling time to the minute.</w:t>
      </w:r>
    </w:p>
    <w:p w14:paraId="3FE4643D" w14:textId="54C02450" w:rsidR="00FA143A" w:rsidRPr="00FA143A" w:rsidRDefault="00FA143A" w:rsidP="00EF1F70">
      <w:pPr>
        <w:widowControl/>
        <w:numPr>
          <w:ilvl w:val="0"/>
          <w:numId w:val="6"/>
        </w:numPr>
        <w:autoSpaceDE/>
        <w:autoSpaceDN/>
        <w:textAlignment w:val="baseline"/>
        <w:rPr>
          <w:rFonts w:eastAsia="Times New Roman" w:cs="Times New Roman"/>
          <w:color w:val="000000"/>
          <w:szCs w:val="24"/>
        </w:rPr>
      </w:pPr>
      <w:r>
        <w:rPr>
          <w:rFonts w:eastAsia="Times New Roman" w:cs="Times New Roman"/>
          <w:color w:val="000000"/>
          <w:szCs w:val="24"/>
        </w:rPr>
        <w:t>P</w:t>
      </w:r>
      <w:r w:rsidRPr="00FA143A">
        <w:rPr>
          <w:rFonts w:eastAsia="Times New Roman" w:cs="Times New Roman"/>
          <w:color w:val="000000"/>
          <w:szCs w:val="24"/>
        </w:rPr>
        <w:t>oint out intersecting lines, perpendicular lines and parallel lines on signs, in stores</w:t>
      </w:r>
      <w:r>
        <w:rPr>
          <w:rFonts w:eastAsia="Times New Roman" w:cs="Times New Roman"/>
          <w:color w:val="000000"/>
          <w:szCs w:val="24"/>
        </w:rPr>
        <w:t xml:space="preserve"> </w:t>
      </w:r>
      <w:r w:rsidRPr="00FA143A">
        <w:rPr>
          <w:rFonts w:eastAsia="Times New Roman" w:cs="Times New Roman"/>
          <w:color w:val="000000"/>
          <w:szCs w:val="24"/>
        </w:rPr>
        <w:t>and when out in nature</w:t>
      </w:r>
      <w:r w:rsidR="008B1242">
        <w:rPr>
          <w:rFonts w:eastAsia="Times New Roman" w:cs="Times New Roman"/>
          <w:color w:val="000000"/>
          <w:szCs w:val="24"/>
        </w:rPr>
        <w:t>.</w:t>
      </w:r>
    </w:p>
    <w:p w14:paraId="72534920" w14:textId="2B147075" w:rsidR="00AF688B" w:rsidRPr="00AF688B" w:rsidRDefault="00AF688B" w:rsidP="00EF1F70">
      <w:pPr>
        <w:widowControl/>
        <w:numPr>
          <w:ilvl w:val="0"/>
          <w:numId w:val="6"/>
        </w:numPr>
        <w:autoSpaceDE/>
        <w:autoSpaceDN/>
        <w:textAlignment w:val="baseline"/>
        <w:rPr>
          <w:rFonts w:eastAsia="Times New Roman" w:cs="Times New Roman"/>
          <w:color w:val="000000"/>
          <w:szCs w:val="24"/>
        </w:rPr>
      </w:pPr>
      <w:r>
        <w:rPr>
          <w:rFonts w:eastAsia="Times New Roman" w:cs="Times New Roman"/>
          <w:color w:val="000000"/>
          <w:szCs w:val="24"/>
        </w:rPr>
        <w:t>I</w:t>
      </w:r>
      <w:r w:rsidRPr="00AF688B">
        <w:rPr>
          <w:rFonts w:eastAsia="Times New Roman" w:cs="Times New Roman"/>
          <w:color w:val="000000"/>
          <w:szCs w:val="24"/>
        </w:rPr>
        <w:t>dentify quadrilaterals in stores, while driving and at the park (parallelograms, rhombi,</w:t>
      </w:r>
      <w:r>
        <w:rPr>
          <w:rFonts w:eastAsia="Times New Roman" w:cs="Times New Roman"/>
          <w:color w:val="000000"/>
          <w:szCs w:val="24"/>
        </w:rPr>
        <w:t xml:space="preserve"> </w:t>
      </w:r>
      <w:r w:rsidRPr="00AF688B">
        <w:rPr>
          <w:rFonts w:eastAsia="Times New Roman" w:cs="Times New Roman"/>
          <w:color w:val="000000"/>
          <w:szCs w:val="24"/>
        </w:rPr>
        <w:t>rectangles</w:t>
      </w:r>
      <w:r>
        <w:rPr>
          <w:rFonts w:eastAsia="Times New Roman" w:cs="Times New Roman"/>
          <w:color w:val="000000"/>
          <w:szCs w:val="24"/>
        </w:rPr>
        <w:t xml:space="preserve">, </w:t>
      </w:r>
      <w:r w:rsidRPr="00AF688B">
        <w:rPr>
          <w:rFonts w:eastAsia="Times New Roman" w:cs="Times New Roman"/>
          <w:color w:val="000000"/>
          <w:szCs w:val="24"/>
        </w:rPr>
        <w:t>squares and trapezoids)</w:t>
      </w:r>
      <w:r w:rsidR="008B1242">
        <w:rPr>
          <w:rFonts w:eastAsia="Times New Roman" w:cs="Times New Roman"/>
          <w:color w:val="000000"/>
          <w:szCs w:val="24"/>
        </w:rPr>
        <w:t>.</w:t>
      </w:r>
    </w:p>
    <w:p w14:paraId="7DFD4FE6" w14:textId="2C326AD2" w:rsidR="00AF688B" w:rsidRPr="00AF688B" w:rsidRDefault="00AF688B" w:rsidP="00EF1F70">
      <w:pPr>
        <w:widowControl/>
        <w:numPr>
          <w:ilvl w:val="0"/>
          <w:numId w:val="6"/>
        </w:numPr>
        <w:autoSpaceDE/>
        <w:autoSpaceDN/>
        <w:textAlignment w:val="baseline"/>
        <w:rPr>
          <w:rFonts w:eastAsia="Times New Roman" w:cs="Times New Roman"/>
          <w:color w:val="000000"/>
          <w:szCs w:val="24"/>
        </w:rPr>
      </w:pPr>
      <w:r>
        <w:rPr>
          <w:rFonts w:eastAsia="Times New Roman" w:cs="Times New Roman"/>
          <w:color w:val="000000"/>
          <w:szCs w:val="24"/>
        </w:rPr>
        <w:t>I</w:t>
      </w:r>
      <w:r w:rsidRPr="00AF688B">
        <w:rPr>
          <w:rFonts w:eastAsia="Times New Roman" w:cs="Times New Roman"/>
          <w:color w:val="000000"/>
          <w:szCs w:val="24"/>
        </w:rPr>
        <w:t>dentify two-dimensional figures that have lines of symmetry (partitioning and matching halves</w:t>
      </w:r>
      <w:r w:rsidR="00F02D80">
        <w:rPr>
          <w:rFonts w:eastAsia="Times New Roman" w:cs="Times New Roman"/>
          <w:color w:val="000000"/>
          <w:szCs w:val="24"/>
        </w:rPr>
        <w:t>;</w:t>
      </w:r>
      <w:r w:rsidRPr="00AF688B">
        <w:rPr>
          <w:rFonts w:eastAsia="Times New Roman" w:cs="Times New Roman"/>
          <w:color w:val="000000"/>
          <w:szCs w:val="24"/>
        </w:rPr>
        <w:t xml:space="preserve"> there could be more than one line of symmetry in some shapes)</w:t>
      </w:r>
      <w:r w:rsidR="008B1242">
        <w:rPr>
          <w:rFonts w:eastAsia="Times New Roman" w:cs="Times New Roman"/>
          <w:color w:val="000000"/>
          <w:szCs w:val="24"/>
        </w:rPr>
        <w:t>.</w:t>
      </w:r>
    </w:p>
    <w:p w14:paraId="14D3F8D3" w14:textId="330D436A" w:rsidR="00F212DE" w:rsidRDefault="00F212DE" w:rsidP="006E0BF2">
      <w:pPr>
        <w:pStyle w:val="BodyText"/>
        <w:rPr>
          <w:rFonts w:ascii="Times New Roman" w:hAnsi="Times New Roman" w:cs="Times New Roman"/>
          <w:b/>
          <w:sz w:val="24"/>
          <w:szCs w:val="24"/>
        </w:rPr>
      </w:pPr>
    </w:p>
    <w:p w14:paraId="6625476D" w14:textId="6818053E" w:rsidR="00F212DE" w:rsidRDefault="00F212DE" w:rsidP="00DD0E69">
      <w:pPr>
        <w:pStyle w:val="BodyText"/>
        <w:rPr>
          <w:rFonts w:ascii="Times New Roman" w:hAnsi="Times New Roman" w:cs="Times New Roman"/>
          <w:b/>
          <w:sz w:val="24"/>
          <w:szCs w:val="24"/>
        </w:rPr>
      </w:pPr>
      <w:r>
        <w:rPr>
          <w:rFonts w:ascii="Times New Roman" w:hAnsi="Times New Roman" w:cs="Times New Roman"/>
          <w:b/>
          <w:sz w:val="24"/>
          <w:szCs w:val="24"/>
        </w:rPr>
        <w:br w:type="page"/>
      </w:r>
    </w:p>
    <w:p w14:paraId="7DBA3154" w14:textId="77777777" w:rsidR="00F212DE" w:rsidRDefault="00F212DE" w:rsidP="00DD0E69">
      <w:pPr>
        <w:pStyle w:val="BodyText"/>
        <w:rPr>
          <w:rFonts w:ascii="Times New Roman" w:hAnsi="Times New Roman" w:cs="Times New Roman"/>
          <w:b/>
          <w:sz w:val="24"/>
          <w:szCs w:val="24"/>
        </w:rPr>
      </w:pPr>
    </w:p>
    <w:p w14:paraId="796C1A50" w14:textId="77777777" w:rsidR="00F212DE" w:rsidRDefault="00F212DE" w:rsidP="00DD0E69">
      <w:pPr>
        <w:pStyle w:val="BodyText"/>
        <w:rPr>
          <w:rFonts w:ascii="Times New Roman" w:hAnsi="Times New Roman" w:cs="Times New Roman"/>
          <w:b/>
          <w:sz w:val="24"/>
          <w:szCs w:val="24"/>
        </w:rPr>
      </w:pPr>
    </w:p>
    <w:p w14:paraId="32B761DE" w14:textId="77777777" w:rsidR="00F212DE" w:rsidRDefault="00F212DE" w:rsidP="00DD0E69">
      <w:pPr>
        <w:pStyle w:val="BodyText"/>
        <w:rPr>
          <w:rFonts w:ascii="Times New Roman" w:hAnsi="Times New Roman" w:cs="Times New Roman"/>
          <w:b/>
          <w:sz w:val="24"/>
          <w:szCs w:val="24"/>
        </w:rPr>
      </w:pPr>
    </w:p>
    <w:p w14:paraId="5C3D5540" w14:textId="77777777" w:rsidR="00DD3BEF" w:rsidRDefault="00DD3BEF" w:rsidP="00DD0E69">
      <w:pPr>
        <w:pStyle w:val="BodyText"/>
        <w:rPr>
          <w:rFonts w:ascii="Times New Roman" w:hAnsi="Times New Roman" w:cs="Times New Roman"/>
          <w:b/>
          <w:sz w:val="24"/>
          <w:szCs w:val="24"/>
        </w:rPr>
      </w:pPr>
    </w:p>
    <w:p w14:paraId="049EB95B" w14:textId="7547BD7D" w:rsidR="00DD0E69" w:rsidRPr="00786589" w:rsidRDefault="00DD0E69" w:rsidP="00DD0E69">
      <w:pPr>
        <w:pStyle w:val="BodyText"/>
        <w:rPr>
          <w:rFonts w:ascii="Times New Roman" w:hAnsi="Times New Roman" w:cs="Times New Roman"/>
          <w:b/>
          <w:sz w:val="24"/>
          <w:szCs w:val="24"/>
        </w:rPr>
      </w:pPr>
      <w:r w:rsidRPr="00786589">
        <w:rPr>
          <w:rFonts w:ascii="Times New Roman" w:hAnsi="Times New Roman" w:cs="Times New Roman"/>
          <w:b/>
          <w:sz w:val="24"/>
          <w:szCs w:val="24"/>
        </w:rPr>
        <w:t>Talk with Your Student’s Teacher</w:t>
      </w:r>
    </w:p>
    <w:p w14:paraId="5839785A" w14:textId="687FA0F0" w:rsidR="00DD0E69" w:rsidRDefault="00DD0E69" w:rsidP="00DD0E69">
      <w:pPr>
        <w:pStyle w:val="BodyText"/>
        <w:rPr>
          <w:rFonts w:ascii="Times New Roman" w:hAnsi="Times New Roman" w:cs="Times New Roman"/>
          <w:bCs/>
          <w:sz w:val="24"/>
          <w:szCs w:val="24"/>
        </w:rPr>
      </w:pPr>
      <w:r w:rsidRPr="00786589">
        <w:rPr>
          <w:rFonts w:ascii="Times New Roman" w:hAnsi="Times New Roman" w:cs="Times New Roman"/>
          <w:bCs/>
          <w:sz w:val="24"/>
          <w:szCs w:val="24"/>
        </w:rPr>
        <w:t xml:space="preserve">Remember, you are your </w:t>
      </w:r>
      <w:r>
        <w:rPr>
          <w:rFonts w:ascii="Times New Roman" w:hAnsi="Times New Roman" w:cs="Times New Roman"/>
          <w:bCs/>
          <w:sz w:val="24"/>
          <w:szCs w:val="24"/>
        </w:rPr>
        <w:t>student</w:t>
      </w:r>
      <w:r w:rsidRPr="00786589">
        <w:rPr>
          <w:rFonts w:ascii="Times New Roman" w:hAnsi="Times New Roman" w:cs="Times New Roman"/>
          <w:bCs/>
          <w:sz w:val="24"/>
          <w:szCs w:val="24"/>
        </w:rPr>
        <w:t xml:space="preserve">’s first teacher. Think about a </w:t>
      </w:r>
      <w:r w:rsidR="00BC36EE">
        <w:rPr>
          <w:rFonts w:ascii="Times New Roman" w:hAnsi="Times New Roman" w:cs="Times New Roman"/>
          <w:bCs/>
          <w:sz w:val="24"/>
          <w:szCs w:val="24"/>
        </w:rPr>
        <w:t xml:space="preserve">parent-teacher </w:t>
      </w:r>
      <w:r w:rsidRPr="00786589">
        <w:rPr>
          <w:rFonts w:ascii="Times New Roman" w:hAnsi="Times New Roman" w:cs="Times New Roman"/>
          <w:bCs/>
          <w:sz w:val="24"/>
          <w:szCs w:val="24"/>
        </w:rPr>
        <w:t xml:space="preserve">conference as a “team meeting” in which you will discover the special contributions each of you bring to your </w:t>
      </w:r>
      <w:r>
        <w:rPr>
          <w:rFonts w:ascii="Times New Roman" w:hAnsi="Times New Roman" w:cs="Times New Roman"/>
          <w:bCs/>
          <w:sz w:val="24"/>
          <w:szCs w:val="24"/>
        </w:rPr>
        <w:t>student</w:t>
      </w:r>
      <w:r w:rsidRPr="00786589">
        <w:rPr>
          <w:rFonts w:ascii="Times New Roman" w:hAnsi="Times New Roman" w:cs="Times New Roman"/>
          <w:bCs/>
          <w:sz w:val="24"/>
          <w:szCs w:val="24"/>
        </w:rPr>
        <w:t>’s success. Here are some questions you could ask to prompt discussions:</w:t>
      </w:r>
    </w:p>
    <w:p w14:paraId="3ACF3C8A" w14:textId="77777777" w:rsidR="002B08FC" w:rsidRDefault="002B08FC" w:rsidP="00DD0E69">
      <w:pPr>
        <w:pStyle w:val="BodyText"/>
        <w:rPr>
          <w:rFonts w:ascii="Times New Roman" w:hAnsi="Times New Roman" w:cs="Times New Roman"/>
          <w:bCs/>
          <w:sz w:val="24"/>
          <w:szCs w:val="24"/>
        </w:rPr>
      </w:pPr>
    </w:p>
    <w:p w14:paraId="2FCAF98D" w14:textId="37DA7DA5" w:rsidR="00DD0E69" w:rsidRPr="00786589" w:rsidRDefault="002B08FC" w:rsidP="00DD0E69">
      <w:pPr>
        <w:pStyle w:val="BodyText"/>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120333E7">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221D872B" w:rsidR="00DD0E69" w:rsidRDefault="00DD0E69" w:rsidP="00DD0E69">
                            <w:pPr>
                              <w:jc w:val="center"/>
                            </w:pPr>
                            <w:r>
                              <w:t xml:space="preserve">Which </w:t>
                            </w:r>
                            <w:r w:rsidR="00997083">
                              <w:t>fact</w:t>
                            </w:r>
                            <w:r>
                              <w:t xml:space="preserve">s or figures </w:t>
                            </w:r>
                            <w:r w:rsidR="00827F54">
                              <w:t>is</w:t>
                            </w:r>
                            <w:r>
                              <w:t xml:space="preserve">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221D872B" w:rsidR="00DD0E69" w:rsidRDefault="00DD0E69" w:rsidP="00DD0E69">
                      <w:pPr>
                        <w:jc w:val="center"/>
                      </w:pPr>
                      <w:r>
                        <w:t xml:space="preserve">Which </w:t>
                      </w:r>
                      <w:r w:rsidR="00997083">
                        <w:t>fact</w:t>
                      </w:r>
                      <w:r>
                        <w:t xml:space="preserve">s or figures </w:t>
                      </w:r>
                      <w:r w:rsidR="00827F54">
                        <w:t>is</w:t>
                      </w:r>
                      <w:r>
                        <w:t xml:space="preserve">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786589" w:rsidRDefault="00DD0E69" w:rsidP="00DD0E69">
      <w:pPr>
        <w:pStyle w:val="BodyText"/>
        <w:rPr>
          <w:rFonts w:ascii="Times New Roman" w:hAnsi="Times New Roman" w:cs="Times New Roman"/>
          <w:bCs/>
          <w:sz w:val="24"/>
          <w:szCs w:val="24"/>
        </w:rPr>
      </w:pPr>
    </w:p>
    <w:p w14:paraId="25EAC95F" w14:textId="5413010D"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781C2EF4">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Default="00DD0E69" w:rsidP="00DD0E69">
      <w:pPr>
        <w:pStyle w:val="BodyText"/>
        <w:rPr>
          <w:rFonts w:ascii="Times New Roman" w:hAnsi="Times New Roman" w:cs="Times New Roman"/>
          <w:b/>
          <w:sz w:val="24"/>
          <w:szCs w:val="24"/>
        </w:rPr>
      </w:pPr>
    </w:p>
    <w:p w14:paraId="06F5D6CB" w14:textId="77777777" w:rsidR="00DD0E69" w:rsidRDefault="00DD0E69" w:rsidP="00DD0E69">
      <w:pPr>
        <w:pStyle w:val="BodyText"/>
        <w:rPr>
          <w:rFonts w:ascii="Times New Roman" w:hAnsi="Times New Roman" w:cs="Times New Roman"/>
          <w:b/>
          <w:sz w:val="24"/>
          <w:szCs w:val="24"/>
        </w:rPr>
      </w:pPr>
    </w:p>
    <w:p w14:paraId="203DD116" w14:textId="77777777" w:rsidR="00DD0E69" w:rsidRDefault="00DD0E69" w:rsidP="00DD0E69">
      <w:pPr>
        <w:pStyle w:val="BodyText"/>
        <w:rPr>
          <w:rFonts w:ascii="Times New Roman" w:hAnsi="Times New Roman" w:cs="Times New Roman"/>
          <w:b/>
          <w:sz w:val="24"/>
          <w:szCs w:val="24"/>
        </w:rPr>
      </w:pPr>
    </w:p>
    <w:p w14:paraId="7E8AFA53" w14:textId="1063FE8D" w:rsidR="00DD0E69" w:rsidRDefault="00DD0E69" w:rsidP="00DD0E69">
      <w:pPr>
        <w:pStyle w:val="BodyText"/>
        <w:rPr>
          <w:rFonts w:ascii="Times New Roman" w:hAnsi="Times New Roman" w:cs="Times New Roman"/>
          <w:b/>
          <w:sz w:val="24"/>
          <w:szCs w:val="24"/>
        </w:rPr>
      </w:pPr>
    </w:p>
    <w:p w14:paraId="34B25157" w14:textId="5CEE57AD" w:rsidR="00DD0E69" w:rsidRDefault="00DD0E69" w:rsidP="00DD0E69">
      <w:pPr>
        <w:pStyle w:val="BodyText"/>
        <w:rPr>
          <w:rFonts w:ascii="Times New Roman" w:hAnsi="Times New Roman" w:cs="Times New Roman"/>
          <w:b/>
          <w:sz w:val="24"/>
          <w:szCs w:val="24"/>
        </w:rPr>
      </w:pPr>
    </w:p>
    <w:p w14:paraId="37E754F1" w14:textId="01EBF22B" w:rsidR="00DD0E69" w:rsidRDefault="00DD0E69" w:rsidP="00DD0E69">
      <w:pPr>
        <w:pStyle w:val="BodyText"/>
        <w:rPr>
          <w:rFonts w:ascii="Times New Roman" w:hAnsi="Times New Roman" w:cs="Times New Roman"/>
          <w:b/>
          <w:sz w:val="24"/>
          <w:szCs w:val="24"/>
        </w:rPr>
      </w:pPr>
    </w:p>
    <w:p w14:paraId="40B26F54" w14:textId="7AC9C62D" w:rsidR="00DD0E69" w:rsidRDefault="00DD0E69" w:rsidP="00DD0E69">
      <w:pPr>
        <w:pStyle w:val="BodyText"/>
        <w:rPr>
          <w:rFonts w:ascii="Times New Roman" w:hAnsi="Times New Roman" w:cs="Times New Roman"/>
          <w:b/>
          <w:sz w:val="24"/>
          <w:szCs w:val="24"/>
        </w:rPr>
      </w:pPr>
    </w:p>
    <w:p w14:paraId="1865B1D3" w14:textId="3247024C" w:rsidR="00DD0E69" w:rsidRDefault="00DD0E69" w:rsidP="00DD0E69">
      <w:pPr>
        <w:pStyle w:val="BodyText"/>
        <w:rPr>
          <w:rFonts w:ascii="Times New Roman" w:hAnsi="Times New Roman" w:cs="Times New Roman"/>
          <w:b/>
          <w:sz w:val="24"/>
          <w:szCs w:val="24"/>
        </w:rPr>
      </w:pPr>
    </w:p>
    <w:p w14:paraId="1063A9FF" w14:textId="4B0CE4A2" w:rsidR="00DD0E69" w:rsidRDefault="0032230F" w:rsidP="00DD0E69">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0A499FC8">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Default="00DD0E69" w:rsidP="00DD0E69">
      <w:pPr>
        <w:pStyle w:val="BodyText"/>
        <w:rPr>
          <w:rFonts w:ascii="Times New Roman" w:hAnsi="Times New Roman" w:cs="Times New Roman"/>
          <w:b/>
          <w:sz w:val="24"/>
          <w:szCs w:val="24"/>
        </w:rPr>
      </w:pPr>
    </w:p>
    <w:p w14:paraId="1BC3EC5E" w14:textId="5D105301" w:rsidR="00781111" w:rsidRDefault="00781111" w:rsidP="00781111">
      <w:pPr>
        <w:pStyle w:val="BodyText"/>
        <w:rPr>
          <w:rFonts w:ascii="Times New Roman" w:hAnsi="Times New Roman" w:cs="Times New Roman"/>
          <w:b/>
          <w:bCs/>
          <w:sz w:val="24"/>
          <w:szCs w:val="24"/>
        </w:rPr>
      </w:pPr>
    </w:p>
    <w:p w14:paraId="64BF389E" w14:textId="6DEBA8A6" w:rsidR="002B08FC" w:rsidRDefault="002B08FC" w:rsidP="00781111">
      <w:pPr>
        <w:pStyle w:val="BodyText"/>
        <w:rPr>
          <w:rFonts w:ascii="Times New Roman" w:hAnsi="Times New Roman" w:cs="Times New Roman"/>
          <w:b/>
          <w:bCs/>
          <w:sz w:val="24"/>
          <w:szCs w:val="24"/>
        </w:rPr>
      </w:pPr>
    </w:p>
    <w:p w14:paraId="7297F08D" w14:textId="564D2C26" w:rsidR="002B08FC" w:rsidRDefault="00505ED3" w:rsidP="00781111">
      <w:pPr>
        <w:pStyle w:val="BodyText"/>
        <w:rPr>
          <w:rFonts w:ascii="Times New Roman" w:hAnsi="Times New Roman" w:cs="Times New Roman"/>
          <w:b/>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4963C90C">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Default="002B08FC" w:rsidP="00781111">
      <w:pPr>
        <w:pStyle w:val="BodyText"/>
        <w:rPr>
          <w:rFonts w:ascii="Times New Roman" w:hAnsi="Times New Roman" w:cs="Times New Roman"/>
          <w:b/>
          <w:bCs/>
          <w:sz w:val="24"/>
          <w:szCs w:val="24"/>
        </w:rPr>
      </w:pPr>
    </w:p>
    <w:p w14:paraId="2A0731C2" w14:textId="77777777" w:rsidR="00DD0E69" w:rsidRPr="00781111" w:rsidRDefault="00DD0E69" w:rsidP="006E0BF2">
      <w:pPr>
        <w:pStyle w:val="BodyText"/>
        <w:rPr>
          <w:rFonts w:ascii="Times New Roman" w:hAnsi="Times New Roman" w:cs="Times New Roman"/>
          <w:b/>
          <w:sz w:val="24"/>
          <w:szCs w:val="24"/>
        </w:rPr>
      </w:pPr>
    </w:p>
    <w:p w14:paraId="03D4F369" w14:textId="51A6C507" w:rsidR="0032230F" w:rsidRPr="0032230F" w:rsidRDefault="0032230F" w:rsidP="006E0BF2">
      <w:pPr>
        <w:pStyle w:val="BodyText"/>
        <w:rPr>
          <w:rFonts w:ascii="Times New Roman" w:hAnsi="Times New Roman" w:cs="Times New Roman"/>
          <w:b/>
          <w:sz w:val="24"/>
          <w:szCs w:val="24"/>
        </w:rPr>
      </w:pPr>
    </w:p>
    <w:p w14:paraId="31259F1C" w14:textId="4B657BF7" w:rsidR="0032230F" w:rsidRPr="0032230F" w:rsidRDefault="0032230F" w:rsidP="006E0BF2">
      <w:pPr>
        <w:pStyle w:val="BodyText"/>
        <w:rPr>
          <w:rFonts w:ascii="Times New Roman" w:hAnsi="Times New Roman" w:cs="Times New Roman"/>
          <w:b/>
          <w:sz w:val="24"/>
          <w:szCs w:val="24"/>
        </w:rPr>
      </w:pPr>
    </w:p>
    <w:p w14:paraId="75D0F950" w14:textId="2E7DBFC4" w:rsidR="0032230F" w:rsidRPr="0032230F" w:rsidRDefault="0032230F" w:rsidP="006E0BF2">
      <w:pPr>
        <w:pStyle w:val="BodyText"/>
        <w:rPr>
          <w:rFonts w:ascii="Times New Roman" w:hAnsi="Times New Roman" w:cs="Times New Roman"/>
          <w:b/>
          <w:sz w:val="24"/>
          <w:szCs w:val="24"/>
        </w:rPr>
      </w:pPr>
    </w:p>
    <w:p w14:paraId="3479DC4D" w14:textId="1A6C5204" w:rsidR="0032230F" w:rsidRPr="0032230F" w:rsidRDefault="00505ED3" w:rsidP="006E0BF2">
      <w:pPr>
        <w:pStyle w:val="BodyText"/>
        <w:rPr>
          <w:rFonts w:ascii="Times New Roman" w:hAnsi="Times New Roman" w:cs="Times New Roman"/>
          <w:b/>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48932C6F">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32230F" w:rsidRDefault="0032230F" w:rsidP="006E0BF2">
      <w:pPr>
        <w:pStyle w:val="BodyText"/>
        <w:rPr>
          <w:rFonts w:ascii="Times New Roman" w:hAnsi="Times New Roman" w:cs="Times New Roman"/>
          <w:b/>
          <w:sz w:val="24"/>
          <w:szCs w:val="24"/>
        </w:rPr>
      </w:pPr>
    </w:p>
    <w:p w14:paraId="657FF07D" w14:textId="42054CAA" w:rsidR="00631CB6" w:rsidRPr="00781111" w:rsidRDefault="00631CB6" w:rsidP="006E0BF2">
      <w:pPr>
        <w:pStyle w:val="BodyText"/>
        <w:rPr>
          <w:rFonts w:ascii="Times New Roman" w:hAnsi="Times New Roman" w:cs="Times New Roman"/>
          <w:b/>
          <w:sz w:val="24"/>
          <w:szCs w:val="24"/>
        </w:rPr>
      </w:pPr>
      <w:r>
        <w:rPr>
          <w:rFonts w:ascii="Times New Roman" w:hAnsi="Times New Roman" w:cs="Times New Roman"/>
          <w:b/>
          <w:color w:val="FF0000"/>
          <w:sz w:val="24"/>
          <w:szCs w:val="24"/>
        </w:rPr>
        <w:br w:type="page"/>
      </w:r>
    </w:p>
    <w:p w14:paraId="166E4DD0" w14:textId="77777777" w:rsidR="00631CB6" w:rsidRPr="00781111" w:rsidRDefault="00631CB6" w:rsidP="006E0BF2">
      <w:pPr>
        <w:pStyle w:val="BodyText"/>
        <w:rPr>
          <w:rFonts w:ascii="Times New Roman" w:hAnsi="Times New Roman" w:cs="Times New Roman"/>
          <w:b/>
          <w:sz w:val="24"/>
          <w:szCs w:val="24"/>
        </w:rPr>
      </w:pPr>
    </w:p>
    <w:p w14:paraId="4CB1444A" w14:textId="77777777" w:rsidR="00BF7140" w:rsidRPr="00781111" w:rsidRDefault="00BF7140" w:rsidP="006E0BF2">
      <w:pPr>
        <w:pStyle w:val="BodyText"/>
        <w:rPr>
          <w:rFonts w:ascii="Times New Roman" w:hAnsi="Times New Roman" w:cs="Times New Roman"/>
          <w:b/>
          <w:sz w:val="24"/>
          <w:szCs w:val="24"/>
        </w:rPr>
      </w:pPr>
    </w:p>
    <w:p w14:paraId="785AE807" w14:textId="77777777" w:rsidR="00781111" w:rsidRDefault="00781111" w:rsidP="00781111">
      <w:pPr>
        <w:pStyle w:val="BodyText"/>
        <w:rPr>
          <w:rFonts w:ascii="Times New Roman" w:hAnsi="Times New Roman" w:cs="Times New Roman"/>
          <w:b/>
          <w:bCs/>
          <w:sz w:val="24"/>
          <w:szCs w:val="24"/>
        </w:rPr>
      </w:pPr>
    </w:p>
    <w:p w14:paraId="6916694C" w14:textId="77777777" w:rsidR="00DD3BEF" w:rsidRDefault="00DD3BEF" w:rsidP="00781111">
      <w:pPr>
        <w:pStyle w:val="BodyText"/>
        <w:rPr>
          <w:rFonts w:ascii="Times New Roman" w:hAnsi="Times New Roman" w:cs="Times New Roman"/>
          <w:b/>
          <w:bCs/>
          <w:sz w:val="24"/>
          <w:szCs w:val="24"/>
        </w:rPr>
      </w:pPr>
    </w:p>
    <w:p w14:paraId="4D854322" w14:textId="37FC675F" w:rsidR="00781111" w:rsidRPr="00631CB6" w:rsidRDefault="00781111" w:rsidP="00781111">
      <w:pPr>
        <w:pStyle w:val="BodyText"/>
        <w:rPr>
          <w:rFonts w:ascii="Times New Roman" w:hAnsi="Times New Roman" w:cs="Times New Roman"/>
          <w:sz w:val="24"/>
          <w:szCs w:val="24"/>
        </w:rPr>
      </w:pPr>
      <w:r w:rsidRPr="00631CB6">
        <w:rPr>
          <w:rFonts w:ascii="Times New Roman" w:hAnsi="Times New Roman" w:cs="Times New Roman"/>
          <w:b/>
          <w:bCs/>
          <w:sz w:val="24"/>
          <w:szCs w:val="24"/>
        </w:rPr>
        <w:t>Mathematical Thinking and Reasoning Standards (MTRs)</w:t>
      </w:r>
    </w:p>
    <w:p w14:paraId="0C6D5B07" w14:textId="74D0FC8D" w:rsidR="00781111" w:rsidRDefault="00781111" w:rsidP="00781111">
      <w:r w:rsidRPr="00631CB6">
        <w:t xml:space="preserve">Florida students are expected to engage with mathematics through the Mathematical Thinking and Reasoning Standards (MTRs). These standards are written in clear language so all stakeholders can understand </w:t>
      </w:r>
      <w:r w:rsidR="008F4265" w:rsidRPr="00631CB6">
        <w:t>them,</w:t>
      </w:r>
      <w:r w:rsidRPr="00631CB6">
        <w:t xml:space="preserve"> and </w:t>
      </w:r>
      <w:r>
        <w:t>teachers can assist students to us</w:t>
      </w:r>
      <w:r w:rsidRPr="00631CB6">
        <w:t xml:space="preserve">e them as self-monitoring tools. The </w:t>
      </w:r>
      <w:r w:rsidRPr="00352AFD">
        <w:t>MTRs promote deeper learning and understanding of mathematics.</w:t>
      </w:r>
      <w:r w:rsidR="005F2D2F">
        <w:t xml:space="preserve"> </w:t>
      </w:r>
      <w:r w:rsidR="005F2D2F" w:rsidRPr="156E77C4">
        <w:rPr>
          <w:rFonts w:cs="Times New Roman"/>
        </w:rPr>
        <w:t xml:space="preserve">By understanding the MTRs, parents, guardians and families can support </w:t>
      </w:r>
      <w:r w:rsidR="00273D17" w:rsidRPr="156E77C4">
        <w:rPr>
          <w:rFonts w:cs="Times New Roman"/>
        </w:rPr>
        <w:t>the development of these skills at home.</w:t>
      </w:r>
    </w:p>
    <w:p w14:paraId="5A49CFB1" w14:textId="77777777" w:rsidR="00781111" w:rsidRPr="00D56822" w:rsidRDefault="00781111" w:rsidP="00781111"/>
    <w:p w14:paraId="5660D666" w14:textId="3E446CB4" w:rsidR="00BF7140" w:rsidRPr="00781111" w:rsidRDefault="003F29D6" w:rsidP="006E0BF2">
      <w:pPr>
        <w:pStyle w:val="BodyText"/>
        <w:rPr>
          <w:rFonts w:ascii="Times New Roman" w:hAnsi="Times New Roman" w:cs="Times New Roman"/>
          <w:b/>
          <w:sz w:val="24"/>
          <w:szCs w:val="24"/>
        </w:rPr>
      </w:pPr>
      <w:r w:rsidRPr="00E66106">
        <w:rPr>
          <w:b/>
          <w:bCs/>
          <w:noProof/>
        </w:rPr>
        <w:drawing>
          <wp:anchor distT="0" distB="0" distL="114300" distR="114300" simplePos="0" relativeHeight="251660297" behindDoc="1" locked="0" layoutInCell="1" allowOverlap="1" wp14:anchorId="620B0C61" wp14:editId="5CE6E105">
            <wp:simplePos x="0" y="0"/>
            <wp:positionH relativeFrom="margin">
              <wp:posOffset>0</wp:posOffset>
            </wp:positionH>
            <wp:positionV relativeFrom="paragraph">
              <wp:posOffset>170815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5">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p>
    <w:p w14:paraId="58CB72D9" w14:textId="0E9C3DAD" w:rsidR="005B4EDA" w:rsidRDefault="008A3299"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Your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will develop </w:t>
      </w:r>
      <w:r w:rsidR="00AF050F">
        <w:rPr>
          <w:rFonts w:ascii="Times New Roman" w:hAnsi="Times New Roman" w:cs="Times New Roman"/>
          <w:bCs/>
          <w:sz w:val="24"/>
          <w:szCs w:val="24"/>
        </w:rPr>
        <w:t xml:space="preserve">the above </w:t>
      </w:r>
      <w:r>
        <w:rPr>
          <w:rFonts w:ascii="Times New Roman" w:hAnsi="Times New Roman" w:cs="Times New Roman"/>
          <w:bCs/>
          <w:sz w:val="24"/>
          <w:szCs w:val="24"/>
        </w:rPr>
        <w:t>skills</w:t>
      </w:r>
      <w:r w:rsidR="00AF050F">
        <w:rPr>
          <w:rFonts w:ascii="Times New Roman" w:hAnsi="Times New Roman" w:cs="Times New Roman"/>
          <w:bCs/>
          <w:sz w:val="24"/>
          <w:szCs w:val="24"/>
        </w:rPr>
        <w:t xml:space="preserve"> (MTRs)</w:t>
      </w:r>
      <w:r w:rsidR="009E287C">
        <w:rPr>
          <w:rFonts w:ascii="Times New Roman" w:hAnsi="Times New Roman" w:cs="Times New Roman"/>
          <w:bCs/>
          <w:sz w:val="24"/>
          <w:szCs w:val="24"/>
        </w:rPr>
        <w:t xml:space="preserve"> throughout their education and during their </w:t>
      </w:r>
      <w:r w:rsidR="00C32AC2">
        <w:rPr>
          <w:rFonts w:ascii="Times New Roman" w:hAnsi="Times New Roman" w:cs="Times New Roman"/>
          <w:bCs/>
          <w:sz w:val="24"/>
          <w:szCs w:val="24"/>
        </w:rPr>
        <w:t>life. These skills will help maintain positive relationships through effective communication</w:t>
      </w:r>
      <w:r w:rsidR="004A33F1">
        <w:rPr>
          <w:rFonts w:ascii="Times New Roman" w:hAnsi="Times New Roman" w:cs="Times New Roman"/>
          <w:bCs/>
          <w:sz w:val="24"/>
          <w:szCs w:val="24"/>
        </w:rPr>
        <w:t>, collaboration, conflict resolution</w:t>
      </w:r>
      <w:r w:rsidR="00C32AC2">
        <w:rPr>
          <w:rFonts w:ascii="Times New Roman" w:hAnsi="Times New Roman" w:cs="Times New Roman"/>
          <w:bCs/>
          <w:sz w:val="24"/>
          <w:szCs w:val="24"/>
        </w:rPr>
        <w:t xml:space="preserve"> and problem solving. </w:t>
      </w:r>
    </w:p>
    <w:p w14:paraId="5E88C8AF" w14:textId="77777777" w:rsidR="00316856" w:rsidRDefault="00316856" w:rsidP="005B4EDA">
      <w:pPr>
        <w:pStyle w:val="BodyText"/>
        <w:rPr>
          <w:rFonts w:ascii="Times New Roman" w:hAnsi="Times New Roman" w:cs="Times New Roman"/>
          <w:bCs/>
          <w:sz w:val="24"/>
          <w:szCs w:val="24"/>
        </w:rPr>
      </w:pPr>
    </w:p>
    <w:p w14:paraId="12CFA393" w14:textId="604420DD" w:rsidR="00EF75E5" w:rsidRDefault="00BA6C5D"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Below are some ways you can help develop mathematical thinking and reasoning skills for your </w:t>
      </w:r>
      <w:r w:rsidR="004964C6">
        <w:rPr>
          <w:rFonts w:ascii="Times New Roman" w:hAnsi="Times New Roman" w:cs="Times New Roman"/>
          <w:bCs/>
          <w:sz w:val="24"/>
          <w:szCs w:val="24"/>
        </w:rPr>
        <w:t>Grade 3</w:t>
      </w:r>
      <w:r w:rsidR="00CE3358">
        <w:rPr>
          <w:rFonts w:ascii="Times New Roman" w:hAnsi="Times New Roman" w:cs="Times New Roman"/>
          <w:bCs/>
          <w:sz w:val="24"/>
          <w:szCs w:val="24"/>
        </w:rPr>
        <w:t xml:space="preserve"> student</w:t>
      </w:r>
      <w:r>
        <w:rPr>
          <w:rFonts w:ascii="Times New Roman" w:hAnsi="Times New Roman" w:cs="Times New Roman"/>
          <w:bCs/>
          <w:sz w:val="24"/>
          <w:szCs w:val="24"/>
        </w:rPr>
        <w:t xml:space="preserve">: </w:t>
      </w:r>
    </w:p>
    <w:p w14:paraId="22F6F665" w14:textId="1D8774EE" w:rsidR="00BA6C5D" w:rsidRDefault="00936DB9"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Encourage </w:t>
      </w:r>
      <w:r w:rsidR="00370CDD">
        <w:rPr>
          <w:rFonts w:ascii="Times New Roman" w:hAnsi="Times New Roman" w:cs="Times New Roman"/>
          <w:bCs/>
          <w:sz w:val="24"/>
          <w:szCs w:val="24"/>
        </w:rPr>
        <w:t>your</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student</w:t>
      </w:r>
      <w:proofErr w:type="gramEnd"/>
      <w:r>
        <w:rPr>
          <w:rFonts w:ascii="Times New Roman" w:hAnsi="Times New Roman" w:cs="Times New Roman"/>
          <w:bCs/>
          <w:sz w:val="24"/>
          <w:szCs w:val="24"/>
        </w:rPr>
        <w:t xml:space="preserve"> to ask questions</w:t>
      </w:r>
      <w:r w:rsidR="002266EC">
        <w:rPr>
          <w:rFonts w:ascii="Times New Roman" w:hAnsi="Times New Roman" w:cs="Times New Roman"/>
          <w:bCs/>
          <w:sz w:val="24"/>
          <w:szCs w:val="24"/>
        </w:rPr>
        <w:t xml:space="preserve"> when they do not understand what is being ask</w:t>
      </w:r>
      <w:r w:rsidR="005F2D2F">
        <w:rPr>
          <w:rFonts w:ascii="Times New Roman" w:hAnsi="Times New Roman" w:cs="Times New Roman"/>
          <w:bCs/>
          <w:sz w:val="24"/>
          <w:szCs w:val="24"/>
        </w:rPr>
        <w:t>ed</w:t>
      </w:r>
      <w:r w:rsidR="002266EC">
        <w:rPr>
          <w:rFonts w:ascii="Times New Roman" w:hAnsi="Times New Roman" w:cs="Times New Roman"/>
          <w:bCs/>
          <w:sz w:val="24"/>
          <w:szCs w:val="24"/>
        </w:rPr>
        <w:t xml:space="preserve"> of them. </w:t>
      </w:r>
    </w:p>
    <w:p w14:paraId="4AB6CA60" w14:textId="366F7C70" w:rsidR="002266EC" w:rsidRDefault="00370CDD"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Ask</w:t>
      </w:r>
      <w:r w:rsidR="002266EC">
        <w:rPr>
          <w:rFonts w:ascii="Times New Roman" w:hAnsi="Times New Roman" w:cs="Times New Roman"/>
          <w:bCs/>
          <w:sz w:val="24"/>
          <w:szCs w:val="24"/>
        </w:rPr>
        <w:t xml:space="preserve"> your student to estimate </w:t>
      </w:r>
      <w:r w:rsidR="00172321">
        <w:rPr>
          <w:rFonts w:ascii="Times New Roman" w:hAnsi="Times New Roman" w:cs="Times New Roman"/>
          <w:bCs/>
          <w:sz w:val="24"/>
          <w:szCs w:val="24"/>
        </w:rPr>
        <w:t xml:space="preserve">before determining a solution to the task at hand. </w:t>
      </w:r>
    </w:p>
    <w:p w14:paraId="68B61C2E" w14:textId="1591557A" w:rsidR="00172321" w:rsidRDefault="0020333B" w:rsidP="00BA6C5D">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Identify a problem and create a plan</w:t>
      </w:r>
      <w:r w:rsidR="00E8598C">
        <w:rPr>
          <w:rFonts w:ascii="Times New Roman" w:hAnsi="Times New Roman" w:cs="Times New Roman"/>
          <w:bCs/>
          <w:sz w:val="24"/>
          <w:szCs w:val="24"/>
        </w:rPr>
        <w:t xml:space="preserve"> to tackle it in smaller steps that are more manageable. </w:t>
      </w:r>
    </w:p>
    <w:p w14:paraId="65AF249C" w14:textId="63488F95" w:rsidR="00B207CC" w:rsidRPr="00CA09F3" w:rsidRDefault="00370CDD" w:rsidP="00CA09F3">
      <w:pPr>
        <w:pStyle w:val="BodyText"/>
        <w:numPr>
          <w:ilvl w:val="0"/>
          <w:numId w:val="22"/>
        </w:numPr>
        <w:rPr>
          <w:rFonts w:ascii="Times New Roman" w:hAnsi="Times New Roman" w:cs="Times New Roman"/>
          <w:bCs/>
          <w:sz w:val="24"/>
          <w:szCs w:val="24"/>
        </w:rPr>
      </w:pPr>
      <w:r>
        <w:rPr>
          <w:rFonts w:ascii="Times New Roman" w:hAnsi="Times New Roman" w:cs="Times New Roman"/>
          <w:bCs/>
          <w:sz w:val="24"/>
          <w:szCs w:val="24"/>
        </w:rPr>
        <w:t xml:space="preserve">Try </w:t>
      </w:r>
      <w:r w:rsidR="00712DDB">
        <w:rPr>
          <w:rFonts w:ascii="Times New Roman" w:hAnsi="Times New Roman" w:cs="Times New Roman"/>
          <w:bCs/>
          <w:sz w:val="24"/>
          <w:szCs w:val="24"/>
        </w:rPr>
        <w:t xml:space="preserve">activities like </w:t>
      </w:r>
      <w:proofErr w:type="gramStart"/>
      <w:r w:rsidR="00712DDB">
        <w:rPr>
          <w:rFonts w:ascii="Times New Roman" w:hAnsi="Times New Roman" w:cs="Times New Roman"/>
          <w:bCs/>
          <w:sz w:val="24"/>
          <w:szCs w:val="24"/>
        </w:rPr>
        <w:t>a scavenger hunt</w:t>
      </w:r>
      <w:proofErr w:type="gramEnd"/>
      <w:r w:rsidR="00712DDB">
        <w:rPr>
          <w:rFonts w:ascii="Times New Roman" w:hAnsi="Times New Roman" w:cs="Times New Roman"/>
          <w:bCs/>
          <w:sz w:val="24"/>
          <w:szCs w:val="24"/>
        </w:rPr>
        <w:t xml:space="preserve"> or a puzzle</w:t>
      </w:r>
      <w:r w:rsidR="00B207CC">
        <w:rPr>
          <w:rFonts w:ascii="Times New Roman" w:hAnsi="Times New Roman" w:cs="Times New Roman"/>
          <w:bCs/>
          <w:sz w:val="24"/>
          <w:szCs w:val="24"/>
        </w:rPr>
        <w:t xml:space="preserve">. </w:t>
      </w:r>
    </w:p>
    <w:p w14:paraId="4FB42925" w14:textId="77777777" w:rsidR="00EF75E5" w:rsidRDefault="00EF75E5" w:rsidP="005B4EDA">
      <w:pPr>
        <w:pStyle w:val="BodyText"/>
        <w:rPr>
          <w:rFonts w:ascii="Times New Roman" w:hAnsi="Times New Roman" w:cs="Times New Roman"/>
          <w:bCs/>
          <w:sz w:val="24"/>
          <w:szCs w:val="24"/>
        </w:rPr>
      </w:pPr>
    </w:p>
    <w:p w14:paraId="3549DF5B" w14:textId="6E79776D" w:rsidR="00316856" w:rsidRPr="005B4EDA" w:rsidRDefault="00316856" w:rsidP="005B4EDA">
      <w:pPr>
        <w:pStyle w:val="BodyText"/>
        <w:rPr>
          <w:rFonts w:ascii="Times New Roman" w:hAnsi="Times New Roman" w:cs="Times New Roman"/>
          <w:bCs/>
          <w:sz w:val="24"/>
          <w:szCs w:val="24"/>
        </w:rPr>
      </w:pPr>
      <w:r>
        <w:rPr>
          <w:rFonts w:ascii="Times New Roman" w:hAnsi="Times New Roman" w:cs="Times New Roman"/>
          <w:bCs/>
          <w:sz w:val="24"/>
          <w:szCs w:val="24"/>
        </w:rPr>
        <w:t xml:space="preserve">By helping to develop your student’s mathematical thinking and reasoning skills, you will prepare them to become </w:t>
      </w:r>
      <w:r w:rsidR="006B0EF4">
        <w:rPr>
          <w:rFonts w:ascii="Times New Roman" w:hAnsi="Times New Roman" w:cs="Times New Roman"/>
          <w:bCs/>
          <w:sz w:val="24"/>
          <w:szCs w:val="24"/>
        </w:rPr>
        <w:t xml:space="preserve">a </w:t>
      </w:r>
      <w:r>
        <w:rPr>
          <w:rFonts w:ascii="Times New Roman" w:hAnsi="Times New Roman" w:cs="Times New Roman"/>
          <w:bCs/>
          <w:sz w:val="24"/>
          <w:szCs w:val="24"/>
        </w:rPr>
        <w:t>confident, independent and successful</w:t>
      </w:r>
      <w:r w:rsidR="00EF75E5">
        <w:rPr>
          <w:rFonts w:ascii="Times New Roman" w:hAnsi="Times New Roman" w:cs="Times New Roman"/>
          <w:bCs/>
          <w:sz w:val="24"/>
          <w:szCs w:val="24"/>
        </w:rPr>
        <w:t xml:space="preserve"> individual. </w:t>
      </w:r>
    </w:p>
    <w:p w14:paraId="3A9FAA88" w14:textId="77777777" w:rsidR="00781111" w:rsidRDefault="00781111">
      <w:pPr>
        <w:rPr>
          <w:rFonts w:cs="Times New Roman"/>
          <w:b/>
          <w:szCs w:val="24"/>
        </w:rPr>
      </w:pPr>
      <w:r>
        <w:rPr>
          <w:rFonts w:cs="Times New Roman"/>
          <w:b/>
          <w:szCs w:val="24"/>
        </w:rPr>
        <w:br w:type="page"/>
      </w:r>
    </w:p>
    <w:p w14:paraId="1CDBDEC1" w14:textId="77777777" w:rsidR="00CF2738" w:rsidRDefault="00CF2738">
      <w:pPr>
        <w:rPr>
          <w:rFonts w:cs="Times New Roman"/>
          <w:b/>
          <w:szCs w:val="24"/>
        </w:rPr>
      </w:pPr>
    </w:p>
    <w:p w14:paraId="1F1D35DA" w14:textId="77777777" w:rsidR="00781111" w:rsidRDefault="00781111" w:rsidP="006E0BF2">
      <w:pPr>
        <w:pStyle w:val="BodyText"/>
        <w:rPr>
          <w:rFonts w:ascii="Times New Roman" w:hAnsi="Times New Roman" w:cs="Times New Roman"/>
          <w:b/>
          <w:sz w:val="24"/>
          <w:szCs w:val="24"/>
        </w:rPr>
      </w:pPr>
    </w:p>
    <w:p w14:paraId="718C35EC" w14:textId="69EC1C0D" w:rsidR="00781111" w:rsidRDefault="00781111" w:rsidP="006E0BF2">
      <w:pPr>
        <w:pStyle w:val="BodyText"/>
        <w:rPr>
          <w:rFonts w:ascii="Times New Roman" w:hAnsi="Times New Roman" w:cs="Times New Roman"/>
          <w:b/>
          <w:sz w:val="24"/>
          <w:szCs w:val="24"/>
        </w:rPr>
      </w:pPr>
    </w:p>
    <w:p w14:paraId="73DAC7A2" w14:textId="77777777" w:rsidR="00DD3BEF" w:rsidRDefault="00DD3BEF" w:rsidP="006E0BF2">
      <w:pPr>
        <w:pStyle w:val="BodyText"/>
        <w:rPr>
          <w:rFonts w:ascii="Times New Roman" w:hAnsi="Times New Roman" w:cs="Times New Roman"/>
          <w:b/>
          <w:sz w:val="24"/>
          <w:szCs w:val="24"/>
        </w:rPr>
      </w:pPr>
    </w:p>
    <w:p w14:paraId="533A4A1B" w14:textId="1BD274E2" w:rsidR="0047074B" w:rsidRPr="0097448C" w:rsidRDefault="00786589" w:rsidP="006E0BF2">
      <w:pPr>
        <w:pStyle w:val="BodyText"/>
        <w:rPr>
          <w:rFonts w:ascii="Times New Roman" w:hAnsi="Times New Roman" w:cs="Times New Roman"/>
          <w:b/>
          <w:sz w:val="24"/>
          <w:szCs w:val="24"/>
        </w:rPr>
      </w:pPr>
      <w:r w:rsidRPr="0097448C">
        <w:rPr>
          <w:rFonts w:ascii="Times New Roman" w:hAnsi="Times New Roman" w:cs="Times New Roman"/>
          <w:b/>
          <w:sz w:val="24"/>
          <w:szCs w:val="24"/>
        </w:rPr>
        <w:t>Fluency</w:t>
      </w:r>
    </w:p>
    <w:p w14:paraId="0ECD89EE" w14:textId="2DBE5E14" w:rsidR="005565DC" w:rsidRPr="00A97344" w:rsidRDefault="00EE7604" w:rsidP="00A97344">
      <w:r w:rsidRPr="00A97344">
        <w:rPr>
          <w:noProof/>
        </w:rPr>
        <mc:AlternateContent>
          <mc:Choice Requires="wpg">
            <w:drawing>
              <wp:anchor distT="0" distB="0" distL="114300" distR="114300" simplePos="0" relativeHeight="251658249" behindDoc="0" locked="0" layoutInCell="1" allowOverlap="1" wp14:anchorId="5B6B6DB4" wp14:editId="3FA9BF92">
                <wp:simplePos x="0" y="0"/>
                <wp:positionH relativeFrom="margin">
                  <wp:posOffset>38100</wp:posOffset>
                </wp:positionH>
                <wp:positionV relativeFrom="paragraph">
                  <wp:posOffset>1078865</wp:posOffset>
                </wp:positionV>
                <wp:extent cx="6842760" cy="3133725"/>
                <wp:effectExtent l="38100" t="38100" r="53340" b="47625"/>
                <wp:wrapSquare wrapText="bothSides"/>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719901" y="1004656"/>
                            <a:ext cx="6084899"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CEA54FB"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245702">
                                <w:rPr>
                                  <w:rFonts w:cs="Times New Roman"/>
                                  <w:sz w:val="22"/>
                                </w:rPr>
                                <w:t xml:space="preserve">and/or geometric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quot;&quot;" style="position:absolute;margin-left:3pt;margin-top:84.95pt;width:538.8pt;height:246.75pt;z-index:251658249;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">
                <v:rect id="Rectangle 44433029" o:spid="_x0000_s1034"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and/or geometric formulas from memory. Automaticity is the ability to act according to an automatic response which is easily retrieved from long-term memory. It usually results from repetition and practice.&#10;&#10;&#10;"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7199;top:10046;width:60849;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" adj="1973"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1CEA54FB"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245702">
                          <w:rPr>
                            <w:rFonts w:cs="Times New Roman"/>
                            <w:sz w:val="22"/>
                          </w:rPr>
                          <w:t xml:space="preserve">and/or geometric formulas </w:t>
                        </w:r>
                        <w:r w:rsidRPr="00EE7604">
                          <w:rPr>
                            <w:rFonts w:cs="Times New Roman"/>
                            <w:sz w:val="22"/>
                          </w:rPr>
                          <w:t>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Pr>
          <w:rStyle w:val="normaltextru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Default="00BF7140" w:rsidP="006E0BF2">
      <w:pPr>
        <w:pStyle w:val="BodyText"/>
        <w:rPr>
          <w:rFonts w:ascii="Times New Roman" w:hAnsi="Times New Roman" w:cs="Times New Roman"/>
          <w:b/>
          <w:sz w:val="24"/>
          <w:szCs w:val="24"/>
        </w:rPr>
      </w:pPr>
    </w:p>
    <w:p w14:paraId="3008683E" w14:textId="1867F67E" w:rsidR="00405EF3" w:rsidRDefault="004010AF" w:rsidP="006E0BF2">
      <w:pPr>
        <w:pStyle w:val="BodyText"/>
        <w:rPr>
          <w:rFonts w:ascii="Times New Roman" w:hAnsi="Times New Roman" w:cs="Times New Roman"/>
          <w:bCs/>
          <w:sz w:val="24"/>
          <w:szCs w:val="24"/>
        </w:rPr>
      </w:pPr>
      <w:r>
        <w:rPr>
          <w:rFonts w:ascii="Times New Roman" w:hAnsi="Times New Roman" w:cs="Times New Roman"/>
          <w:bCs/>
          <w:sz w:val="24"/>
          <w:szCs w:val="24"/>
        </w:rPr>
        <w:t xml:space="preserve">In </w:t>
      </w:r>
      <w:r w:rsidR="004964C6">
        <w:rPr>
          <w:rFonts w:ascii="Times New Roman" w:hAnsi="Times New Roman" w:cs="Times New Roman"/>
          <w:bCs/>
          <w:sz w:val="24"/>
          <w:szCs w:val="24"/>
        </w:rPr>
        <w:t>Grade 3</w:t>
      </w:r>
      <w:r w:rsidR="00B15F31" w:rsidRPr="00B15F31">
        <w:rPr>
          <w:rFonts w:ascii="Times New Roman" w:hAnsi="Times New Roman" w:cs="Times New Roman"/>
          <w:bCs/>
          <w:sz w:val="24"/>
          <w:szCs w:val="24"/>
        </w:rPr>
        <w:t xml:space="preserve">, </w:t>
      </w:r>
      <w:r w:rsidR="00B15F31">
        <w:rPr>
          <w:rFonts w:ascii="Times New Roman" w:hAnsi="Times New Roman" w:cs="Times New Roman"/>
          <w:bCs/>
          <w:sz w:val="24"/>
          <w:szCs w:val="24"/>
        </w:rPr>
        <w:t xml:space="preserve">students are expected to </w:t>
      </w:r>
      <w:r w:rsidR="00094ABD">
        <w:rPr>
          <w:rFonts w:ascii="Times New Roman" w:hAnsi="Times New Roman" w:cs="Times New Roman"/>
          <w:bCs/>
          <w:sz w:val="24"/>
          <w:szCs w:val="24"/>
        </w:rPr>
        <w:t>add and subtract</w:t>
      </w:r>
      <w:r w:rsidR="008000EE">
        <w:rPr>
          <w:rFonts w:ascii="Times New Roman" w:hAnsi="Times New Roman" w:cs="Times New Roman"/>
          <w:bCs/>
          <w:sz w:val="24"/>
          <w:szCs w:val="24"/>
        </w:rPr>
        <w:t xml:space="preserve"> </w:t>
      </w:r>
      <w:r w:rsidR="00094ABD">
        <w:rPr>
          <w:rFonts w:ascii="Times New Roman" w:hAnsi="Times New Roman" w:cs="Times New Roman"/>
          <w:bCs/>
          <w:sz w:val="24"/>
          <w:szCs w:val="24"/>
        </w:rPr>
        <w:t>multi</w:t>
      </w:r>
      <w:r w:rsidR="00DB4483">
        <w:rPr>
          <w:rFonts w:ascii="Times New Roman" w:hAnsi="Times New Roman" w:cs="Times New Roman"/>
          <w:bCs/>
          <w:sz w:val="24"/>
          <w:szCs w:val="24"/>
        </w:rPr>
        <w:t xml:space="preserve">-digit </w:t>
      </w:r>
      <w:r w:rsidR="008000EE">
        <w:rPr>
          <w:rFonts w:ascii="Times New Roman" w:hAnsi="Times New Roman" w:cs="Times New Roman"/>
          <w:bCs/>
          <w:sz w:val="24"/>
          <w:szCs w:val="24"/>
        </w:rPr>
        <w:t>whole numbers</w:t>
      </w:r>
      <w:r w:rsidR="00DB4483">
        <w:rPr>
          <w:rFonts w:ascii="Times New Roman" w:hAnsi="Times New Roman" w:cs="Times New Roman"/>
          <w:bCs/>
          <w:sz w:val="24"/>
          <w:szCs w:val="24"/>
        </w:rPr>
        <w:t xml:space="preserve"> up to the ten-</w:t>
      </w:r>
      <w:proofErr w:type="gramStart"/>
      <w:r w:rsidR="00DB4483">
        <w:rPr>
          <w:rFonts w:ascii="Times New Roman" w:hAnsi="Times New Roman" w:cs="Times New Roman"/>
          <w:bCs/>
          <w:sz w:val="24"/>
          <w:szCs w:val="24"/>
        </w:rPr>
        <w:t>thousands</w:t>
      </w:r>
      <w:proofErr w:type="gramEnd"/>
      <w:r w:rsidR="00DB4483">
        <w:rPr>
          <w:rFonts w:ascii="Times New Roman" w:hAnsi="Times New Roman" w:cs="Times New Roman"/>
          <w:bCs/>
          <w:sz w:val="24"/>
          <w:szCs w:val="24"/>
        </w:rPr>
        <w:t xml:space="preserve"> place with </w:t>
      </w:r>
      <w:r w:rsidR="008F4265">
        <w:rPr>
          <w:rFonts w:ascii="Times New Roman" w:hAnsi="Times New Roman" w:cs="Times New Roman"/>
          <w:bCs/>
          <w:sz w:val="24"/>
          <w:szCs w:val="24"/>
        </w:rPr>
        <w:t>p</w:t>
      </w:r>
      <w:r w:rsidR="00DB4483">
        <w:rPr>
          <w:rFonts w:ascii="Times New Roman" w:hAnsi="Times New Roman" w:cs="Times New Roman"/>
          <w:bCs/>
          <w:sz w:val="24"/>
          <w:szCs w:val="24"/>
        </w:rPr>
        <w:t xml:space="preserve">rocedural </w:t>
      </w:r>
      <w:r w:rsidR="008F4265">
        <w:rPr>
          <w:rFonts w:ascii="Times New Roman" w:hAnsi="Times New Roman" w:cs="Times New Roman"/>
          <w:bCs/>
          <w:sz w:val="24"/>
          <w:szCs w:val="24"/>
        </w:rPr>
        <w:t>f</w:t>
      </w:r>
      <w:r w:rsidR="00DB4483">
        <w:rPr>
          <w:rFonts w:ascii="Times New Roman" w:hAnsi="Times New Roman" w:cs="Times New Roman"/>
          <w:bCs/>
          <w:sz w:val="24"/>
          <w:szCs w:val="24"/>
        </w:rPr>
        <w:t>luency.</w:t>
      </w:r>
      <w:r>
        <w:rPr>
          <w:rFonts w:ascii="Times New Roman" w:hAnsi="Times New Roman" w:cs="Times New Roman"/>
          <w:bCs/>
          <w:sz w:val="24"/>
          <w:szCs w:val="24"/>
        </w:rPr>
        <w:t xml:space="preserve"> </w:t>
      </w:r>
    </w:p>
    <w:p w14:paraId="06B510CC" w14:textId="12362D00" w:rsidR="006F1A7C" w:rsidRDefault="006F1A7C" w:rsidP="00111D80">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1D66FE">
        <w:rPr>
          <w:rFonts w:ascii="Times New Roman" w:hAnsi="Times New Roman" w:cs="Times New Roman"/>
          <w:bCs/>
          <w:sz w:val="24"/>
          <w:szCs w:val="24"/>
        </w:rPr>
        <w:t xml:space="preserve">determine the sum of </w:t>
      </w:r>
      <w:r w:rsidR="00DB4483">
        <w:rPr>
          <w:rFonts w:ascii="Times New Roman" w:hAnsi="Times New Roman" w:cs="Times New Roman"/>
          <w:bCs/>
          <w:sz w:val="24"/>
          <w:szCs w:val="24"/>
        </w:rPr>
        <w:t>5,267</w:t>
      </w:r>
      <w:r w:rsidR="001D66FE">
        <w:rPr>
          <w:rFonts w:ascii="Times New Roman" w:hAnsi="Times New Roman" w:cs="Times New Roman"/>
          <w:bCs/>
          <w:sz w:val="24"/>
          <w:szCs w:val="24"/>
        </w:rPr>
        <w:t xml:space="preserve"> and </w:t>
      </w:r>
      <w:r w:rsidR="00DB4483">
        <w:rPr>
          <w:rFonts w:ascii="Times New Roman" w:hAnsi="Times New Roman" w:cs="Times New Roman"/>
          <w:bCs/>
          <w:sz w:val="24"/>
          <w:szCs w:val="24"/>
        </w:rPr>
        <w:t>2,412</w:t>
      </w:r>
      <w:r w:rsidR="00111D80">
        <w:rPr>
          <w:rFonts w:ascii="Times New Roman" w:hAnsi="Times New Roman" w:cs="Times New Roman"/>
          <w:bCs/>
          <w:sz w:val="24"/>
          <w:szCs w:val="24"/>
        </w:rPr>
        <w:t xml:space="preserve">. </w:t>
      </w:r>
      <w:r w:rsidR="00DB4483">
        <w:rPr>
          <w:rFonts w:ascii="Times New Roman" w:hAnsi="Times New Roman" w:cs="Times New Roman"/>
          <w:bCs/>
          <w:sz w:val="24"/>
          <w:szCs w:val="24"/>
        </w:rPr>
        <w:t xml:space="preserve">Students may use </w:t>
      </w:r>
      <w:r w:rsidR="008F4265">
        <w:rPr>
          <w:rFonts w:ascii="Times New Roman" w:hAnsi="Times New Roman" w:cs="Times New Roman"/>
          <w:bCs/>
          <w:sz w:val="24"/>
          <w:szCs w:val="24"/>
        </w:rPr>
        <w:t>a</w:t>
      </w:r>
      <w:r w:rsidR="00DB4483">
        <w:rPr>
          <w:rFonts w:ascii="Times New Roman" w:hAnsi="Times New Roman" w:cs="Times New Roman"/>
          <w:bCs/>
          <w:sz w:val="24"/>
          <w:szCs w:val="24"/>
        </w:rPr>
        <w:t xml:space="preserve"> standard algorithm or a strategy th</w:t>
      </w:r>
      <w:r w:rsidR="008F4265">
        <w:rPr>
          <w:rFonts w:ascii="Times New Roman" w:hAnsi="Times New Roman" w:cs="Times New Roman"/>
          <w:bCs/>
          <w:sz w:val="24"/>
          <w:szCs w:val="24"/>
        </w:rPr>
        <w:t>at</w:t>
      </w:r>
      <w:r w:rsidR="00DB4483">
        <w:rPr>
          <w:rFonts w:ascii="Times New Roman" w:hAnsi="Times New Roman" w:cs="Times New Roman"/>
          <w:bCs/>
          <w:sz w:val="24"/>
          <w:szCs w:val="24"/>
        </w:rPr>
        <w:t xml:space="preserve"> is reliable and accurate for them. Therefore,</w:t>
      </w:r>
      <w:r w:rsidR="002E0E2A">
        <w:rPr>
          <w:rFonts w:ascii="Times New Roman" w:hAnsi="Times New Roman" w:cs="Times New Roman"/>
          <w:bCs/>
          <w:sz w:val="24"/>
          <w:szCs w:val="24"/>
        </w:rPr>
        <w:t xml:space="preserve"> </w:t>
      </w:r>
      <w:r w:rsidR="006567CD">
        <w:rPr>
          <w:rFonts w:ascii="Times New Roman" w:hAnsi="Times New Roman" w:cs="Times New Roman"/>
          <w:bCs/>
          <w:sz w:val="24"/>
          <w:szCs w:val="24"/>
        </w:rPr>
        <w:t>5,267 + 2,412 = 7,679.</w:t>
      </w:r>
    </w:p>
    <w:p w14:paraId="1FC9B1D4" w14:textId="77777777" w:rsidR="00446A57" w:rsidRDefault="00446A57" w:rsidP="00446A57">
      <w:pPr>
        <w:pStyle w:val="BodyText"/>
        <w:ind w:left="720"/>
        <w:rPr>
          <w:rFonts w:ascii="Times New Roman" w:hAnsi="Times New Roman" w:cs="Times New Roman"/>
          <w:bCs/>
          <w:sz w:val="24"/>
          <w:szCs w:val="24"/>
        </w:rPr>
      </w:pPr>
    </w:p>
    <w:p w14:paraId="4E817958" w14:textId="3608A568" w:rsidR="00DB4483" w:rsidRDefault="007E4C29" w:rsidP="00DB4483">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935D93">
        <w:rPr>
          <w:rFonts w:ascii="Times New Roman" w:hAnsi="Times New Roman" w:cs="Times New Roman"/>
          <w:bCs/>
          <w:sz w:val="24"/>
          <w:szCs w:val="24"/>
        </w:rPr>
        <w:t xml:space="preserve">determine the difference between </w:t>
      </w:r>
      <w:r w:rsidR="00DB4483">
        <w:rPr>
          <w:rFonts w:ascii="Times New Roman" w:hAnsi="Times New Roman" w:cs="Times New Roman"/>
          <w:bCs/>
          <w:sz w:val="24"/>
          <w:szCs w:val="24"/>
        </w:rPr>
        <w:t>5,267 and 2412</w:t>
      </w:r>
      <w:r w:rsidR="00935D93">
        <w:rPr>
          <w:rFonts w:ascii="Times New Roman" w:hAnsi="Times New Roman" w:cs="Times New Roman"/>
          <w:bCs/>
          <w:sz w:val="24"/>
          <w:szCs w:val="24"/>
        </w:rPr>
        <w:t>.</w:t>
      </w:r>
      <w:r w:rsidR="00DB4483">
        <w:rPr>
          <w:rFonts w:ascii="Times New Roman" w:hAnsi="Times New Roman" w:cs="Times New Roman"/>
          <w:bCs/>
          <w:sz w:val="24"/>
          <w:szCs w:val="24"/>
        </w:rPr>
        <w:t xml:space="preserve"> Students may use </w:t>
      </w:r>
      <w:r w:rsidR="008F4265">
        <w:rPr>
          <w:rFonts w:ascii="Times New Roman" w:hAnsi="Times New Roman" w:cs="Times New Roman"/>
          <w:bCs/>
          <w:sz w:val="24"/>
          <w:szCs w:val="24"/>
        </w:rPr>
        <w:t>a</w:t>
      </w:r>
      <w:r w:rsidR="00DB4483">
        <w:rPr>
          <w:rFonts w:ascii="Times New Roman" w:hAnsi="Times New Roman" w:cs="Times New Roman"/>
          <w:bCs/>
          <w:sz w:val="24"/>
          <w:szCs w:val="24"/>
        </w:rPr>
        <w:t xml:space="preserve"> standard algorithm or a strategy th</w:t>
      </w:r>
      <w:r w:rsidR="008F4265">
        <w:rPr>
          <w:rFonts w:ascii="Times New Roman" w:hAnsi="Times New Roman" w:cs="Times New Roman"/>
          <w:bCs/>
          <w:sz w:val="24"/>
          <w:szCs w:val="24"/>
        </w:rPr>
        <w:t>at</w:t>
      </w:r>
      <w:r w:rsidR="00DB4483">
        <w:rPr>
          <w:rFonts w:ascii="Times New Roman" w:hAnsi="Times New Roman" w:cs="Times New Roman"/>
          <w:bCs/>
          <w:sz w:val="24"/>
          <w:szCs w:val="24"/>
        </w:rPr>
        <w:t xml:space="preserve"> is reliable and accurate for them. Therefore,</w:t>
      </w:r>
      <w:r w:rsidR="00D363B8">
        <w:rPr>
          <w:rFonts w:ascii="Times New Roman" w:hAnsi="Times New Roman" w:cs="Times New Roman"/>
          <w:bCs/>
          <w:sz w:val="24"/>
          <w:szCs w:val="24"/>
        </w:rPr>
        <w:t xml:space="preserve"> 5,267 – 2,412 = 2,855.</w:t>
      </w:r>
    </w:p>
    <w:p w14:paraId="521DED28" w14:textId="7886FABD" w:rsidR="00405EF3" w:rsidRDefault="00405EF3" w:rsidP="00DB4483">
      <w:pPr>
        <w:pStyle w:val="BodyText"/>
        <w:rPr>
          <w:rFonts w:ascii="Times New Roman" w:hAnsi="Times New Roman" w:cs="Times New Roman"/>
          <w:bCs/>
          <w:sz w:val="24"/>
          <w:szCs w:val="24"/>
        </w:rPr>
      </w:pPr>
    </w:p>
    <w:p w14:paraId="50E7C497" w14:textId="55AA2B34" w:rsidR="00B15F31" w:rsidRPr="00B15F31" w:rsidRDefault="00DB4483" w:rsidP="006E0BF2">
      <w:pPr>
        <w:pStyle w:val="BodyText"/>
        <w:rPr>
          <w:rFonts w:ascii="Times New Roman" w:hAnsi="Times New Roman" w:cs="Times New Roman"/>
          <w:bCs/>
          <w:sz w:val="24"/>
          <w:szCs w:val="24"/>
        </w:rPr>
      </w:pPr>
      <w:r>
        <w:rPr>
          <w:rFonts w:ascii="Times New Roman" w:hAnsi="Times New Roman" w:cs="Times New Roman"/>
          <w:bCs/>
          <w:sz w:val="24"/>
          <w:szCs w:val="24"/>
        </w:rPr>
        <w:t>S</w:t>
      </w:r>
      <w:r w:rsidR="004010AF">
        <w:rPr>
          <w:rFonts w:ascii="Times New Roman" w:hAnsi="Times New Roman" w:cs="Times New Roman"/>
          <w:bCs/>
          <w:sz w:val="24"/>
          <w:szCs w:val="24"/>
        </w:rPr>
        <w:t xml:space="preserve">tudents are also expected to become procedurally reliable with the </w:t>
      </w:r>
      <w:r w:rsidR="00B22324">
        <w:rPr>
          <w:rFonts w:ascii="Times New Roman" w:hAnsi="Times New Roman" w:cs="Times New Roman"/>
          <w:bCs/>
          <w:sz w:val="24"/>
          <w:szCs w:val="24"/>
        </w:rPr>
        <w:t xml:space="preserve">multiplication of whole numbers </w:t>
      </w:r>
      <w:r w:rsidR="008D0346">
        <w:rPr>
          <w:rFonts w:ascii="Times New Roman" w:hAnsi="Times New Roman" w:cs="Times New Roman"/>
          <w:bCs/>
          <w:sz w:val="24"/>
          <w:szCs w:val="24"/>
        </w:rPr>
        <w:t>with products from 0 to 144 and division with related facts.</w:t>
      </w:r>
    </w:p>
    <w:p w14:paraId="12796454" w14:textId="3F036008" w:rsidR="000F05D2" w:rsidRDefault="009842E2" w:rsidP="004A3C02">
      <w:pPr>
        <w:pStyle w:val="BodyText"/>
        <w:ind w:left="720"/>
        <w:rPr>
          <w:rFonts w:ascii="Times New Roman" w:hAnsi="Times New Roman" w:cs="Times New Roman"/>
          <w:bCs/>
          <w:sz w:val="24"/>
          <w:szCs w:val="24"/>
        </w:rPr>
      </w:pPr>
      <w:r w:rsidRPr="009842E2">
        <w:rPr>
          <w:rFonts w:ascii="Times New Roman" w:hAnsi="Times New Roman" w:cs="Times New Roman"/>
          <w:bCs/>
          <w:sz w:val="24"/>
          <w:szCs w:val="24"/>
        </w:rPr>
        <w:t xml:space="preserve">For example, </w:t>
      </w:r>
      <w:r w:rsidR="00C51185">
        <w:rPr>
          <w:rFonts w:ascii="Times New Roman" w:hAnsi="Times New Roman" w:cs="Times New Roman"/>
          <w:bCs/>
          <w:sz w:val="24"/>
          <w:szCs w:val="24"/>
        </w:rPr>
        <w:t>determine the</w:t>
      </w:r>
      <w:r w:rsidR="008D0346">
        <w:rPr>
          <w:rFonts w:ascii="Times New Roman" w:hAnsi="Times New Roman" w:cs="Times New Roman"/>
          <w:bCs/>
          <w:sz w:val="24"/>
          <w:szCs w:val="24"/>
        </w:rPr>
        <w:t xml:space="preserve"> product</w:t>
      </w:r>
      <w:r w:rsidR="00C51185">
        <w:rPr>
          <w:rFonts w:ascii="Times New Roman" w:hAnsi="Times New Roman" w:cs="Times New Roman"/>
          <w:bCs/>
          <w:sz w:val="24"/>
          <w:szCs w:val="24"/>
        </w:rPr>
        <w:t xml:space="preserve"> of </w:t>
      </w:r>
      <w:r w:rsidR="008D0346">
        <w:rPr>
          <w:rFonts w:ascii="Times New Roman" w:hAnsi="Times New Roman" w:cs="Times New Roman"/>
          <w:bCs/>
          <w:sz w:val="24"/>
          <w:szCs w:val="24"/>
        </w:rPr>
        <w:t>6</w:t>
      </w:r>
      <w:r w:rsidR="00910AC9">
        <w:rPr>
          <w:rFonts w:ascii="Times New Roman" w:hAnsi="Times New Roman" w:cs="Times New Roman"/>
          <w:bCs/>
          <w:sz w:val="24"/>
          <w:szCs w:val="24"/>
        </w:rPr>
        <w:t xml:space="preserve"> and </w:t>
      </w:r>
      <w:r w:rsidR="008D0346">
        <w:rPr>
          <w:rFonts w:ascii="Times New Roman" w:hAnsi="Times New Roman" w:cs="Times New Roman"/>
          <w:bCs/>
          <w:sz w:val="24"/>
          <w:szCs w:val="24"/>
        </w:rPr>
        <w:t>4</w:t>
      </w:r>
      <w:r w:rsidR="00910AC9">
        <w:rPr>
          <w:rFonts w:ascii="Times New Roman" w:hAnsi="Times New Roman" w:cs="Times New Roman"/>
          <w:bCs/>
          <w:sz w:val="24"/>
          <w:szCs w:val="24"/>
        </w:rPr>
        <w:t xml:space="preserve">. Students </w:t>
      </w:r>
      <w:r w:rsidR="00994A3B">
        <w:rPr>
          <w:rFonts w:ascii="Times New Roman" w:hAnsi="Times New Roman" w:cs="Times New Roman"/>
          <w:bCs/>
          <w:sz w:val="24"/>
          <w:szCs w:val="24"/>
        </w:rPr>
        <w:t>may</w:t>
      </w:r>
      <w:r w:rsidR="00910AC9">
        <w:rPr>
          <w:rFonts w:ascii="Times New Roman" w:hAnsi="Times New Roman" w:cs="Times New Roman"/>
          <w:bCs/>
          <w:sz w:val="24"/>
          <w:szCs w:val="24"/>
        </w:rPr>
        <w:t xml:space="preserve"> use a</w:t>
      </w:r>
      <w:r w:rsidR="008D0346">
        <w:rPr>
          <w:rFonts w:ascii="Times New Roman" w:hAnsi="Times New Roman" w:cs="Times New Roman"/>
          <w:bCs/>
          <w:sz w:val="24"/>
          <w:szCs w:val="24"/>
        </w:rPr>
        <w:t xml:space="preserve">n array to show 6 rows of 4 or 4 rows of 6 and use repeated addition to solve. </w:t>
      </w:r>
      <w:r w:rsidR="004A3C02">
        <w:rPr>
          <w:rFonts w:ascii="Times New Roman" w:hAnsi="Times New Roman" w:cs="Times New Roman"/>
          <w:bCs/>
          <w:sz w:val="24"/>
          <w:szCs w:val="24"/>
        </w:rPr>
        <w:t>Therefore,</w:t>
      </w:r>
      <w:r w:rsidR="008B1F1B">
        <w:rPr>
          <w:rFonts w:ascii="Times New Roman" w:hAnsi="Times New Roman" w:cs="Times New Roman"/>
          <w:bCs/>
          <w:sz w:val="24"/>
          <w:szCs w:val="24"/>
        </w:rPr>
        <w:t xml:space="preserve"> 6 + 6 + </w:t>
      </w:r>
      <w:r w:rsidR="0096098D">
        <w:rPr>
          <w:rFonts w:ascii="Times New Roman" w:hAnsi="Times New Roman" w:cs="Times New Roman"/>
          <w:bCs/>
          <w:sz w:val="24"/>
          <w:szCs w:val="24"/>
        </w:rPr>
        <w:t>6 + 6 = 24 of 6 × 4 = 24.</w:t>
      </w:r>
    </w:p>
    <w:p w14:paraId="708C4C14" w14:textId="77777777" w:rsidR="004A3C02" w:rsidRDefault="004A3C02" w:rsidP="004A3C02">
      <w:pPr>
        <w:pStyle w:val="BodyText"/>
        <w:ind w:left="720"/>
        <w:rPr>
          <w:rFonts w:ascii="Times New Roman" w:hAnsi="Times New Roman" w:cs="Times New Roman"/>
          <w:bCs/>
          <w:sz w:val="24"/>
          <w:szCs w:val="24"/>
        </w:rPr>
      </w:pPr>
    </w:p>
    <w:p w14:paraId="6DB987F8" w14:textId="10FAD4DA" w:rsidR="009842E2" w:rsidRPr="009842E2" w:rsidRDefault="004A3C02" w:rsidP="002167DE">
      <w:pPr>
        <w:pStyle w:val="BodyText"/>
        <w:ind w:left="720"/>
        <w:rPr>
          <w:rFonts w:ascii="Times New Roman" w:hAnsi="Times New Roman" w:cs="Times New Roman"/>
          <w:bCs/>
          <w:sz w:val="24"/>
          <w:szCs w:val="24"/>
        </w:rPr>
      </w:pPr>
      <w:r>
        <w:rPr>
          <w:rFonts w:ascii="Times New Roman" w:hAnsi="Times New Roman" w:cs="Times New Roman"/>
          <w:bCs/>
          <w:sz w:val="24"/>
          <w:szCs w:val="24"/>
        </w:rPr>
        <w:t xml:space="preserve">For example, </w:t>
      </w:r>
      <w:r w:rsidR="00F63860">
        <w:rPr>
          <w:rFonts w:ascii="Times New Roman" w:hAnsi="Times New Roman" w:cs="Times New Roman"/>
          <w:bCs/>
          <w:sz w:val="24"/>
          <w:szCs w:val="24"/>
        </w:rPr>
        <w:t>determine</w:t>
      </w:r>
      <w:r w:rsidR="00176DBF">
        <w:rPr>
          <w:rFonts w:ascii="Times New Roman" w:hAnsi="Times New Roman" w:cs="Times New Roman"/>
          <w:bCs/>
          <w:sz w:val="24"/>
          <w:szCs w:val="24"/>
        </w:rPr>
        <w:t xml:space="preserve"> the </w:t>
      </w:r>
      <w:r w:rsidR="00D73A70">
        <w:rPr>
          <w:rFonts w:ascii="Times New Roman" w:hAnsi="Times New Roman" w:cs="Times New Roman"/>
          <w:bCs/>
          <w:sz w:val="24"/>
          <w:szCs w:val="24"/>
        </w:rPr>
        <w:t>quotient of 24 and 6.</w:t>
      </w:r>
      <w:r w:rsidR="00176DBF">
        <w:rPr>
          <w:rFonts w:ascii="Times New Roman" w:hAnsi="Times New Roman" w:cs="Times New Roman"/>
          <w:bCs/>
          <w:sz w:val="24"/>
          <w:szCs w:val="24"/>
        </w:rPr>
        <w:t xml:space="preserve"> Students </w:t>
      </w:r>
      <w:r w:rsidR="00994A3B">
        <w:rPr>
          <w:rFonts w:ascii="Times New Roman" w:hAnsi="Times New Roman" w:cs="Times New Roman"/>
          <w:bCs/>
          <w:sz w:val="24"/>
          <w:szCs w:val="24"/>
        </w:rPr>
        <w:t>may</w:t>
      </w:r>
      <w:r w:rsidR="00176DBF">
        <w:rPr>
          <w:rFonts w:ascii="Times New Roman" w:hAnsi="Times New Roman" w:cs="Times New Roman"/>
          <w:bCs/>
          <w:sz w:val="24"/>
          <w:szCs w:val="24"/>
        </w:rPr>
        <w:t xml:space="preserve"> </w:t>
      </w:r>
      <w:r w:rsidR="00645C56">
        <w:rPr>
          <w:rFonts w:ascii="Times New Roman" w:hAnsi="Times New Roman" w:cs="Times New Roman"/>
          <w:bCs/>
          <w:sz w:val="24"/>
          <w:szCs w:val="24"/>
        </w:rPr>
        <w:t xml:space="preserve">use </w:t>
      </w:r>
      <w:r w:rsidR="00A32866">
        <w:rPr>
          <w:rFonts w:ascii="Times New Roman" w:hAnsi="Times New Roman" w:cs="Times New Roman"/>
          <w:bCs/>
          <w:sz w:val="24"/>
          <w:szCs w:val="24"/>
        </w:rPr>
        <w:t xml:space="preserve">an array </w:t>
      </w:r>
      <w:r w:rsidR="00837EF6">
        <w:rPr>
          <w:rFonts w:ascii="Times New Roman" w:hAnsi="Times New Roman" w:cs="Times New Roman"/>
          <w:bCs/>
          <w:sz w:val="24"/>
          <w:szCs w:val="24"/>
        </w:rPr>
        <w:t xml:space="preserve">to show 6 rows of 4 and use related facts to </w:t>
      </w:r>
      <w:proofErr w:type="gramStart"/>
      <w:r w:rsidR="00837EF6">
        <w:rPr>
          <w:rFonts w:ascii="Times New Roman" w:hAnsi="Times New Roman" w:cs="Times New Roman"/>
          <w:bCs/>
          <w:sz w:val="24"/>
          <w:szCs w:val="24"/>
        </w:rPr>
        <w:t>determine that</w:t>
      </w:r>
      <w:proofErr w:type="gramEnd"/>
      <w:r w:rsidR="00837EF6">
        <w:rPr>
          <w:rFonts w:ascii="Times New Roman" w:hAnsi="Times New Roman" w:cs="Times New Roman"/>
          <w:bCs/>
          <w:sz w:val="24"/>
          <w:szCs w:val="24"/>
        </w:rPr>
        <w:t xml:space="preserve"> if</w:t>
      </w:r>
      <w:r w:rsidR="00357870">
        <w:rPr>
          <w:rFonts w:ascii="Times New Roman" w:hAnsi="Times New Roman" w:cs="Times New Roman"/>
          <w:bCs/>
          <w:sz w:val="24"/>
          <w:szCs w:val="24"/>
        </w:rPr>
        <w:t xml:space="preserve"> 6 × 4</w:t>
      </w:r>
      <w:r w:rsidR="00837EF6">
        <w:rPr>
          <w:rFonts w:ascii="Times New Roman" w:hAnsi="Times New Roman" w:cs="Times New Roman"/>
          <w:bCs/>
          <w:sz w:val="24"/>
          <w:szCs w:val="24"/>
        </w:rPr>
        <w:t xml:space="preserve"> is 24 then</w:t>
      </w:r>
      <w:r w:rsidR="00357870">
        <w:rPr>
          <w:rFonts w:ascii="Times New Roman" w:hAnsi="Times New Roman" w:cs="Times New Roman"/>
          <w:bCs/>
          <w:sz w:val="24"/>
          <w:szCs w:val="24"/>
        </w:rPr>
        <w:t xml:space="preserve"> 24 ÷ 6 = 4</w:t>
      </w:r>
      <w:r w:rsidR="00837EF6">
        <w:rPr>
          <w:rFonts w:ascii="Times New Roman" w:hAnsi="Times New Roman" w:cs="Times New Roman"/>
          <w:bCs/>
          <w:sz w:val="24"/>
          <w:szCs w:val="24"/>
        </w:rPr>
        <w:t>.</w:t>
      </w:r>
    </w:p>
    <w:sectPr w:rsidR="009842E2" w:rsidRPr="009842E2" w:rsidSect="00F72918">
      <w:headerReference w:type="default" r:id="rId16"/>
      <w:footerReference w:type="default" r:id="rId17"/>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F9C4" w14:textId="77777777" w:rsidR="006A3BFF" w:rsidRDefault="006A3BFF" w:rsidP="00F72918">
      <w:r>
        <w:separator/>
      </w:r>
    </w:p>
  </w:endnote>
  <w:endnote w:type="continuationSeparator" w:id="0">
    <w:p w14:paraId="31BBC391" w14:textId="77777777" w:rsidR="006A3BFF" w:rsidRDefault="006A3BFF" w:rsidP="00F72918">
      <w:r>
        <w:continuationSeparator/>
      </w:r>
    </w:p>
  </w:endnote>
  <w:endnote w:type="continuationNotice" w:id="1">
    <w:p w14:paraId="3DCCBE00" w14:textId="77777777" w:rsidR="006A3BFF" w:rsidRDefault="006A3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65AD3003" w:rsidR="00F72918" w:rsidRDefault="00CA5899" w:rsidP="00CA5899">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3CD566B9">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0E19CB66"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9E298" w14:textId="77777777" w:rsidR="006A3BFF" w:rsidRDefault="006A3BFF" w:rsidP="00F72918">
      <w:r>
        <w:separator/>
      </w:r>
    </w:p>
  </w:footnote>
  <w:footnote w:type="continuationSeparator" w:id="0">
    <w:p w14:paraId="0CA10875" w14:textId="77777777" w:rsidR="006A3BFF" w:rsidRDefault="006A3BFF" w:rsidP="00F72918">
      <w:r>
        <w:continuationSeparator/>
      </w:r>
    </w:p>
  </w:footnote>
  <w:footnote w:type="continuationNotice" w:id="1">
    <w:p w14:paraId="392CF000" w14:textId="77777777" w:rsidR="006A3BFF" w:rsidRDefault="006A3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954463956" name="Picture 954463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1141155B"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4964C6">
      <w:rPr>
        <w:b/>
        <w:bCs/>
        <w:i/>
        <w:iCs/>
        <w:sz w:val="28"/>
        <w:szCs w:val="24"/>
      </w:rPr>
      <w:t>Grade 3</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FBE"/>
    <w:multiLevelType w:val="multilevel"/>
    <w:tmpl w:val="D862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2"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4"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874"/>
    <w:multiLevelType w:val="multilevel"/>
    <w:tmpl w:val="9EE8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8"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9" w15:restartNumberingAfterBreak="0">
    <w:nsid w:val="155F00B1"/>
    <w:multiLevelType w:val="hybridMultilevel"/>
    <w:tmpl w:val="26587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307C4"/>
    <w:multiLevelType w:val="multilevel"/>
    <w:tmpl w:val="3B54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4" w15:restartNumberingAfterBreak="0">
    <w:nsid w:val="301977F8"/>
    <w:multiLevelType w:val="multilevel"/>
    <w:tmpl w:val="4962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6"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D538A"/>
    <w:multiLevelType w:val="multilevel"/>
    <w:tmpl w:val="3168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23351"/>
    <w:multiLevelType w:val="multilevel"/>
    <w:tmpl w:val="DDF6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939E2"/>
    <w:multiLevelType w:val="multilevel"/>
    <w:tmpl w:val="8E90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8343F"/>
    <w:multiLevelType w:val="multilevel"/>
    <w:tmpl w:val="201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3A14F7"/>
    <w:multiLevelType w:val="multilevel"/>
    <w:tmpl w:val="DD6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25"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A294C"/>
    <w:multiLevelType w:val="multilevel"/>
    <w:tmpl w:val="1EEA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5CE4A"/>
    <w:multiLevelType w:val="hybridMultilevel"/>
    <w:tmpl w:val="F614FF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405EF1"/>
    <w:multiLevelType w:val="multilevel"/>
    <w:tmpl w:val="1358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BF7D3E"/>
    <w:multiLevelType w:val="multilevel"/>
    <w:tmpl w:val="1C3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A18C92"/>
    <w:multiLevelType w:val="hybridMultilevel"/>
    <w:tmpl w:val="3661D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A60A2E"/>
    <w:multiLevelType w:val="multilevel"/>
    <w:tmpl w:val="5F74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97987"/>
    <w:multiLevelType w:val="multilevel"/>
    <w:tmpl w:val="1270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8E79EE"/>
    <w:multiLevelType w:val="hybridMultilevel"/>
    <w:tmpl w:val="D24894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858775">
    <w:abstractNumId w:val="1"/>
  </w:num>
  <w:num w:numId="2" w16cid:durableId="500857050">
    <w:abstractNumId w:val="3"/>
  </w:num>
  <w:num w:numId="3" w16cid:durableId="163013891">
    <w:abstractNumId w:val="4"/>
  </w:num>
  <w:num w:numId="4" w16cid:durableId="301933370">
    <w:abstractNumId w:val="18"/>
  </w:num>
  <w:num w:numId="5" w16cid:durableId="949509061">
    <w:abstractNumId w:val="31"/>
  </w:num>
  <w:num w:numId="6" w16cid:durableId="240138987">
    <w:abstractNumId w:val="9"/>
  </w:num>
  <w:num w:numId="7" w16cid:durableId="1040394745">
    <w:abstractNumId w:val="12"/>
  </w:num>
  <w:num w:numId="8" w16cid:durableId="1460757788">
    <w:abstractNumId w:val="24"/>
  </w:num>
  <w:num w:numId="9" w16cid:durableId="747308275">
    <w:abstractNumId w:val="15"/>
  </w:num>
  <w:num w:numId="10" w16cid:durableId="110318802">
    <w:abstractNumId w:val="8"/>
  </w:num>
  <w:num w:numId="11" w16cid:durableId="1465808868">
    <w:abstractNumId w:val="7"/>
  </w:num>
  <w:num w:numId="12" w16cid:durableId="2122409999">
    <w:abstractNumId w:val="13"/>
  </w:num>
  <w:num w:numId="13" w16cid:durableId="549077761">
    <w:abstractNumId w:val="33"/>
  </w:num>
  <w:num w:numId="14" w16cid:durableId="582952505">
    <w:abstractNumId w:val="38"/>
  </w:num>
  <w:num w:numId="15" w16cid:durableId="921983731">
    <w:abstractNumId w:val="42"/>
  </w:num>
  <w:num w:numId="16" w16cid:durableId="2089380284">
    <w:abstractNumId w:val="32"/>
  </w:num>
  <w:num w:numId="17" w16cid:durableId="384185900">
    <w:abstractNumId w:val="41"/>
  </w:num>
  <w:num w:numId="18" w16cid:durableId="858394848">
    <w:abstractNumId w:val="16"/>
  </w:num>
  <w:num w:numId="19" w16cid:durableId="217518417">
    <w:abstractNumId w:val="10"/>
  </w:num>
  <w:num w:numId="20" w16cid:durableId="86579973">
    <w:abstractNumId w:val="5"/>
  </w:num>
  <w:num w:numId="21" w16cid:durableId="1721051808">
    <w:abstractNumId w:val="40"/>
  </w:num>
  <w:num w:numId="22" w16cid:durableId="1148981587">
    <w:abstractNumId w:val="2"/>
  </w:num>
  <w:num w:numId="23" w16cid:durableId="633559656">
    <w:abstractNumId w:val="25"/>
  </w:num>
  <w:num w:numId="24" w16cid:durableId="359355856">
    <w:abstractNumId w:val="22"/>
  </w:num>
  <w:num w:numId="25" w16cid:durableId="998194992">
    <w:abstractNumId w:val="29"/>
  </w:num>
  <w:num w:numId="26" w16cid:durableId="689531710">
    <w:abstractNumId w:val="37"/>
  </w:num>
  <w:num w:numId="27" w16cid:durableId="1588267479">
    <w:abstractNumId w:val="34"/>
  </w:num>
  <w:num w:numId="28" w16cid:durableId="859120823">
    <w:abstractNumId w:val="27"/>
  </w:num>
  <w:num w:numId="29" w16cid:durableId="128089208">
    <w:abstractNumId w:val="36"/>
  </w:num>
  <w:num w:numId="30" w16cid:durableId="62531989">
    <w:abstractNumId w:val="30"/>
  </w:num>
  <w:num w:numId="31" w16cid:durableId="257712387">
    <w:abstractNumId w:val="23"/>
  </w:num>
  <w:num w:numId="32" w16cid:durableId="640883459">
    <w:abstractNumId w:val="19"/>
  </w:num>
  <w:num w:numId="33" w16cid:durableId="1959989586">
    <w:abstractNumId w:val="17"/>
  </w:num>
  <w:num w:numId="34" w16cid:durableId="1387022830">
    <w:abstractNumId w:val="35"/>
  </w:num>
  <w:num w:numId="35" w16cid:durableId="174851740">
    <w:abstractNumId w:val="11"/>
  </w:num>
  <w:num w:numId="36" w16cid:durableId="386610706">
    <w:abstractNumId w:val="14"/>
  </w:num>
  <w:num w:numId="37" w16cid:durableId="803889864">
    <w:abstractNumId w:val="26"/>
  </w:num>
  <w:num w:numId="38" w16cid:durableId="873272909">
    <w:abstractNumId w:val="21"/>
  </w:num>
  <w:num w:numId="39" w16cid:durableId="1087770965">
    <w:abstractNumId w:val="6"/>
  </w:num>
  <w:num w:numId="40" w16cid:durableId="225537092">
    <w:abstractNumId w:val="28"/>
  </w:num>
  <w:num w:numId="41" w16cid:durableId="1907839581">
    <w:abstractNumId w:val="20"/>
  </w:num>
  <w:num w:numId="42" w16cid:durableId="1043211393">
    <w:abstractNumId w:val="0"/>
  </w:num>
  <w:num w:numId="43" w16cid:durableId="164357931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5655"/>
    <w:rsid w:val="000067E8"/>
    <w:rsid w:val="00006B7A"/>
    <w:rsid w:val="0000719B"/>
    <w:rsid w:val="000072EB"/>
    <w:rsid w:val="0000744B"/>
    <w:rsid w:val="00014991"/>
    <w:rsid w:val="0002411E"/>
    <w:rsid w:val="000249DB"/>
    <w:rsid w:val="000356C8"/>
    <w:rsid w:val="00035E37"/>
    <w:rsid w:val="00053CB5"/>
    <w:rsid w:val="000568BE"/>
    <w:rsid w:val="0006281B"/>
    <w:rsid w:val="00072935"/>
    <w:rsid w:val="00083617"/>
    <w:rsid w:val="00084DA4"/>
    <w:rsid w:val="00094ABD"/>
    <w:rsid w:val="0009747A"/>
    <w:rsid w:val="000A017F"/>
    <w:rsid w:val="000A20C8"/>
    <w:rsid w:val="000A21D2"/>
    <w:rsid w:val="000A266E"/>
    <w:rsid w:val="000A61F9"/>
    <w:rsid w:val="000A6537"/>
    <w:rsid w:val="000C0AE3"/>
    <w:rsid w:val="000D335B"/>
    <w:rsid w:val="000D6560"/>
    <w:rsid w:val="000D6FA3"/>
    <w:rsid w:val="000D7B0B"/>
    <w:rsid w:val="000E4419"/>
    <w:rsid w:val="000F05D2"/>
    <w:rsid w:val="000F06E0"/>
    <w:rsid w:val="000F380E"/>
    <w:rsid w:val="000F4D78"/>
    <w:rsid w:val="000F62E4"/>
    <w:rsid w:val="00105AD5"/>
    <w:rsid w:val="001066A0"/>
    <w:rsid w:val="00111533"/>
    <w:rsid w:val="00111D80"/>
    <w:rsid w:val="00115C68"/>
    <w:rsid w:val="00115DE8"/>
    <w:rsid w:val="001263DE"/>
    <w:rsid w:val="001343DC"/>
    <w:rsid w:val="001350F2"/>
    <w:rsid w:val="0014104B"/>
    <w:rsid w:val="001434C3"/>
    <w:rsid w:val="001459DE"/>
    <w:rsid w:val="001472C9"/>
    <w:rsid w:val="00152426"/>
    <w:rsid w:val="00153D86"/>
    <w:rsid w:val="001551E1"/>
    <w:rsid w:val="00155343"/>
    <w:rsid w:val="00160926"/>
    <w:rsid w:val="001625ED"/>
    <w:rsid w:val="00166F50"/>
    <w:rsid w:val="00170992"/>
    <w:rsid w:val="00172321"/>
    <w:rsid w:val="00176154"/>
    <w:rsid w:val="00176670"/>
    <w:rsid w:val="00176DBF"/>
    <w:rsid w:val="001830DC"/>
    <w:rsid w:val="00190626"/>
    <w:rsid w:val="00196580"/>
    <w:rsid w:val="001B1728"/>
    <w:rsid w:val="001B1741"/>
    <w:rsid w:val="001B4D41"/>
    <w:rsid w:val="001B51F4"/>
    <w:rsid w:val="001B706B"/>
    <w:rsid w:val="001C2237"/>
    <w:rsid w:val="001D0B23"/>
    <w:rsid w:val="001D5A76"/>
    <w:rsid w:val="001D66FE"/>
    <w:rsid w:val="001D782F"/>
    <w:rsid w:val="001E50DE"/>
    <w:rsid w:val="001F20DF"/>
    <w:rsid w:val="001F64E9"/>
    <w:rsid w:val="0020333B"/>
    <w:rsid w:val="00207105"/>
    <w:rsid w:val="002112C4"/>
    <w:rsid w:val="002167DE"/>
    <w:rsid w:val="00225611"/>
    <w:rsid w:val="002266EC"/>
    <w:rsid w:val="00226999"/>
    <w:rsid w:val="00240CE5"/>
    <w:rsid w:val="00243342"/>
    <w:rsid w:val="00245702"/>
    <w:rsid w:val="00253628"/>
    <w:rsid w:val="00257911"/>
    <w:rsid w:val="00261AEC"/>
    <w:rsid w:val="00265B85"/>
    <w:rsid w:val="00270B84"/>
    <w:rsid w:val="00273D17"/>
    <w:rsid w:val="00277487"/>
    <w:rsid w:val="002A291D"/>
    <w:rsid w:val="002A7011"/>
    <w:rsid w:val="002B01DE"/>
    <w:rsid w:val="002B08FC"/>
    <w:rsid w:val="002B2741"/>
    <w:rsid w:val="002B3B27"/>
    <w:rsid w:val="002C07DC"/>
    <w:rsid w:val="002C09CA"/>
    <w:rsid w:val="002C10FB"/>
    <w:rsid w:val="002C4936"/>
    <w:rsid w:val="002C5B94"/>
    <w:rsid w:val="002E0E2A"/>
    <w:rsid w:val="002F010A"/>
    <w:rsid w:val="0030615D"/>
    <w:rsid w:val="00316856"/>
    <w:rsid w:val="0032230F"/>
    <w:rsid w:val="0032235C"/>
    <w:rsid w:val="00331DB0"/>
    <w:rsid w:val="00334B4B"/>
    <w:rsid w:val="003378C0"/>
    <w:rsid w:val="003478A3"/>
    <w:rsid w:val="00352AFD"/>
    <w:rsid w:val="00353F02"/>
    <w:rsid w:val="00354AB9"/>
    <w:rsid w:val="003575A9"/>
    <w:rsid w:val="003575BF"/>
    <w:rsid w:val="00357870"/>
    <w:rsid w:val="003622D6"/>
    <w:rsid w:val="00370CDD"/>
    <w:rsid w:val="003903E2"/>
    <w:rsid w:val="0039561C"/>
    <w:rsid w:val="00396F99"/>
    <w:rsid w:val="003A0845"/>
    <w:rsid w:val="003B0B52"/>
    <w:rsid w:val="003B6833"/>
    <w:rsid w:val="003C3E98"/>
    <w:rsid w:val="003C4FC7"/>
    <w:rsid w:val="003D1BDB"/>
    <w:rsid w:val="003D3BE9"/>
    <w:rsid w:val="003D5BFE"/>
    <w:rsid w:val="003F29D6"/>
    <w:rsid w:val="003F5748"/>
    <w:rsid w:val="004010AF"/>
    <w:rsid w:val="00403BBA"/>
    <w:rsid w:val="004055E7"/>
    <w:rsid w:val="00405EF3"/>
    <w:rsid w:val="004079BD"/>
    <w:rsid w:val="0041430D"/>
    <w:rsid w:val="00415B2B"/>
    <w:rsid w:val="00416A05"/>
    <w:rsid w:val="00420CD2"/>
    <w:rsid w:val="004224E9"/>
    <w:rsid w:val="0042314A"/>
    <w:rsid w:val="00424122"/>
    <w:rsid w:val="004354E6"/>
    <w:rsid w:val="00446A57"/>
    <w:rsid w:val="00463203"/>
    <w:rsid w:val="004658DE"/>
    <w:rsid w:val="00465D0F"/>
    <w:rsid w:val="004660B9"/>
    <w:rsid w:val="00467FD1"/>
    <w:rsid w:val="00470223"/>
    <w:rsid w:val="0047074B"/>
    <w:rsid w:val="004762CB"/>
    <w:rsid w:val="004770BF"/>
    <w:rsid w:val="004964C6"/>
    <w:rsid w:val="004A194C"/>
    <w:rsid w:val="004A33F1"/>
    <w:rsid w:val="004A3C02"/>
    <w:rsid w:val="004A618F"/>
    <w:rsid w:val="004B201D"/>
    <w:rsid w:val="004B2811"/>
    <w:rsid w:val="004B4F4A"/>
    <w:rsid w:val="004C032D"/>
    <w:rsid w:val="004C5D2E"/>
    <w:rsid w:val="004D4D37"/>
    <w:rsid w:val="004D6BF1"/>
    <w:rsid w:val="004E186C"/>
    <w:rsid w:val="004E4DA5"/>
    <w:rsid w:val="00500C40"/>
    <w:rsid w:val="005033BF"/>
    <w:rsid w:val="00504154"/>
    <w:rsid w:val="00505ED3"/>
    <w:rsid w:val="00511AC4"/>
    <w:rsid w:val="005126A9"/>
    <w:rsid w:val="00521F46"/>
    <w:rsid w:val="005312A8"/>
    <w:rsid w:val="005333CB"/>
    <w:rsid w:val="00534B48"/>
    <w:rsid w:val="00537AE6"/>
    <w:rsid w:val="0054149E"/>
    <w:rsid w:val="00542A60"/>
    <w:rsid w:val="00545A11"/>
    <w:rsid w:val="0054688C"/>
    <w:rsid w:val="005524DF"/>
    <w:rsid w:val="005565DC"/>
    <w:rsid w:val="00557275"/>
    <w:rsid w:val="005658EA"/>
    <w:rsid w:val="0056683E"/>
    <w:rsid w:val="00566FDD"/>
    <w:rsid w:val="00571A73"/>
    <w:rsid w:val="00590CC5"/>
    <w:rsid w:val="00597787"/>
    <w:rsid w:val="005A2825"/>
    <w:rsid w:val="005B0227"/>
    <w:rsid w:val="005B4B97"/>
    <w:rsid w:val="005B4EDA"/>
    <w:rsid w:val="005C33C7"/>
    <w:rsid w:val="005D37B3"/>
    <w:rsid w:val="005D54B6"/>
    <w:rsid w:val="005E6697"/>
    <w:rsid w:val="005F2D2F"/>
    <w:rsid w:val="005F684B"/>
    <w:rsid w:val="00600B7B"/>
    <w:rsid w:val="00607103"/>
    <w:rsid w:val="006077C2"/>
    <w:rsid w:val="006138AE"/>
    <w:rsid w:val="00621A72"/>
    <w:rsid w:val="00630BF0"/>
    <w:rsid w:val="006313D6"/>
    <w:rsid w:val="00631CB6"/>
    <w:rsid w:val="0063482A"/>
    <w:rsid w:val="00645C56"/>
    <w:rsid w:val="006567CD"/>
    <w:rsid w:val="00660607"/>
    <w:rsid w:val="00666CCD"/>
    <w:rsid w:val="00676A33"/>
    <w:rsid w:val="00677C7D"/>
    <w:rsid w:val="00680D6A"/>
    <w:rsid w:val="00681CFA"/>
    <w:rsid w:val="00684B4D"/>
    <w:rsid w:val="006922ED"/>
    <w:rsid w:val="00692BC6"/>
    <w:rsid w:val="006A3BFF"/>
    <w:rsid w:val="006A4B7A"/>
    <w:rsid w:val="006A60C3"/>
    <w:rsid w:val="006B0EF4"/>
    <w:rsid w:val="006B3BB2"/>
    <w:rsid w:val="006B464E"/>
    <w:rsid w:val="006C0A9F"/>
    <w:rsid w:val="006D0F17"/>
    <w:rsid w:val="006E0BF2"/>
    <w:rsid w:val="006E4165"/>
    <w:rsid w:val="006F1A7C"/>
    <w:rsid w:val="006F4E4B"/>
    <w:rsid w:val="006F5420"/>
    <w:rsid w:val="006F62DD"/>
    <w:rsid w:val="006F73F5"/>
    <w:rsid w:val="006F7CC7"/>
    <w:rsid w:val="00700264"/>
    <w:rsid w:val="00702E81"/>
    <w:rsid w:val="00712DDB"/>
    <w:rsid w:val="00723606"/>
    <w:rsid w:val="007239B6"/>
    <w:rsid w:val="00727AF2"/>
    <w:rsid w:val="00754C28"/>
    <w:rsid w:val="007555A5"/>
    <w:rsid w:val="00762124"/>
    <w:rsid w:val="0076258B"/>
    <w:rsid w:val="00770840"/>
    <w:rsid w:val="00770B0E"/>
    <w:rsid w:val="00771E60"/>
    <w:rsid w:val="00781111"/>
    <w:rsid w:val="0078608E"/>
    <w:rsid w:val="00786589"/>
    <w:rsid w:val="00791387"/>
    <w:rsid w:val="00792006"/>
    <w:rsid w:val="00792B00"/>
    <w:rsid w:val="007A6FD2"/>
    <w:rsid w:val="007C26FD"/>
    <w:rsid w:val="007C3202"/>
    <w:rsid w:val="007D2E86"/>
    <w:rsid w:val="007D44A7"/>
    <w:rsid w:val="007E4C29"/>
    <w:rsid w:val="007E5FFD"/>
    <w:rsid w:val="008000EE"/>
    <w:rsid w:val="00806779"/>
    <w:rsid w:val="0081365C"/>
    <w:rsid w:val="008176D2"/>
    <w:rsid w:val="00820252"/>
    <w:rsid w:val="00821E3A"/>
    <w:rsid w:val="00827F54"/>
    <w:rsid w:val="008375B0"/>
    <w:rsid w:val="00837EF6"/>
    <w:rsid w:val="00852FB2"/>
    <w:rsid w:val="00853FE1"/>
    <w:rsid w:val="00854198"/>
    <w:rsid w:val="00854B01"/>
    <w:rsid w:val="00854C89"/>
    <w:rsid w:val="00856A50"/>
    <w:rsid w:val="00861166"/>
    <w:rsid w:val="0086668B"/>
    <w:rsid w:val="00870AA6"/>
    <w:rsid w:val="00874A7A"/>
    <w:rsid w:val="00877A1A"/>
    <w:rsid w:val="00880331"/>
    <w:rsid w:val="0088641D"/>
    <w:rsid w:val="00886CB0"/>
    <w:rsid w:val="00891636"/>
    <w:rsid w:val="008A2439"/>
    <w:rsid w:val="008A3299"/>
    <w:rsid w:val="008B1242"/>
    <w:rsid w:val="008B1F1B"/>
    <w:rsid w:val="008B297F"/>
    <w:rsid w:val="008C06D8"/>
    <w:rsid w:val="008C4E00"/>
    <w:rsid w:val="008D0346"/>
    <w:rsid w:val="008E10B3"/>
    <w:rsid w:val="008E55B7"/>
    <w:rsid w:val="008F2AC9"/>
    <w:rsid w:val="008F4265"/>
    <w:rsid w:val="00902876"/>
    <w:rsid w:val="009049F5"/>
    <w:rsid w:val="00907AF3"/>
    <w:rsid w:val="00910AC9"/>
    <w:rsid w:val="00911B37"/>
    <w:rsid w:val="00917AF5"/>
    <w:rsid w:val="009219B4"/>
    <w:rsid w:val="009319FC"/>
    <w:rsid w:val="00935D93"/>
    <w:rsid w:val="00936DB9"/>
    <w:rsid w:val="00950870"/>
    <w:rsid w:val="00950932"/>
    <w:rsid w:val="00956D60"/>
    <w:rsid w:val="009574E0"/>
    <w:rsid w:val="0096098D"/>
    <w:rsid w:val="00965139"/>
    <w:rsid w:val="0097129A"/>
    <w:rsid w:val="0097448C"/>
    <w:rsid w:val="009838A3"/>
    <w:rsid w:val="009842E2"/>
    <w:rsid w:val="00994A3B"/>
    <w:rsid w:val="00997083"/>
    <w:rsid w:val="009A5409"/>
    <w:rsid w:val="009A76F8"/>
    <w:rsid w:val="009B56FC"/>
    <w:rsid w:val="009B606E"/>
    <w:rsid w:val="009C0C2E"/>
    <w:rsid w:val="009C3E9F"/>
    <w:rsid w:val="009D0090"/>
    <w:rsid w:val="009D3385"/>
    <w:rsid w:val="009D7CE6"/>
    <w:rsid w:val="009E287C"/>
    <w:rsid w:val="009E7936"/>
    <w:rsid w:val="009F4D7C"/>
    <w:rsid w:val="00A32866"/>
    <w:rsid w:val="00A40E99"/>
    <w:rsid w:val="00A42A1A"/>
    <w:rsid w:val="00A43321"/>
    <w:rsid w:val="00A52799"/>
    <w:rsid w:val="00A55809"/>
    <w:rsid w:val="00A73B54"/>
    <w:rsid w:val="00A854D8"/>
    <w:rsid w:val="00A95104"/>
    <w:rsid w:val="00A97344"/>
    <w:rsid w:val="00AA36DE"/>
    <w:rsid w:val="00AC1307"/>
    <w:rsid w:val="00AC423C"/>
    <w:rsid w:val="00AD2B7F"/>
    <w:rsid w:val="00AD3D94"/>
    <w:rsid w:val="00AD6624"/>
    <w:rsid w:val="00AF050F"/>
    <w:rsid w:val="00AF688B"/>
    <w:rsid w:val="00AF7F4A"/>
    <w:rsid w:val="00B04C0D"/>
    <w:rsid w:val="00B133EC"/>
    <w:rsid w:val="00B137FE"/>
    <w:rsid w:val="00B15F31"/>
    <w:rsid w:val="00B207CC"/>
    <w:rsid w:val="00B20B85"/>
    <w:rsid w:val="00B21F4F"/>
    <w:rsid w:val="00B22324"/>
    <w:rsid w:val="00B25C82"/>
    <w:rsid w:val="00B3269A"/>
    <w:rsid w:val="00B355A3"/>
    <w:rsid w:val="00B52663"/>
    <w:rsid w:val="00B8737B"/>
    <w:rsid w:val="00B903AA"/>
    <w:rsid w:val="00B94269"/>
    <w:rsid w:val="00B9512A"/>
    <w:rsid w:val="00B97CAC"/>
    <w:rsid w:val="00BA5FD6"/>
    <w:rsid w:val="00BA64FF"/>
    <w:rsid w:val="00BA6C5D"/>
    <w:rsid w:val="00BC2C45"/>
    <w:rsid w:val="00BC36EE"/>
    <w:rsid w:val="00BD5F3B"/>
    <w:rsid w:val="00BD6FCA"/>
    <w:rsid w:val="00BE7322"/>
    <w:rsid w:val="00BE7548"/>
    <w:rsid w:val="00BF7140"/>
    <w:rsid w:val="00C030AB"/>
    <w:rsid w:val="00C04043"/>
    <w:rsid w:val="00C04541"/>
    <w:rsid w:val="00C06CC2"/>
    <w:rsid w:val="00C1477D"/>
    <w:rsid w:val="00C2490C"/>
    <w:rsid w:val="00C2621A"/>
    <w:rsid w:val="00C32AC2"/>
    <w:rsid w:val="00C374AB"/>
    <w:rsid w:val="00C40E63"/>
    <w:rsid w:val="00C460A5"/>
    <w:rsid w:val="00C51185"/>
    <w:rsid w:val="00C65D2B"/>
    <w:rsid w:val="00C73CB6"/>
    <w:rsid w:val="00C759AD"/>
    <w:rsid w:val="00C97722"/>
    <w:rsid w:val="00CA09F3"/>
    <w:rsid w:val="00CA3386"/>
    <w:rsid w:val="00CA5899"/>
    <w:rsid w:val="00CB2AC8"/>
    <w:rsid w:val="00CC0BD4"/>
    <w:rsid w:val="00CC6DCA"/>
    <w:rsid w:val="00CD1C6D"/>
    <w:rsid w:val="00CD3B55"/>
    <w:rsid w:val="00CE3358"/>
    <w:rsid w:val="00CE6621"/>
    <w:rsid w:val="00CF2738"/>
    <w:rsid w:val="00D05C99"/>
    <w:rsid w:val="00D1204C"/>
    <w:rsid w:val="00D12B30"/>
    <w:rsid w:val="00D20A18"/>
    <w:rsid w:val="00D22208"/>
    <w:rsid w:val="00D32033"/>
    <w:rsid w:val="00D362AF"/>
    <w:rsid w:val="00D363B8"/>
    <w:rsid w:val="00D56822"/>
    <w:rsid w:val="00D6119C"/>
    <w:rsid w:val="00D62AFD"/>
    <w:rsid w:val="00D66A94"/>
    <w:rsid w:val="00D677AD"/>
    <w:rsid w:val="00D72FA8"/>
    <w:rsid w:val="00D7314F"/>
    <w:rsid w:val="00D73A70"/>
    <w:rsid w:val="00D77ACA"/>
    <w:rsid w:val="00D8213A"/>
    <w:rsid w:val="00D8558E"/>
    <w:rsid w:val="00D96434"/>
    <w:rsid w:val="00DB3421"/>
    <w:rsid w:val="00DB4483"/>
    <w:rsid w:val="00DD0376"/>
    <w:rsid w:val="00DD0E69"/>
    <w:rsid w:val="00DD3BEF"/>
    <w:rsid w:val="00DE0A6F"/>
    <w:rsid w:val="00DF4C1C"/>
    <w:rsid w:val="00DF5B81"/>
    <w:rsid w:val="00DF7431"/>
    <w:rsid w:val="00E02AFB"/>
    <w:rsid w:val="00E124C4"/>
    <w:rsid w:val="00E125D1"/>
    <w:rsid w:val="00E14F34"/>
    <w:rsid w:val="00E2213E"/>
    <w:rsid w:val="00E23B4E"/>
    <w:rsid w:val="00E313B3"/>
    <w:rsid w:val="00E37ABC"/>
    <w:rsid w:val="00E45CA0"/>
    <w:rsid w:val="00E46547"/>
    <w:rsid w:val="00E553AA"/>
    <w:rsid w:val="00E55463"/>
    <w:rsid w:val="00E57668"/>
    <w:rsid w:val="00E615E9"/>
    <w:rsid w:val="00E61D10"/>
    <w:rsid w:val="00E627D9"/>
    <w:rsid w:val="00E82FCE"/>
    <w:rsid w:val="00E8598C"/>
    <w:rsid w:val="00E93E00"/>
    <w:rsid w:val="00E96790"/>
    <w:rsid w:val="00EB568F"/>
    <w:rsid w:val="00ED3F47"/>
    <w:rsid w:val="00ED7A85"/>
    <w:rsid w:val="00EE7604"/>
    <w:rsid w:val="00EF09EE"/>
    <w:rsid w:val="00EF1F70"/>
    <w:rsid w:val="00EF6592"/>
    <w:rsid w:val="00EF6CE1"/>
    <w:rsid w:val="00EF75E5"/>
    <w:rsid w:val="00F02D80"/>
    <w:rsid w:val="00F05B8F"/>
    <w:rsid w:val="00F12C2B"/>
    <w:rsid w:val="00F14428"/>
    <w:rsid w:val="00F1526C"/>
    <w:rsid w:val="00F206A7"/>
    <w:rsid w:val="00F212DE"/>
    <w:rsid w:val="00F21964"/>
    <w:rsid w:val="00F21C69"/>
    <w:rsid w:val="00F320E1"/>
    <w:rsid w:val="00F321C9"/>
    <w:rsid w:val="00F34169"/>
    <w:rsid w:val="00F561BD"/>
    <w:rsid w:val="00F63860"/>
    <w:rsid w:val="00F66CFF"/>
    <w:rsid w:val="00F72468"/>
    <w:rsid w:val="00F72918"/>
    <w:rsid w:val="00F87099"/>
    <w:rsid w:val="00F91730"/>
    <w:rsid w:val="00F95F5E"/>
    <w:rsid w:val="00FA143A"/>
    <w:rsid w:val="00FA593B"/>
    <w:rsid w:val="00FB16FB"/>
    <w:rsid w:val="00FB450B"/>
    <w:rsid w:val="00FB5D8B"/>
    <w:rsid w:val="00FD3293"/>
    <w:rsid w:val="00FDAD6C"/>
    <w:rsid w:val="00FE02AC"/>
    <w:rsid w:val="00FE372E"/>
    <w:rsid w:val="00FE7A29"/>
    <w:rsid w:val="00FF5C5D"/>
    <w:rsid w:val="018FF2A1"/>
    <w:rsid w:val="02A91A75"/>
    <w:rsid w:val="0444EAD6"/>
    <w:rsid w:val="0516054A"/>
    <w:rsid w:val="05879419"/>
    <w:rsid w:val="06B1D5AB"/>
    <w:rsid w:val="08911D43"/>
    <w:rsid w:val="096609BC"/>
    <w:rsid w:val="0971D0A6"/>
    <w:rsid w:val="09E9766D"/>
    <w:rsid w:val="0A3076B2"/>
    <w:rsid w:val="0B01DA1D"/>
    <w:rsid w:val="0B62CC3B"/>
    <w:rsid w:val="0B7C5D29"/>
    <w:rsid w:val="0C0CEE9D"/>
    <w:rsid w:val="0C111BB8"/>
    <w:rsid w:val="10B34CCB"/>
    <w:rsid w:val="156E77C4"/>
    <w:rsid w:val="17B91865"/>
    <w:rsid w:val="1A5F24E1"/>
    <w:rsid w:val="1B36E4A8"/>
    <w:rsid w:val="1C5CDCD1"/>
    <w:rsid w:val="1DB0B74E"/>
    <w:rsid w:val="1EE67140"/>
    <w:rsid w:val="224B55E3"/>
    <w:rsid w:val="238356CE"/>
    <w:rsid w:val="2456A947"/>
    <w:rsid w:val="2501523F"/>
    <w:rsid w:val="2508BBDE"/>
    <w:rsid w:val="27B3ED7B"/>
    <w:rsid w:val="29CD3B3D"/>
    <w:rsid w:val="2A044667"/>
    <w:rsid w:val="2BEC5406"/>
    <w:rsid w:val="2C0E70CD"/>
    <w:rsid w:val="302EA3E4"/>
    <w:rsid w:val="3086D085"/>
    <w:rsid w:val="32952B5C"/>
    <w:rsid w:val="34302269"/>
    <w:rsid w:val="34D5397C"/>
    <w:rsid w:val="3510B732"/>
    <w:rsid w:val="3621D067"/>
    <w:rsid w:val="3AF5418A"/>
    <w:rsid w:val="3BF7B4BC"/>
    <w:rsid w:val="3CAC2495"/>
    <w:rsid w:val="3DA9759B"/>
    <w:rsid w:val="3E7ABE42"/>
    <w:rsid w:val="3EF79839"/>
    <w:rsid w:val="40BC75A0"/>
    <w:rsid w:val="40BE60C9"/>
    <w:rsid w:val="4285D49A"/>
    <w:rsid w:val="458FE6C3"/>
    <w:rsid w:val="46C6BF5D"/>
    <w:rsid w:val="47096F01"/>
    <w:rsid w:val="4A3BDAC6"/>
    <w:rsid w:val="4B1E712B"/>
    <w:rsid w:val="4CB0B5D7"/>
    <w:rsid w:val="4CC88BD9"/>
    <w:rsid w:val="4EC5C3F7"/>
    <w:rsid w:val="50B21067"/>
    <w:rsid w:val="5255416E"/>
    <w:rsid w:val="52CAAC2A"/>
    <w:rsid w:val="531FF75B"/>
    <w:rsid w:val="53CE9FCF"/>
    <w:rsid w:val="542D73C4"/>
    <w:rsid w:val="547A5E6F"/>
    <w:rsid w:val="5502127B"/>
    <w:rsid w:val="558CE230"/>
    <w:rsid w:val="5600A34A"/>
    <w:rsid w:val="5601A3BA"/>
    <w:rsid w:val="56ADA2A5"/>
    <w:rsid w:val="572952E5"/>
    <w:rsid w:val="586364B1"/>
    <w:rsid w:val="59FF3512"/>
    <w:rsid w:val="5A35E587"/>
    <w:rsid w:val="5B208CFF"/>
    <w:rsid w:val="5E3AED42"/>
    <w:rsid w:val="5FA1A16D"/>
    <w:rsid w:val="60F122DF"/>
    <w:rsid w:val="6156F2FF"/>
    <w:rsid w:val="62ED8399"/>
    <w:rsid w:val="62F2C360"/>
    <w:rsid w:val="62F7EE59"/>
    <w:rsid w:val="648E93C1"/>
    <w:rsid w:val="650670EC"/>
    <w:rsid w:val="667DA090"/>
    <w:rsid w:val="68C96BE5"/>
    <w:rsid w:val="6A7FF73F"/>
    <w:rsid w:val="6D138849"/>
    <w:rsid w:val="6D56B106"/>
    <w:rsid w:val="6D9DA10A"/>
    <w:rsid w:val="6E6792F5"/>
    <w:rsid w:val="6EAA5ED5"/>
    <w:rsid w:val="6EC00081"/>
    <w:rsid w:val="713CE686"/>
    <w:rsid w:val="71821B58"/>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D2EF7F2F-7069-46D4-8B4A-C51CDF20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 w:type="paragraph" w:customStyle="1" w:styleId="Default">
    <w:name w:val="Default"/>
    <w:rsid w:val="00225611"/>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A64FF"/>
    <w:pPr>
      <w:widowControl/>
      <w:autoSpaceDE/>
      <w:autoSpaceDN/>
      <w:spacing w:before="100" w:beforeAutospacing="1" w:after="100" w:afterAutospacing="1"/>
    </w:pPr>
    <w:rPr>
      <w:rFonts w:eastAsia="Times New Roman" w:cs="Times New Roman"/>
      <w:szCs w:val="24"/>
    </w:rPr>
  </w:style>
  <w:style w:type="character" w:styleId="PlaceholderText">
    <w:name w:val="Placeholder Text"/>
    <w:basedOn w:val="DefaultParagraphFont"/>
    <w:uiPriority w:val="99"/>
    <w:semiHidden/>
    <w:rsid w:val="008D03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69582">
      <w:bodyDiv w:val="1"/>
      <w:marLeft w:val="0"/>
      <w:marRight w:val="0"/>
      <w:marTop w:val="0"/>
      <w:marBottom w:val="0"/>
      <w:divBdr>
        <w:top w:val="none" w:sz="0" w:space="0" w:color="auto"/>
        <w:left w:val="none" w:sz="0" w:space="0" w:color="auto"/>
        <w:bottom w:val="none" w:sz="0" w:space="0" w:color="auto"/>
        <w:right w:val="none" w:sz="0" w:space="0" w:color="auto"/>
      </w:divBdr>
    </w:div>
    <w:div w:id="216403192">
      <w:bodyDiv w:val="1"/>
      <w:marLeft w:val="0"/>
      <w:marRight w:val="0"/>
      <w:marTop w:val="0"/>
      <w:marBottom w:val="0"/>
      <w:divBdr>
        <w:top w:val="none" w:sz="0" w:space="0" w:color="auto"/>
        <w:left w:val="none" w:sz="0" w:space="0" w:color="auto"/>
        <w:bottom w:val="none" w:sz="0" w:space="0" w:color="auto"/>
        <w:right w:val="none" w:sz="0" w:space="0" w:color="auto"/>
      </w:divBdr>
    </w:div>
    <w:div w:id="405763376">
      <w:bodyDiv w:val="1"/>
      <w:marLeft w:val="0"/>
      <w:marRight w:val="0"/>
      <w:marTop w:val="0"/>
      <w:marBottom w:val="0"/>
      <w:divBdr>
        <w:top w:val="none" w:sz="0" w:space="0" w:color="auto"/>
        <w:left w:val="none" w:sz="0" w:space="0" w:color="auto"/>
        <w:bottom w:val="none" w:sz="0" w:space="0" w:color="auto"/>
        <w:right w:val="none" w:sz="0" w:space="0" w:color="auto"/>
      </w:divBdr>
    </w:div>
    <w:div w:id="578833848">
      <w:bodyDiv w:val="1"/>
      <w:marLeft w:val="0"/>
      <w:marRight w:val="0"/>
      <w:marTop w:val="0"/>
      <w:marBottom w:val="0"/>
      <w:divBdr>
        <w:top w:val="none" w:sz="0" w:space="0" w:color="auto"/>
        <w:left w:val="none" w:sz="0" w:space="0" w:color="auto"/>
        <w:bottom w:val="none" w:sz="0" w:space="0" w:color="auto"/>
        <w:right w:val="none" w:sz="0" w:space="0" w:color="auto"/>
      </w:divBdr>
    </w:div>
    <w:div w:id="593591218">
      <w:bodyDiv w:val="1"/>
      <w:marLeft w:val="0"/>
      <w:marRight w:val="0"/>
      <w:marTop w:val="0"/>
      <w:marBottom w:val="0"/>
      <w:divBdr>
        <w:top w:val="none" w:sz="0" w:space="0" w:color="auto"/>
        <w:left w:val="none" w:sz="0" w:space="0" w:color="auto"/>
        <w:bottom w:val="none" w:sz="0" w:space="0" w:color="auto"/>
        <w:right w:val="none" w:sz="0" w:space="0" w:color="auto"/>
      </w:divBdr>
    </w:div>
    <w:div w:id="644117900">
      <w:bodyDiv w:val="1"/>
      <w:marLeft w:val="0"/>
      <w:marRight w:val="0"/>
      <w:marTop w:val="0"/>
      <w:marBottom w:val="0"/>
      <w:divBdr>
        <w:top w:val="none" w:sz="0" w:space="0" w:color="auto"/>
        <w:left w:val="none" w:sz="0" w:space="0" w:color="auto"/>
        <w:bottom w:val="none" w:sz="0" w:space="0" w:color="auto"/>
        <w:right w:val="none" w:sz="0" w:space="0" w:color="auto"/>
      </w:divBdr>
    </w:div>
    <w:div w:id="777214515">
      <w:bodyDiv w:val="1"/>
      <w:marLeft w:val="0"/>
      <w:marRight w:val="0"/>
      <w:marTop w:val="0"/>
      <w:marBottom w:val="0"/>
      <w:divBdr>
        <w:top w:val="none" w:sz="0" w:space="0" w:color="auto"/>
        <w:left w:val="none" w:sz="0" w:space="0" w:color="auto"/>
        <w:bottom w:val="none" w:sz="0" w:space="0" w:color="auto"/>
        <w:right w:val="none" w:sz="0" w:space="0" w:color="auto"/>
      </w:divBdr>
    </w:div>
    <w:div w:id="999192607">
      <w:bodyDiv w:val="1"/>
      <w:marLeft w:val="0"/>
      <w:marRight w:val="0"/>
      <w:marTop w:val="0"/>
      <w:marBottom w:val="0"/>
      <w:divBdr>
        <w:top w:val="none" w:sz="0" w:space="0" w:color="auto"/>
        <w:left w:val="none" w:sz="0" w:space="0" w:color="auto"/>
        <w:bottom w:val="none" w:sz="0" w:space="0" w:color="auto"/>
        <w:right w:val="none" w:sz="0" w:space="0" w:color="auto"/>
      </w:divBdr>
    </w:div>
    <w:div w:id="1029450820">
      <w:bodyDiv w:val="1"/>
      <w:marLeft w:val="0"/>
      <w:marRight w:val="0"/>
      <w:marTop w:val="0"/>
      <w:marBottom w:val="0"/>
      <w:divBdr>
        <w:top w:val="none" w:sz="0" w:space="0" w:color="auto"/>
        <w:left w:val="none" w:sz="0" w:space="0" w:color="auto"/>
        <w:bottom w:val="none" w:sz="0" w:space="0" w:color="auto"/>
        <w:right w:val="none" w:sz="0" w:space="0" w:color="auto"/>
      </w:divBdr>
    </w:div>
    <w:div w:id="1225065755">
      <w:bodyDiv w:val="1"/>
      <w:marLeft w:val="0"/>
      <w:marRight w:val="0"/>
      <w:marTop w:val="0"/>
      <w:marBottom w:val="0"/>
      <w:divBdr>
        <w:top w:val="none" w:sz="0" w:space="0" w:color="auto"/>
        <w:left w:val="none" w:sz="0" w:space="0" w:color="auto"/>
        <w:bottom w:val="none" w:sz="0" w:space="0" w:color="auto"/>
        <w:right w:val="none" w:sz="0" w:space="0" w:color="auto"/>
      </w:divBdr>
    </w:div>
    <w:div w:id="1267036145">
      <w:bodyDiv w:val="1"/>
      <w:marLeft w:val="0"/>
      <w:marRight w:val="0"/>
      <w:marTop w:val="0"/>
      <w:marBottom w:val="0"/>
      <w:divBdr>
        <w:top w:val="none" w:sz="0" w:space="0" w:color="auto"/>
        <w:left w:val="none" w:sz="0" w:space="0" w:color="auto"/>
        <w:bottom w:val="none" w:sz="0" w:space="0" w:color="auto"/>
        <w:right w:val="none" w:sz="0" w:space="0" w:color="auto"/>
      </w:divBdr>
    </w:div>
    <w:div w:id="1302346463">
      <w:bodyDiv w:val="1"/>
      <w:marLeft w:val="0"/>
      <w:marRight w:val="0"/>
      <w:marTop w:val="0"/>
      <w:marBottom w:val="0"/>
      <w:divBdr>
        <w:top w:val="none" w:sz="0" w:space="0" w:color="auto"/>
        <w:left w:val="none" w:sz="0" w:space="0" w:color="auto"/>
        <w:bottom w:val="none" w:sz="0" w:space="0" w:color="auto"/>
        <w:right w:val="none" w:sz="0" w:space="0" w:color="auto"/>
      </w:divBdr>
    </w:div>
    <w:div w:id="1413888301">
      <w:bodyDiv w:val="1"/>
      <w:marLeft w:val="0"/>
      <w:marRight w:val="0"/>
      <w:marTop w:val="0"/>
      <w:marBottom w:val="0"/>
      <w:divBdr>
        <w:top w:val="none" w:sz="0" w:space="0" w:color="auto"/>
        <w:left w:val="none" w:sz="0" w:space="0" w:color="auto"/>
        <w:bottom w:val="none" w:sz="0" w:space="0" w:color="auto"/>
        <w:right w:val="none" w:sz="0" w:space="0" w:color="auto"/>
      </w:divBdr>
    </w:div>
    <w:div w:id="1415980709">
      <w:bodyDiv w:val="1"/>
      <w:marLeft w:val="0"/>
      <w:marRight w:val="0"/>
      <w:marTop w:val="0"/>
      <w:marBottom w:val="0"/>
      <w:divBdr>
        <w:top w:val="none" w:sz="0" w:space="0" w:color="auto"/>
        <w:left w:val="none" w:sz="0" w:space="0" w:color="auto"/>
        <w:bottom w:val="none" w:sz="0" w:space="0" w:color="auto"/>
        <w:right w:val="none" w:sz="0" w:space="0" w:color="auto"/>
      </w:divBdr>
    </w:div>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1699">
      <w:bodyDiv w:val="1"/>
      <w:marLeft w:val="0"/>
      <w:marRight w:val="0"/>
      <w:marTop w:val="0"/>
      <w:marBottom w:val="0"/>
      <w:divBdr>
        <w:top w:val="none" w:sz="0" w:space="0" w:color="auto"/>
        <w:left w:val="none" w:sz="0" w:space="0" w:color="auto"/>
        <w:bottom w:val="none" w:sz="0" w:space="0" w:color="auto"/>
        <w:right w:val="none" w:sz="0" w:space="0" w:color="auto"/>
      </w:divBdr>
    </w:div>
    <w:div w:id="1757823971">
      <w:bodyDiv w:val="1"/>
      <w:marLeft w:val="0"/>
      <w:marRight w:val="0"/>
      <w:marTop w:val="0"/>
      <w:marBottom w:val="0"/>
      <w:divBdr>
        <w:top w:val="none" w:sz="0" w:space="0" w:color="auto"/>
        <w:left w:val="none" w:sz="0" w:space="0" w:color="auto"/>
        <w:bottom w:val="none" w:sz="0" w:space="0" w:color="auto"/>
        <w:right w:val="none" w:sz="0" w:space="0" w:color="auto"/>
      </w:divBdr>
    </w:div>
    <w:div w:id="1889877439">
      <w:bodyDiv w:val="1"/>
      <w:marLeft w:val="0"/>
      <w:marRight w:val="0"/>
      <w:marTop w:val="0"/>
      <w:marBottom w:val="0"/>
      <w:divBdr>
        <w:top w:val="none" w:sz="0" w:space="0" w:color="auto"/>
        <w:left w:val="none" w:sz="0" w:space="0" w:color="auto"/>
        <w:bottom w:val="none" w:sz="0" w:space="0" w:color="auto"/>
        <w:right w:val="none" w:sz="0" w:space="0" w:color="auto"/>
      </w:divBdr>
    </w:div>
    <w:div w:id="195921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2.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customXml/itemProps3.xml><?xml version="1.0" encoding="utf-8"?>
<ds:datastoreItem xmlns:ds="http://schemas.openxmlformats.org/officeDocument/2006/customXml" ds:itemID="{79D7BDE5-8DCD-4382-B668-D8F4DED22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A1EAB-438E-434E-84B3-D75A82A8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Links>
    <vt:vector size="12" baseType="variant">
      <vt:variant>
        <vt:i4>7274596</vt:i4>
      </vt:variant>
      <vt:variant>
        <vt:i4>3</vt:i4>
      </vt:variant>
      <vt:variant>
        <vt:i4>0</vt:i4>
      </vt:variant>
      <vt:variant>
        <vt:i4>5</vt:i4>
      </vt:variant>
      <vt:variant>
        <vt:lpwstr>https://cpalmsmediaprod.blob.core.windows.net/uploads/docs/standards/best/ma/appendixc.pdf</vt:lpwstr>
      </vt:variant>
      <vt:variant>
        <vt:lpwstr/>
      </vt:variant>
      <vt:variant>
        <vt:i4>6422644</vt:i4>
      </vt:variant>
      <vt:variant>
        <vt:i4>0</vt:i4>
      </vt:variant>
      <vt:variant>
        <vt:i4>0</vt:i4>
      </vt:variant>
      <vt:variant>
        <vt:i4>5</vt:i4>
      </vt:variant>
      <vt:variant>
        <vt:lpwstr>https://www.fldoe.org/academics/standards/subject-areas/math-science/mathematics/bestmath.stml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Hartsfield, Barbie</cp:lastModifiedBy>
  <cp:revision>2</cp:revision>
  <cp:lastPrinted>2024-10-21T12:10:00Z</cp:lastPrinted>
  <dcterms:created xsi:type="dcterms:W3CDTF">2025-03-11T20:24:00Z</dcterms:created>
  <dcterms:modified xsi:type="dcterms:W3CDTF">2025-03-11T20:24:00Z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6f4b8c4e84968495538f49ff86abd1cb73e61bc7defb75953aa19a63f5ec3f7e</vt:lpwstr>
  </property>
  <property fmtid="{D5CDD505-2E9C-101B-9397-08002B2CF9AE}" pid="10" name="Order">
    <vt:r8>8800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