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2B0" w:rsidRDefault="002F12B0" w:rsidP="001B2458">
      <w:pPr>
        <w:pStyle w:val="NoSpacing"/>
        <w:rPr>
          <w:rFonts w:cs="Times New Roman"/>
        </w:rPr>
      </w:pPr>
    </w:p>
    <w:p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2F12B0" w:rsidRDefault="002F12B0" w:rsidP="001B2458">
      <w:pPr>
        <w:pStyle w:val="NoSpacing"/>
        <w:rPr>
          <w:rFonts w:cs="Times New Roman"/>
        </w:rPr>
      </w:pPr>
    </w:p>
    <w:p w:rsidR="00E276F2" w:rsidRDefault="00E276F2" w:rsidP="001B2458">
      <w:pPr>
        <w:pStyle w:val="NoSpacing"/>
        <w:rPr>
          <w:rFonts w:cs="Times New Roman"/>
        </w:rPr>
      </w:pPr>
    </w:p>
    <w:p w:rsidR="00E276F2" w:rsidRDefault="00E276F2" w:rsidP="001B2458">
      <w:pPr>
        <w:pStyle w:val="NoSpacing"/>
        <w:rPr>
          <w:rFonts w:cs="Times New Roman"/>
        </w:rPr>
      </w:pPr>
    </w:p>
    <w:p w:rsidR="00837583" w:rsidRDefault="00837583" w:rsidP="001B2458">
      <w:pPr>
        <w:pStyle w:val="NoSpacing"/>
        <w:rPr>
          <w:rFonts w:cs="Times New Roman"/>
        </w:rPr>
      </w:pPr>
    </w:p>
    <w:p w:rsidR="00837583" w:rsidRDefault="00837583" w:rsidP="001B2458">
      <w:pPr>
        <w:pStyle w:val="NoSpacing"/>
        <w:rPr>
          <w:rFonts w:cs="Times New Roman"/>
        </w:rPr>
      </w:pPr>
    </w:p>
    <w:p w:rsidR="0037588A" w:rsidRDefault="0037588A" w:rsidP="001B2458">
      <w:pPr>
        <w:pStyle w:val="NoSpacing"/>
        <w:rPr>
          <w:rFonts w:cs="Times New Roman"/>
        </w:rPr>
      </w:pPr>
    </w:p>
    <w:p w:rsidR="0037588A" w:rsidRDefault="0037588A" w:rsidP="001B2458">
      <w:pPr>
        <w:pStyle w:val="NoSpacing"/>
        <w:rPr>
          <w:rFonts w:cs="Times New Roman"/>
        </w:rPr>
      </w:pPr>
    </w:p>
    <w:p w:rsidR="0037588A" w:rsidRDefault="0037588A" w:rsidP="001B2458">
      <w:pPr>
        <w:pStyle w:val="NoSpacing"/>
        <w:rPr>
          <w:rFonts w:cs="Times New Roman"/>
        </w:rPr>
      </w:pPr>
    </w:p>
    <w:p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rsidR="001B2458" w:rsidRDefault="001B2458">
      <w:pPr>
        <w:spacing w:before="0" w:after="200"/>
        <w:rPr>
          <w:rFonts w:cstheme="minorBidi"/>
          <w:szCs w:val="20"/>
        </w:rPr>
      </w:pPr>
      <w:r>
        <w:br w:type="page"/>
      </w:r>
    </w:p>
    <w:p w:rsidR="00C13C7C" w:rsidRPr="00C13C7C" w:rsidRDefault="006C0DCA"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[OCPS - 480</w:t>
      </w:r>
      <w:r w:rsidR="00C13C7C">
        <w:rPr>
          <w:rFonts w:eastAsia="Calibri"/>
          <w:b/>
          <w:sz w:val="28"/>
          <w:szCs w:val="24"/>
        </w:rPr>
        <w:t>]</w:t>
      </w:r>
    </w:p>
    <w:p w:rsidR="001446C0" w:rsidRPr="00603551" w:rsidRDefault="001446C0" w:rsidP="00603551">
      <w:pPr>
        <w:shd w:val="clear" w:color="auto" w:fill="DAB154"/>
        <w:spacing w:before="0" w:after="0" w:line="240" w:lineRule="auto"/>
        <w:ind w:left="360" w:hanging="360"/>
        <w:rPr>
          <w:rFonts w:eastAsia="Calibri"/>
          <w:sz w:val="5"/>
          <w:szCs w:val="5"/>
        </w:rPr>
      </w:pPr>
    </w:p>
    <w:p w:rsidR="0011371B" w:rsidRDefault="0011371B" w:rsidP="0011371B">
      <w:pPr>
        <w:spacing w:before="0" w:after="0" w:line="240" w:lineRule="auto"/>
      </w:pPr>
    </w:p>
    <w:p w:rsidR="0011371B" w:rsidRPr="001B2458" w:rsidRDefault="0011371B" w:rsidP="0011371B">
      <w:pPr>
        <w:shd w:val="clear" w:color="auto" w:fill="8DB3E2"/>
        <w:spacing w:before="0" w:after="0" w:line="240" w:lineRule="auto"/>
        <w:ind w:left="360" w:hanging="360"/>
        <w:rPr>
          <w:rFonts w:eastAsia="Calibri"/>
          <w:sz w:val="5"/>
          <w:szCs w:val="5"/>
        </w:rPr>
      </w:pPr>
    </w:p>
    <w:p w:rsidR="0011371B" w:rsidRPr="001B2458" w:rsidRDefault="00F405C2" w:rsidP="00C35122">
      <w:pPr>
        <w:shd w:val="clear" w:color="auto" w:fill="8DB3E2"/>
        <w:spacing w:before="0" w:after="0" w:line="240" w:lineRule="auto"/>
        <w:rPr>
          <w:rFonts w:eastAsia="Calibri"/>
          <w:b/>
        </w:rPr>
      </w:pPr>
      <w:r>
        <w:rPr>
          <w:rFonts w:eastAsia="Calibri"/>
          <w:b/>
        </w:rPr>
        <w:t>Purpose</w:t>
      </w:r>
    </w:p>
    <w:p w:rsidR="00F405C2" w:rsidRDefault="00F405C2" w:rsidP="00632FAB">
      <w:pPr>
        <w:spacing w:before="0" w:after="0" w:line="240" w:lineRule="auto"/>
        <w:jc w:val="both"/>
      </w:pPr>
      <w:r>
        <w:t xml:space="preserve">Florida must </w:t>
      </w:r>
      <w:r w:rsidR="00D8477E">
        <w:t>sub grant</w:t>
      </w:r>
      <w:r>
        <w:t xml:space="preserve"> not less than 90 percent of its total ARP ESSER allocation to local educational agencies (LEAs) (including charter schools that are LEAs) to help meet a wide range of needs arisin</w:t>
      </w:r>
      <w:r w:rsidR="00D8477E">
        <w:t>g from the coronavirus pandemic,</w:t>
      </w:r>
      <w:r>
        <w:t xml:space="preserve">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rsidR="00F405C2" w:rsidRDefault="00F405C2" w:rsidP="00632FAB">
      <w:pPr>
        <w:spacing w:before="0" w:after="0" w:line="240" w:lineRule="auto"/>
        <w:jc w:val="both"/>
      </w:pPr>
    </w:p>
    <w:p w:rsidR="00F405C2" w:rsidRDefault="00F405C2" w:rsidP="00632FAB">
      <w:pPr>
        <w:spacing w:before="0" w:after="0" w:line="240" w:lineRule="auto"/>
        <w:jc w:val="both"/>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reopening and recovery through the utilization of the 2021-24 ARP ESSER</w:t>
      </w:r>
      <w:r w:rsidR="00D8477E">
        <w:rPr>
          <w:szCs w:val="24"/>
        </w:rPr>
        <w:t>,</w:t>
      </w:r>
      <w:r>
        <w:rPr>
          <w:szCs w:val="24"/>
        </w:rPr>
        <w:t xml:space="preserve"> and to </w:t>
      </w:r>
      <w:r w:rsidR="00D8477E">
        <w:rPr>
          <w:szCs w:val="24"/>
        </w:rPr>
        <w:t>ensure</w:t>
      </w:r>
      <w:r>
        <w:rPr>
          <w:szCs w:val="24"/>
        </w:rPr>
        <w:t xml:space="preserve"> federal requirements are met.  Florida utilized the 2020-21 District Reopening Plan and the </w:t>
      </w:r>
      <w:r w:rsidR="00D8477E">
        <w:rPr>
          <w:szCs w:val="24"/>
        </w:rPr>
        <w:t>Spring</w:t>
      </w:r>
      <w:r>
        <w:rPr>
          <w:szCs w:val="24"/>
        </w:rPr>
        <w:t xml:space="preserve"> 2021 Education Plan </w:t>
      </w:r>
      <w:r w:rsidRPr="00876D48">
        <w:rPr>
          <w:szCs w:val="24"/>
        </w:rPr>
        <w:t>to respond to and mitigate the impact of the emergency and to promote the health, safety, and welfare of persons connected with Florida’s educational system.</w:t>
      </w:r>
    </w:p>
    <w:p w:rsidR="00F405C2" w:rsidRDefault="00F405C2" w:rsidP="00632FAB">
      <w:pPr>
        <w:spacing w:before="0" w:after="0" w:line="240" w:lineRule="auto"/>
        <w:jc w:val="both"/>
        <w:rPr>
          <w:szCs w:val="24"/>
        </w:rPr>
      </w:pPr>
      <w:r w:rsidRPr="00876D48">
        <w:rPr>
          <w:szCs w:val="24"/>
        </w:rPr>
        <w:t xml:space="preserve"> </w:t>
      </w:r>
    </w:p>
    <w:p w:rsidR="00F405C2" w:rsidRPr="00620D97" w:rsidRDefault="00F405C2" w:rsidP="00632FAB">
      <w:pPr>
        <w:spacing w:before="0" w:after="0" w:line="240" w:lineRule="auto"/>
        <w:jc w:val="both"/>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rsidR="00F405C2" w:rsidRDefault="00F405C2" w:rsidP="00950D32">
      <w:pPr>
        <w:spacing w:before="0" w:after="0" w:line="240" w:lineRule="auto"/>
        <w:rPr>
          <w:rStyle w:val="Normal1"/>
          <w:b/>
          <w:shd w:val="clear" w:color="auto" w:fill="DAB154"/>
        </w:rPr>
      </w:pPr>
    </w:p>
    <w:p w:rsidR="00F405C2" w:rsidRPr="001B2458" w:rsidRDefault="00F405C2" w:rsidP="00F405C2">
      <w:pPr>
        <w:shd w:val="clear" w:color="auto" w:fill="8DB3E2"/>
        <w:spacing w:before="0" w:after="0" w:line="240" w:lineRule="auto"/>
        <w:rPr>
          <w:rFonts w:eastAsia="Calibri"/>
          <w:b/>
        </w:rPr>
      </w:pPr>
      <w:r>
        <w:rPr>
          <w:rFonts w:eastAsia="Calibri"/>
          <w:b/>
        </w:rPr>
        <w:t>Directions</w:t>
      </w:r>
    </w:p>
    <w:p w:rsidR="00A372CC" w:rsidRDefault="00F405C2" w:rsidP="00632FAB">
      <w:pPr>
        <w:pStyle w:val="ListParagraph"/>
        <w:spacing w:before="0" w:after="0" w:line="240" w:lineRule="auto"/>
        <w:ind w:left="0"/>
        <w:jc w:val="both"/>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rsidR="0096022A" w:rsidRDefault="0096022A" w:rsidP="00632FAB">
      <w:pPr>
        <w:pStyle w:val="ListParagraph"/>
        <w:spacing w:before="0" w:after="0" w:line="240" w:lineRule="auto"/>
        <w:ind w:left="0"/>
        <w:jc w:val="both"/>
        <w:rPr>
          <w:szCs w:val="24"/>
        </w:rPr>
      </w:pPr>
    </w:p>
    <w:p w:rsidR="0096022A" w:rsidRDefault="0096022A" w:rsidP="00632FAB">
      <w:pPr>
        <w:pStyle w:val="ListParagraph"/>
        <w:numPr>
          <w:ilvl w:val="0"/>
          <w:numId w:val="3"/>
        </w:numPr>
        <w:spacing w:before="0" w:after="0" w:line="240" w:lineRule="auto"/>
        <w:jc w:val="both"/>
        <w:rPr>
          <w:szCs w:val="24"/>
        </w:rPr>
      </w:pPr>
      <w:r w:rsidRPr="0096022A">
        <w:rPr>
          <w:szCs w:val="24"/>
        </w:rPr>
        <w:t>LEA ARP ESSER Plan, Application and Assurances</w:t>
      </w:r>
      <w:r>
        <w:rPr>
          <w:szCs w:val="24"/>
        </w:rPr>
        <w:t xml:space="preserve"> utilizing this template;</w:t>
      </w:r>
    </w:p>
    <w:p w:rsidR="0096022A" w:rsidRDefault="0096022A" w:rsidP="00632FAB">
      <w:pPr>
        <w:pStyle w:val="ListParagraph"/>
        <w:numPr>
          <w:ilvl w:val="0"/>
          <w:numId w:val="3"/>
        </w:numPr>
        <w:spacing w:before="0" w:after="0" w:line="240" w:lineRule="auto"/>
        <w:jc w:val="both"/>
        <w:rPr>
          <w:szCs w:val="24"/>
        </w:rPr>
      </w:pPr>
      <w:r w:rsidRPr="0096022A">
        <w:rPr>
          <w:szCs w:val="24"/>
        </w:rPr>
        <w:t>DO</w:t>
      </w:r>
      <w:r w:rsidR="002C6ED1">
        <w:rPr>
          <w:szCs w:val="24"/>
        </w:rPr>
        <w:t>E 100A Project Application Form;</w:t>
      </w:r>
      <w:r w:rsidRPr="0096022A">
        <w:rPr>
          <w:szCs w:val="24"/>
        </w:rPr>
        <w:t xml:space="preserve"> and </w:t>
      </w:r>
    </w:p>
    <w:p w:rsidR="0096022A" w:rsidRDefault="0096022A" w:rsidP="00632FAB">
      <w:pPr>
        <w:pStyle w:val="ListParagraph"/>
        <w:numPr>
          <w:ilvl w:val="0"/>
          <w:numId w:val="3"/>
        </w:numPr>
        <w:spacing w:before="0" w:after="0" w:line="240" w:lineRule="auto"/>
        <w:jc w:val="both"/>
        <w:rPr>
          <w:szCs w:val="24"/>
        </w:rPr>
      </w:pPr>
      <w:r w:rsidRPr="0096022A">
        <w:rPr>
          <w:szCs w:val="24"/>
        </w:rPr>
        <w:t>DOE 101 Budget Narrative Form.</w:t>
      </w:r>
    </w:p>
    <w:p w:rsidR="00A372CC" w:rsidRDefault="00A372CC" w:rsidP="00632FAB">
      <w:pPr>
        <w:pStyle w:val="ListParagraph"/>
        <w:spacing w:before="0" w:after="0" w:line="240" w:lineRule="auto"/>
        <w:ind w:left="0"/>
        <w:jc w:val="both"/>
        <w:rPr>
          <w:szCs w:val="24"/>
        </w:rPr>
      </w:pPr>
    </w:p>
    <w:p w:rsidR="00F405C2" w:rsidRPr="00620D97" w:rsidRDefault="0096022A" w:rsidP="00632FAB">
      <w:pPr>
        <w:pStyle w:val="ListParagraph"/>
        <w:spacing w:before="0" w:after="0" w:line="240" w:lineRule="auto"/>
        <w:ind w:left="0"/>
        <w:jc w:val="both"/>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w:t>
      </w:r>
      <w:r w:rsidR="00131FC4" w:rsidRPr="00BD53A9">
        <w:rPr>
          <w:szCs w:val="24"/>
        </w:rPr>
        <w:t xml:space="preserve">A. </w:t>
      </w:r>
      <w:r w:rsidRPr="00BD53A9">
        <w:rPr>
          <w:szCs w:val="24"/>
        </w:rPr>
        <w:t>Each LEA shall seek public comment on the updated plan and take such comments into account prior to the submission of the final plan to the Department.</w:t>
      </w:r>
      <w:r w:rsidR="00924BF5" w:rsidRPr="00BD53A9">
        <w:rPr>
          <w:szCs w:val="24"/>
        </w:rPr>
        <w:t xml:space="preserve"> Updated plans must comply with state law, including </w:t>
      </w:r>
      <w:r w:rsidR="004F7DCA" w:rsidRPr="00BD53A9">
        <w:rPr>
          <w:szCs w:val="24"/>
        </w:rPr>
        <w:t>any</w:t>
      </w:r>
      <w:r w:rsidR="004F7DCA">
        <w:rPr>
          <w:szCs w:val="24"/>
        </w:rPr>
        <w:t xml:space="preserve">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rsidR="00244BEC" w:rsidRDefault="00244BEC">
      <w:pPr>
        <w:spacing w:before="0" w:after="200"/>
        <w:rPr>
          <w:rStyle w:val="Normal1"/>
          <w:b/>
          <w:shd w:val="clear" w:color="auto" w:fill="DAB154"/>
        </w:rPr>
      </w:pPr>
      <w:r>
        <w:rPr>
          <w:rStyle w:val="Normal1"/>
          <w:b/>
          <w:shd w:val="clear" w:color="auto" w:fill="DAB154"/>
        </w:rPr>
        <w:br w:type="page"/>
      </w:r>
    </w:p>
    <w:p w:rsidR="00F405C2" w:rsidRDefault="00F405C2" w:rsidP="00950D32">
      <w:pPr>
        <w:spacing w:before="0" w:after="0" w:line="240" w:lineRule="auto"/>
        <w:rPr>
          <w:rStyle w:val="Normal1"/>
          <w:b/>
          <w:shd w:val="clear" w:color="auto" w:fill="DAB154"/>
        </w:rPr>
      </w:pPr>
    </w:p>
    <w:p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rsidR="00F405C2" w:rsidRDefault="00F405C2" w:rsidP="00950D32">
      <w:pPr>
        <w:spacing w:before="0" w:after="0" w:line="240" w:lineRule="auto"/>
        <w:rPr>
          <w:rStyle w:val="Normal1"/>
          <w:b/>
          <w:shd w:val="clear" w:color="auto" w:fill="DAB154"/>
        </w:rPr>
      </w:pPr>
    </w:p>
    <w:p w:rsidR="00244BEC" w:rsidRPr="004020B1" w:rsidRDefault="00950D32" w:rsidP="00632FAB">
      <w:pPr>
        <w:spacing w:before="0" w:after="0" w:line="240" w:lineRule="auto"/>
        <w:jc w:val="both"/>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rsidR="00115393" w:rsidRDefault="00244BEC" w:rsidP="00632FAB">
      <w:pPr>
        <w:spacing w:before="0" w:after="0" w:line="240" w:lineRule="auto"/>
        <w:jc w:val="both"/>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rsidR="00950D32" w:rsidRDefault="00950D32" w:rsidP="00632FAB">
      <w:pPr>
        <w:spacing w:before="0" w:after="0" w:line="240" w:lineRule="auto"/>
        <w:ind w:left="360"/>
        <w:jc w:val="both"/>
        <w:rPr>
          <w:rStyle w:val="Normal1"/>
          <w:b/>
          <w:shd w:val="clear" w:color="auto" w:fill="DAB154"/>
        </w:rPr>
      </w:pPr>
    </w:p>
    <w:p w:rsidR="00390FA7" w:rsidRDefault="00244BEC" w:rsidP="00632FAB">
      <w:pPr>
        <w:spacing w:before="0" w:after="0" w:line="240" w:lineRule="auto"/>
        <w:jc w:val="both"/>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r w:rsidR="00390FA7">
        <w:t>.</w:t>
      </w:r>
    </w:p>
    <w:p w:rsidR="00390FA7" w:rsidRPr="00D8477E" w:rsidRDefault="00390FA7" w:rsidP="00632FAB">
      <w:pPr>
        <w:spacing w:before="0" w:after="0" w:line="240" w:lineRule="auto"/>
        <w:jc w:val="both"/>
        <w:rPr>
          <w:szCs w:val="24"/>
        </w:rPr>
      </w:pPr>
    </w:p>
    <w:p w:rsidR="004D7F06" w:rsidRPr="00C656AC" w:rsidRDefault="00390FA7" w:rsidP="00632FAB">
      <w:pPr>
        <w:spacing w:line="240" w:lineRule="auto"/>
        <w:jc w:val="both"/>
        <w:rPr>
          <w:sz w:val="22"/>
        </w:rPr>
      </w:pPr>
      <w:r w:rsidRPr="00C656AC">
        <w:rPr>
          <w:sz w:val="22"/>
        </w:rPr>
        <w:t xml:space="preserve">OCPS is committed to ensuring every student has a promising and successful future, including access to high quality, </w:t>
      </w:r>
      <w:r w:rsidR="00BD53A9" w:rsidRPr="00C656AC">
        <w:rPr>
          <w:sz w:val="22"/>
        </w:rPr>
        <w:t>enhanced</w:t>
      </w:r>
      <w:r w:rsidRPr="00C656AC">
        <w:rPr>
          <w:sz w:val="22"/>
        </w:rPr>
        <w:t xml:space="preserve"> instruction. The district's plan to address learning loss is multifaceted. To focus on closing the achievement gaps and identify students in need of support, principals and teachers review multiple sources of data to determine the academic strengths and weaknesses of students. In addition, OCPS has </w:t>
      </w:r>
      <w:r w:rsidR="00084832" w:rsidRPr="00C656AC">
        <w:rPr>
          <w:sz w:val="22"/>
        </w:rPr>
        <w:t xml:space="preserve">also </w:t>
      </w:r>
      <w:r w:rsidRPr="00C656AC">
        <w:rPr>
          <w:sz w:val="22"/>
        </w:rPr>
        <w:t xml:space="preserve">established an Instructional Focus Calendar to highlight the priority standards, developed curriculum resource materials that break down the learning targets, test item limits, and provide daily plans. These standards based lessons are supported through ongoing professional development and training for teachers and administrators. </w:t>
      </w:r>
      <w:r w:rsidR="00084832" w:rsidRPr="00C656AC">
        <w:rPr>
          <w:sz w:val="22"/>
        </w:rPr>
        <w:t>In addition, OCPS will commit to the following activities to address a loss of learning.</w:t>
      </w:r>
    </w:p>
    <w:p w:rsidR="00937EFC" w:rsidRPr="00C656AC" w:rsidRDefault="00937EFC" w:rsidP="00AA0815">
      <w:pPr>
        <w:spacing w:line="240" w:lineRule="auto"/>
        <w:rPr>
          <w:sz w:val="22"/>
        </w:rPr>
      </w:pPr>
    </w:p>
    <w:p w:rsidR="00937EFC" w:rsidRPr="00C656AC" w:rsidRDefault="00937EFC" w:rsidP="00AA0815">
      <w:pPr>
        <w:spacing w:line="240" w:lineRule="auto"/>
        <w:rPr>
          <w:b/>
          <w:i/>
          <w:sz w:val="22"/>
          <w:u w:val="single"/>
        </w:rPr>
      </w:pPr>
      <w:r w:rsidRPr="00C656AC">
        <w:rPr>
          <w:b/>
          <w:i/>
          <w:sz w:val="22"/>
          <w:u w:val="single"/>
        </w:rPr>
        <w:t>Tier I Intervention Teachers</w:t>
      </w:r>
    </w:p>
    <w:p w:rsidR="00322C71" w:rsidRPr="00C656AC" w:rsidRDefault="00D56A03" w:rsidP="00632FAB">
      <w:pPr>
        <w:spacing w:line="240" w:lineRule="auto"/>
        <w:jc w:val="both"/>
        <w:rPr>
          <w:sz w:val="22"/>
        </w:rPr>
      </w:pPr>
      <w:r>
        <w:rPr>
          <w:sz w:val="22"/>
        </w:rPr>
        <w:t xml:space="preserve">Funding will be utilized to provide an intervention teacher for targeted support during Tier I instruction for selected schools. </w:t>
      </w:r>
      <w:r w:rsidR="008E2D5C" w:rsidRPr="00C656AC">
        <w:rPr>
          <w:sz w:val="22"/>
        </w:rPr>
        <w:t xml:space="preserve">The Tier I </w:t>
      </w:r>
      <w:r w:rsidR="00322C71" w:rsidRPr="00C656AC">
        <w:rPr>
          <w:sz w:val="22"/>
        </w:rPr>
        <w:t xml:space="preserve">intervention teacher </w:t>
      </w:r>
      <w:r w:rsidR="008E2D5C" w:rsidRPr="00C656AC">
        <w:rPr>
          <w:sz w:val="22"/>
        </w:rPr>
        <w:t>will</w:t>
      </w:r>
      <w:r w:rsidR="00322C71" w:rsidRPr="00C656AC">
        <w:rPr>
          <w:sz w:val="22"/>
        </w:rPr>
        <w:t xml:space="preserve"> conduct push-in differentiated core instruction side by side with the</w:t>
      </w:r>
      <w:r w:rsidR="008E2D5C" w:rsidRPr="00C656AC">
        <w:rPr>
          <w:sz w:val="22"/>
        </w:rPr>
        <w:t xml:space="preserve"> classroom teacher.  </w:t>
      </w:r>
      <w:r w:rsidR="00322C71" w:rsidRPr="00C656AC">
        <w:rPr>
          <w:sz w:val="22"/>
        </w:rPr>
        <w:t>Data indicates that smaller class instructional environments lead to greater student gains, specifically in low-income and minority populations (</w:t>
      </w:r>
      <w:hyperlink r:id="rId10" w:history="1">
        <w:r w:rsidR="000D3A64" w:rsidRPr="00C656AC">
          <w:rPr>
            <w:rStyle w:val="Hyperlink"/>
            <w:sz w:val="22"/>
          </w:rPr>
          <w:t>https://classsizematters.org/research-and-links</w:t>
        </w:r>
      </w:hyperlink>
      <w:r w:rsidR="000D3A64" w:rsidRPr="00C656AC">
        <w:rPr>
          <w:sz w:val="22"/>
        </w:rPr>
        <w:t xml:space="preserve">). </w:t>
      </w:r>
      <w:r w:rsidR="00322C71" w:rsidRPr="00C656AC">
        <w:rPr>
          <w:sz w:val="22"/>
        </w:rPr>
        <w:t xml:space="preserve">This support will provide </w:t>
      </w:r>
      <w:r w:rsidR="008E2D5C" w:rsidRPr="00C656AC">
        <w:rPr>
          <w:sz w:val="22"/>
        </w:rPr>
        <w:t xml:space="preserve">a </w:t>
      </w:r>
      <w:r w:rsidR="00322C71" w:rsidRPr="00C656AC">
        <w:rPr>
          <w:sz w:val="22"/>
        </w:rPr>
        <w:t xml:space="preserve">smaller </w:t>
      </w:r>
      <w:r w:rsidR="008E2D5C" w:rsidRPr="00C656AC">
        <w:rPr>
          <w:sz w:val="22"/>
        </w:rPr>
        <w:t>student to teacher ratio.</w:t>
      </w:r>
    </w:p>
    <w:p w:rsidR="00937EFC" w:rsidRPr="00C656AC" w:rsidRDefault="00937EFC" w:rsidP="00AA0815">
      <w:pPr>
        <w:autoSpaceDE w:val="0"/>
        <w:autoSpaceDN w:val="0"/>
        <w:adjustRightInd w:val="0"/>
        <w:spacing w:before="0" w:after="0" w:line="240" w:lineRule="auto"/>
        <w:rPr>
          <w:sz w:val="22"/>
        </w:rPr>
      </w:pPr>
    </w:p>
    <w:p w:rsidR="004D7F06" w:rsidRPr="00C656AC" w:rsidRDefault="004D7F06" w:rsidP="00AA0815">
      <w:pPr>
        <w:spacing w:before="0" w:after="0" w:line="240" w:lineRule="auto"/>
        <w:rPr>
          <w:rFonts w:eastAsia="Times New Roman"/>
          <w:i/>
          <w:sz w:val="22"/>
        </w:rPr>
      </w:pPr>
      <w:r w:rsidRPr="00C656AC">
        <w:rPr>
          <w:rFonts w:eastAsia="Times New Roman"/>
          <w:b/>
          <w:bCs/>
          <w:i/>
          <w:sz w:val="22"/>
          <w:u w:val="single"/>
        </w:rPr>
        <w:t>Tutoring Plan </w:t>
      </w:r>
    </w:p>
    <w:p w:rsidR="004D7F06" w:rsidRPr="00C656AC" w:rsidRDefault="004D7F06" w:rsidP="00AA0815">
      <w:pPr>
        <w:spacing w:before="0" w:after="0" w:line="240" w:lineRule="auto"/>
        <w:rPr>
          <w:rFonts w:eastAsia="Times New Roman"/>
          <w:sz w:val="22"/>
        </w:rPr>
      </w:pPr>
    </w:p>
    <w:p w:rsidR="004D7F06" w:rsidRPr="00C656AC" w:rsidRDefault="004D7F06" w:rsidP="00AA0815">
      <w:pPr>
        <w:spacing w:before="0" w:after="0" w:line="240" w:lineRule="auto"/>
        <w:rPr>
          <w:rFonts w:eastAsia="Times New Roman"/>
          <w:sz w:val="22"/>
        </w:rPr>
      </w:pPr>
      <w:r w:rsidRPr="00C656AC">
        <w:rPr>
          <w:rFonts w:eastAsia="Times New Roman"/>
          <w:sz w:val="22"/>
        </w:rPr>
        <w:t>OCPS will provide Academic tutoring based on data to those in K-12. </w:t>
      </w:r>
    </w:p>
    <w:p w:rsidR="004D7F06" w:rsidRPr="00C656AC" w:rsidRDefault="004D7F06" w:rsidP="00AA0815">
      <w:pPr>
        <w:spacing w:before="0" w:after="0" w:line="240" w:lineRule="auto"/>
        <w:rPr>
          <w:rFonts w:eastAsia="Times New Roman"/>
          <w:sz w:val="22"/>
        </w:rPr>
      </w:pPr>
    </w:p>
    <w:p w:rsidR="004D7F06" w:rsidRPr="00C656AC" w:rsidRDefault="004D7F06" w:rsidP="00632FAB">
      <w:pPr>
        <w:numPr>
          <w:ilvl w:val="0"/>
          <w:numId w:val="6"/>
        </w:numPr>
        <w:spacing w:before="0" w:after="0" w:line="240" w:lineRule="auto"/>
        <w:jc w:val="both"/>
        <w:textAlignment w:val="baseline"/>
        <w:rPr>
          <w:rFonts w:eastAsia="Times New Roman"/>
          <w:sz w:val="22"/>
        </w:rPr>
      </w:pPr>
      <w:r w:rsidRPr="00C656AC">
        <w:rPr>
          <w:rFonts w:eastAsia="Times New Roman"/>
          <w:sz w:val="22"/>
        </w:rPr>
        <w:t>Elementary schools will use the Acceleration Framework as provided by the Minority Achievement Office (MAO) for tutoring</w:t>
      </w:r>
      <w:r w:rsidR="00AA0815" w:rsidRPr="00C656AC">
        <w:rPr>
          <w:rFonts w:eastAsia="Times New Roman"/>
          <w:sz w:val="22"/>
        </w:rPr>
        <w:t xml:space="preserve"> before or after school</w:t>
      </w:r>
      <w:r w:rsidRPr="00C656AC">
        <w:rPr>
          <w:rFonts w:eastAsia="Times New Roman"/>
          <w:sz w:val="22"/>
        </w:rPr>
        <w:t>. MAO has created a self-paced course intended for any teacher who will be providing tutoring services at the elementary level. This information can be differentiated to meet the needs of all ESSA subgroups based on ongoing progress monitoring. </w:t>
      </w:r>
    </w:p>
    <w:p w:rsidR="004D7F06" w:rsidRPr="00C656AC" w:rsidRDefault="004D7F06" w:rsidP="00632FAB">
      <w:pPr>
        <w:numPr>
          <w:ilvl w:val="0"/>
          <w:numId w:val="6"/>
        </w:numPr>
        <w:spacing w:before="0" w:after="0" w:line="240" w:lineRule="auto"/>
        <w:jc w:val="both"/>
        <w:textAlignment w:val="baseline"/>
        <w:rPr>
          <w:rFonts w:eastAsia="Times New Roman"/>
          <w:sz w:val="22"/>
        </w:rPr>
      </w:pPr>
      <w:r w:rsidRPr="00C656AC">
        <w:rPr>
          <w:rFonts w:eastAsia="Times New Roman"/>
          <w:sz w:val="22"/>
        </w:rPr>
        <w:t>Saturday tutoring will be used primarily for state designated schools to support reading, and will be expanded based on monitoring of data. </w:t>
      </w:r>
    </w:p>
    <w:p w:rsidR="004D7F06" w:rsidRPr="00C656AC" w:rsidRDefault="004D7F06" w:rsidP="00632FAB">
      <w:pPr>
        <w:numPr>
          <w:ilvl w:val="0"/>
          <w:numId w:val="6"/>
        </w:numPr>
        <w:spacing w:before="0" w:after="0" w:line="240" w:lineRule="auto"/>
        <w:jc w:val="both"/>
        <w:textAlignment w:val="baseline"/>
        <w:rPr>
          <w:rFonts w:eastAsia="Times New Roman"/>
          <w:sz w:val="22"/>
        </w:rPr>
      </w:pPr>
      <w:r w:rsidRPr="00C656AC">
        <w:rPr>
          <w:rFonts w:eastAsia="Times New Roman"/>
          <w:sz w:val="22"/>
        </w:rPr>
        <w:t xml:space="preserve">Secondary schools will </w:t>
      </w:r>
      <w:r w:rsidR="00F968F9" w:rsidRPr="00C656AC">
        <w:rPr>
          <w:rFonts w:eastAsia="Times New Roman"/>
          <w:sz w:val="22"/>
        </w:rPr>
        <w:t xml:space="preserve">utilize student data to select </w:t>
      </w:r>
      <w:r w:rsidRPr="00C656AC">
        <w:rPr>
          <w:rFonts w:eastAsia="Times New Roman"/>
          <w:sz w:val="22"/>
        </w:rPr>
        <w:t xml:space="preserve">content </w:t>
      </w:r>
      <w:r w:rsidR="00F968F9" w:rsidRPr="00C656AC">
        <w:rPr>
          <w:rFonts w:eastAsia="Times New Roman"/>
          <w:sz w:val="22"/>
        </w:rPr>
        <w:t>areas for tutoring.</w:t>
      </w:r>
      <w:r w:rsidRPr="00C656AC">
        <w:rPr>
          <w:rFonts w:eastAsia="Times New Roman"/>
          <w:sz w:val="22"/>
        </w:rPr>
        <w:t> </w:t>
      </w:r>
    </w:p>
    <w:p w:rsidR="004D7F06" w:rsidRPr="00C656AC" w:rsidRDefault="004D7F06" w:rsidP="00632FAB">
      <w:pPr>
        <w:numPr>
          <w:ilvl w:val="0"/>
          <w:numId w:val="6"/>
        </w:numPr>
        <w:spacing w:before="0" w:after="0" w:line="240" w:lineRule="auto"/>
        <w:ind w:right="260"/>
        <w:jc w:val="both"/>
        <w:textAlignment w:val="baseline"/>
        <w:rPr>
          <w:rFonts w:eastAsia="Times New Roman"/>
          <w:sz w:val="22"/>
        </w:rPr>
      </w:pPr>
      <w:r w:rsidRPr="00C656AC">
        <w:rPr>
          <w:rFonts w:eastAsia="Times New Roman"/>
          <w:sz w:val="22"/>
        </w:rPr>
        <w:lastRenderedPageBreak/>
        <w:t>Tutoring programs for ELL students are provided to support language acquisition. These resources offer a blend of computer-delivered and teacher-led instruction to increase a student’s vocabulary, listening skills, social-emotional deve</w:t>
      </w:r>
      <w:r w:rsidR="008E44C0" w:rsidRPr="00C656AC">
        <w:rPr>
          <w:rFonts w:eastAsia="Times New Roman"/>
          <w:sz w:val="22"/>
        </w:rPr>
        <w:t>lopment, independence, and academic</w:t>
      </w:r>
      <w:r w:rsidRPr="00C656AC">
        <w:rPr>
          <w:rFonts w:eastAsia="Times New Roman"/>
          <w:sz w:val="22"/>
        </w:rPr>
        <w:t xml:space="preserve"> and cognitive skills.</w:t>
      </w:r>
    </w:p>
    <w:p w:rsidR="004D7F06" w:rsidRPr="00C656AC" w:rsidRDefault="004D7F06" w:rsidP="00632FAB">
      <w:pPr>
        <w:spacing w:before="0" w:after="0"/>
        <w:ind w:left="360"/>
        <w:jc w:val="both"/>
        <w:rPr>
          <w:sz w:val="22"/>
        </w:rPr>
      </w:pPr>
    </w:p>
    <w:p w:rsidR="004D7F06" w:rsidRPr="00C656AC" w:rsidRDefault="00974400" w:rsidP="00632FAB">
      <w:pPr>
        <w:spacing w:before="0" w:after="0"/>
        <w:ind w:left="360"/>
        <w:jc w:val="both"/>
        <w:rPr>
          <w:sz w:val="22"/>
        </w:rPr>
      </w:pPr>
      <w:r w:rsidRPr="00C656AC">
        <w:rPr>
          <w:b/>
          <w:sz w:val="22"/>
        </w:rPr>
        <w:t>1A</w:t>
      </w:r>
      <w:r w:rsidR="004D7F06" w:rsidRPr="00C656AC">
        <w:rPr>
          <w:b/>
          <w:sz w:val="22"/>
        </w:rPr>
        <w:t xml:space="preserve"> </w:t>
      </w:r>
      <w:r w:rsidR="004D7F06" w:rsidRPr="00C656AC">
        <w:rPr>
          <w:sz w:val="22"/>
        </w:rPr>
        <w:t xml:space="preserve">– </w:t>
      </w:r>
      <w:r w:rsidR="004D7F06" w:rsidRPr="00C656AC">
        <w:rPr>
          <w:b/>
          <w:sz w:val="22"/>
        </w:rPr>
        <w:t>Tutors during the school day</w:t>
      </w:r>
      <w:r w:rsidR="00F968F9" w:rsidRPr="00C656AC">
        <w:rPr>
          <w:b/>
          <w:sz w:val="22"/>
        </w:rPr>
        <w:t xml:space="preserve"> - </w:t>
      </w:r>
      <w:r w:rsidR="00F968F9" w:rsidRPr="00C656AC">
        <w:rPr>
          <w:sz w:val="22"/>
        </w:rPr>
        <w:t xml:space="preserve">For schools not provided a Tier I intervention specialist, they will receive tutors during the day to provide </w:t>
      </w:r>
      <w:r w:rsidR="004D7F06" w:rsidRPr="00C656AC">
        <w:rPr>
          <w:sz w:val="22"/>
        </w:rPr>
        <w:t xml:space="preserve">Tier II and III </w:t>
      </w:r>
      <w:r w:rsidR="00F968F9" w:rsidRPr="00C656AC">
        <w:rPr>
          <w:sz w:val="22"/>
        </w:rPr>
        <w:t>instruction. Continued funding ESSER II.</w:t>
      </w:r>
    </w:p>
    <w:p w:rsidR="004D7F06" w:rsidRPr="00C656AC" w:rsidRDefault="00974400" w:rsidP="00632FAB">
      <w:pPr>
        <w:spacing w:before="0" w:after="0"/>
        <w:ind w:left="360"/>
        <w:jc w:val="both"/>
        <w:rPr>
          <w:sz w:val="22"/>
        </w:rPr>
      </w:pPr>
      <w:r w:rsidRPr="00C656AC">
        <w:rPr>
          <w:b/>
          <w:sz w:val="22"/>
        </w:rPr>
        <w:t>1B</w:t>
      </w:r>
      <w:r w:rsidR="004D7F06" w:rsidRPr="00C656AC">
        <w:rPr>
          <w:b/>
          <w:sz w:val="22"/>
        </w:rPr>
        <w:t xml:space="preserve"> </w:t>
      </w:r>
      <w:r w:rsidR="004D7F06" w:rsidRPr="00C656AC">
        <w:rPr>
          <w:sz w:val="22"/>
        </w:rPr>
        <w:t xml:space="preserve">– </w:t>
      </w:r>
      <w:r w:rsidR="004D7F06" w:rsidRPr="00C656AC">
        <w:rPr>
          <w:b/>
          <w:sz w:val="22"/>
        </w:rPr>
        <w:t>Certified tutors</w:t>
      </w:r>
      <w:r w:rsidR="004D7F06" w:rsidRPr="00C656AC">
        <w:rPr>
          <w:sz w:val="22"/>
        </w:rPr>
        <w:t xml:space="preserve"> </w:t>
      </w:r>
      <w:r w:rsidR="00F968F9" w:rsidRPr="00C656AC">
        <w:rPr>
          <w:sz w:val="22"/>
        </w:rPr>
        <w:t xml:space="preserve">will be provided </w:t>
      </w:r>
      <w:r w:rsidR="004D7F06" w:rsidRPr="00C656AC">
        <w:rPr>
          <w:sz w:val="22"/>
        </w:rPr>
        <w:t>before/after</w:t>
      </w:r>
      <w:r w:rsidR="001D4D3A" w:rsidRPr="00C656AC">
        <w:rPr>
          <w:sz w:val="22"/>
        </w:rPr>
        <w:t xml:space="preserve"> school</w:t>
      </w:r>
      <w:r w:rsidR="004D7F06" w:rsidRPr="00C656AC">
        <w:rPr>
          <w:sz w:val="22"/>
        </w:rPr>
        <w:t>, Saturday and during spring break camps</w:t>
      </w:r>
      <w:r w:rsidR="00F968F9" w:rsidRPr="00C656AC">
        <w:rPr>
          <w:sz w:val="22"/>
        </w:rPr>
        <w:t xml:space="preserve"> for </w:t>
      </w:r>
      <w:r w:rsidR="004D7F06" w:rsidRPr="00C656AC">
        <w:rPr>
          <w:sz w:val="22"/>
        </w:rPr>
        <w:t>Non-Title I schools</w:t>
      </w:r>
      <w:r w:rsidR="00F968F9" w:rsidRPr="00C656AC">
        <w:rPr>
          <w:sz w:val="22"/>
        </w:rPr>
        <w:t>.  Transportation is being provided.  Continued funding ESSER II.</w:t>
      </w:r>
    </w:p>
    <w:p w:rsidR="00322C71" w:rsidRPr="00C656AC" w:rsidRDefault="00974400" w:rsidP="00632FAB">
      <w:pPr>
        <w:autoSpaceDE w:val="0"/>
        <w:autoSpaceDN w:val="0"/>
        <w:adjustRightInd w:val="0"/>
        <w:spacing w:before="0" w:after="0" w:line="240" w:lineRule="auto"/>
        <w:ind w:left="360"/>
        <w:jc w:val="both"/>
        <w:rPr>
          <w:sz w:val="22"/>
        </w:rPr>
      </w:pPr>
      <w:r w:rsidRPr="00C656AC">
        <w:rPr>
          <w:b/>
          <w:sz w:val="22"/>
        </w:rPr>
        <w:t>1C</w:t>
      </w:r>
      <w:r w:rsidR="004D7F06" w:rsidRPr="00C656AC">
        <w:rPr>
          <w:sz w:val="22"/>
        </w:rPr>
        <w:t xml:space="preserve"> – </w:t>
      </w:r>
      <w:r w:rsidR="004D7F06" w:rsidRPr="00C656AC">
        <w:rPr>
          <w:b/>
          <w:sz w:val="22"/>
        </w:rPr>
        <w:t>Virtual tutoring</w:t>
      </w:r>
      <w:r w:rsidR="004D7F06" w:rsidRPr="00C656AC">
        <w:rPr>
          <w:sz w:val="22"/>
        </w:rPr>
        <w:t xml:space="preserve"> – in collaboration with local colleges and universities – College students provide online virtual tutoring in math or reading to middle and high school students.  Instruction is </w:t>
      </w:r>
      <w:r w:rsidR="001D4D3A" w:rsidRPr="00C656AC">
        <w:rPr>
          <w:sz w:val="22"/>
        </w:rPr>
        <w:t>provided in small group and one-on-</w:t>
      </w:r>
      <w:r w:rsidR="004D7F06" w:rsidRPr="00C656AC">
        <w:rPr>
          <w:sz w:val="22"/>
        </w:rPr>
        <w:t xml:space="preserve">one as needed to all students. </w:t>
      </w:r>
      <w:r w:rsidR="00322C71" w:rsidRPr="00C656AC">
        <w:rPr>
          <w:sz w:val="22"/>
        </w:rPr>
        <w:t xml:space="preserve">Virtual tutoring </w:t>
      </w:r>
      <w:r w:rsidR="007F4D77" w:rsidRPr="00C656AC">
        <w:rPr>
          <w:sz w:val="22"/>
        </w:rPr>
        <w:t xml:space="preserve">will be provided </w:t>
      </w:r>
      <w:r w:rsidR="00322C71" w:rsidRPr="00C656AC">
        <w:rPr>
          <w:sz w:val="22"/>
        </w:rPr>
        <w:t>for middle</w:t>
      </w:r>
      <w:r w:rsidR="001D4D3A" w:rsidRPr="00C656AC">
        <w:rPr>
          <w:sz w:val="22"/>
        </w:rPr>
        <w:t xml:space="preserve"> school ELA and Math,</w:t>
      </w:r>
      <w:r w:rsidR="00322C71" w:rsidRPr="00C656AC">
        <w:rPr>
          <w:sz w:val="22"/>
        </w:rPr>
        <w:t xml:space="preserve"> high schoo</w:t>
      </w:r>
      <w:r w:rsidR="00F968F9" w:rsidRPr="00C656AC">
        <w:rPr>
          <w:sz w:val="22"/>
        </w:rPr>
        <w:t xml:space="preserve">l ELA, Geometry and Algebra </w:t>
      </w:r>
      <w:r w:rsidR="00322C71" w:rsidRPr="00C656AC">
        <w:rPr>
          <w:sz w:val="22"/>
        </w:rPr>
        <w:t>students who are academically behind</w:t>
      </w:r>
      <w:r w:rsidR="00F968F9" w:rsidRPr="00C656AC">
        <w:rPr>
          <w:sz w:val="22"/>
        </w:rPr>
        <w:t>.</w:t>
      </w:r>
      <w:r w:rsidR="00322C71" w:rsidRPr="00C656AC">
        <w:rPr>
          <w:sz w:val="22"/>
        </w:rPr>
        <w:t xml:space="preserve"> </w:t>
      </w:r>
    </w:p>
    <w:p w:rsidR="00974400" w:rsidRPr="00C656AC" w:rsidRDefault="00974400" w:rsidP="00632FAB">
      <w:pPr>
        <w:spacing w:before="0" w:after="0" w:line="240" w:lineRule="auto"/>
        <w:ind w:left="360"/>
        <w:jc w:val="both"/>
        <w:rPr>
          <w:sz w:val="22"/>
        </w:rPr>
      </w:pPr>
      <w:r w:rsidRPr="00C656AC">
        <w:rPr>
          <w:b/>
          <w:sz w:val="22"/>
        </w:rPr>
        <w:t xml:space="preserve">1D </w:t>
      </w:r>
      <w:r w:rsidRPr="00C656AC">
        <w:rPr>
          <w:sz w:val="22"/>
        </w:rPr>
        <w:t xml:space="preserve">– </w:t>
      </w:r>
      <w:r w:rsidRPr="00C656AC">
        <w:rPr>
          <w:b/>
          <w:sz w:val="22"/>
        </w:rPr>
        <w:t>Mastery Prep/Cogni</w:t>
      </w:r>
      <w:r w:rsidR="00B8053A" w:rsidRPr="00C656AC">
        <w:rPr>
          <w:b/>
          <w:sz w:val="22"/>
        </w:rPr>
        <w:t xml:space="preserve"> T</w:t>
      </w:r>
      <w:r w:rsidRPr="00C656AC">
        <w:rPr>
          <w:b/>
          <w:sz w:val="22"/>
        </w:rPr>
        <w:t>utor</w:t>
      </w:r>
      <w:r w:rsidRPr="00C656AC">
        <w:rPr>
          <w:sz w:val="22"/>
        </w:rPr>
        <w:t xml:space="preserve"> for High School students</w:t>
      </w:r>
      <w:r w:rsidR="00B8053A" w:rsidRPr="00C656AC">
        <w:rPr>
          <w:sz w:val="22"/>
        </w:rPr>
        <w:t>.  Mastery Prep and Cogni Tutor</w:t>
      </w:r>
      <w:r w:rsidR="007F4D77" w:rsidRPr="00C656AC">
        <w:rPr>
          <w:sz w:val="22"/>
        </w:rPr>
        <w:t xml:space="preserve"> for high school students in need of SAT/ACT </w:t>
      </w:r>
      <w:r w:rsidR="00B8053A" w:rsidRPr="00C656AC">
        <w:rPr>
          <w:sz w:val="22"/>
        </w:rPr>
        <w:t>concordant scores</w:t>
      </w:r>
      <w:r w:rsidR="007F4D77" w:rsidRPr="00C656AC">
        <w:rPr>
          <w:sz w:val="22"/>
        </w:rPr>
        <w:t xml:space="preserve"> for graduation</w:t>
      </w:r>
      <w:r w:rsidR="001D4D3A" w:rsidRPr="00C656AC">
        <w:rPr>
          <w:sz w:val="22"/>
        </w:rPr>
        <w:t xml:space="preserve"> will be provided.</w:t>
      </w:r>
    </w:p>
    <w:p w:rsidR="004D7F06" w:rsidRPr="00C656AC" w:rsidRDefault="004D7F06" w:rsidP="004D7F06">
      <w:pPr>
        <w:spacing w:before="0" w:after="0" w:line="240" w:lineRule="auto"/>
        <w:ind w:left="720" w:right="260"/>
        <w:textAlignment w:val="baseline"/>
        <w:rPr>
          <w:rFonts w:eastAsia="Times New Roman"/>
          <w:sz w:val="22"/>
        </w:rPr>
      </w:pPr>
    </w:p>
    <w:p w:rsidR="004D7F06" w:rsidRPr="00C656AC" w:rsidRDefault="004D7F06" w:rsidP="004D7F06">
      <w:pPr>
        <w:spacing w:before="0" w:after="0" w:line="240" w:lineRule="auto"/>
        <w:rPr>
          <w:rFonts w:eastAsia="Times New Roman"/>
          <w:i/>
          <w:sz w:val="22"/>
        </w:rPr>
      </w:pPr>
      <w:r w:rsidRPr="00C656AC">
        <w:rPr>
          <w:rFonts w:eastAsia="Times New Roman"/>
          <w:b/>
          <w:bCs/>
          <w:i/>
          <w:sz w:val="22"/>
          <w:u w:val="single"/>
        </w:rPr>
        <w:t>Summer Programs</w:t>
      </w:r>
    </w:p>
    <w:p w:rsidR="004D7F06" w:rsidRPr="00C656AC" w:rsidRDefault="004D7F06" w:rsidP="004D7F06">
      <w:pPr>
        <w:spacing w:before="240" w:after="240" w:line="240" w:lineRule="auto"/>
        <w:rPr>
          <w:rFonts w:eastAsia="Times New Roman"/>
          <w:sz w:val="22"/>
        </w:rPr>
      </w:pPr>
      <w:r w:rsidRPr="00C656AC">
        <w:rPr>
          <w:rFonts w:eastAsia="Times New Roman"/>
          <w:b/>
          <w:bCs/>
          <w:i/>
          <w:iCs/>
          <w:sz w:val="22"/>
        </w:rPr>
        <w:t>Summer School</w:t>
      </w:r>
    </w:p>
    <w:p w:rsidR="004D7F06" w:rsidRPr="00C656AC" w:rsidRDefault="004D7F06" w:rsidP="00632FAB">
      <w:pPr>
        <w:spacing w:before="240" w:after="240" w:line="240" w:lineRule="auto"/>
        <w:jc w:val="both"/>
        <w:rPr>
          <w:rFonts w:eastAsia="Times New Roman"/>
          <w:sz w:val="22"/>
        </w:rPr>
      </w:pPr>
      <w:r w:rsidRPr="00C656AC">
        <w:rPr>
          <w:rFonts w:eastAsia="Times New Roman"/>
          <w:sz w:val="22"/>
        </w:rPr>
        <w:t xml:space="preserve">OCPS offers a comprehensive summer school program to provide support </w:t>
      </w:r>
      <w:r w:rsidR="00A73910" w:rsidRPr="00C656AC">
        <w:rPr>
          <w:rFonts w:eastAsia="Times New Roman"/>
          <w:sz w:val="22"/>
        </w:rPr>
        <w:t>and enrichment</w:t>
      </w:r>
      <w:r w:rsidR="00FB0FEB" w:rsidRPr="00C656AC">
        <w:rPr>
          <w:rFonts w:eastAsia="Times New Roman"/>
          <w:sz w:val="22"/>
        </w:rPr>
        <w:t xml:space="preserve"> to</w:t>
      </w:r>
      <w:r w:rsidR="00A73910" w:rsidRPr="00C656AC">
        <w:rPr>
          <w:rFonts w:eastAsia="Times New Roman"/>
          <w:sz w:val="22"/>
        </w:rPr>
        <w:t xml:space="preserve"> meet the needs of the whole child</w:t>
      </w:r>
      <w:r w:rsidRPr="00C656AC">
        <w:rPr>
          <w:rFonts w:eastAsia="Times New Roman"/>
          <w:sz w:val="22"/>
        </w:rPr>
        <w:t>. Summer programs are available to students in all ESSA Subgroups in grades PreK-12. Transportation is provided to students meeting established criteria.</w:t>
      </w:r>
    </w:p>
    <w:p w:rsidR="004D7F06" w:rsidRPr="00C656AC" w:rsidRDefault="004D7F06" w:rsidP="00632FAB">
      <w:pPr>
        <w:spacing w:before="240" w:after="240" w:line="240" w:lineRule="auto"/>
        <w:jc w:val="both"/>
        <w:rPr>
          <w:rFonts w:eastAsia="Times New Roman"/>
          <w:sz w:val="22"/>
        </w:rPr>
      </w:pPr>
      <w:r w:rsidRPr="00C656AC">
        <w:rPr>
          <w:rFonts w:eastAsia="Times New Roman"/>
          <w:sz w:val="22"/>
        </w:rPr>
        <w:t xml:space="preserve">Students in PreK-5 receive instruction in foundational skills </w:t>
      </w:r>
      <w:r w:rsidR="00522077">
        <w:rPr>
          <w:rFonts w:eastAsia="Times New Roman"/>
          <w:sz w:val="22"/>
        </w:rPr>
        <w:t xml:space="preserve">and </w:t>
      </w:r>
      <w:r w:rsidRPr="00C656AC">
        <w:rPr>
          <w:rFonts w:eastAsia="Times New Roman"/>
          <w:sz w:val="22"/>
        </w:rPr>
        <w:t xml:space="preserve">identified priority standards to bridge the gap between the Florida </w:t>
      </w:r>
      <w:r w:rsidR="00522077">
        <w:rPr>
          <w:rFonts w:eastAsia="Times New Roman"/>
          <w:sz w:val="22"/>
        </w:rPr>
        <w:t xml:space="preserve">and </w:t>
      </w:r>
      <w:r w:rsidRPr="00C656AC">
        <w:rPr>
          <w:rFonts w:eastAsia="Times New Roman"/>
          <w:sz w:val="22"/>
        </w:rPr>
        <w:t>BEST Standards. A brief overview of the elementary instructional focus can be found below.</w:t>
      </w:r>
    </w:p>
    <w:tbl>
      <w:tblPr>
        <w:tblW w:w="0" w:type="auto"/>
        <w:tblCellMar>
          <w:top w:w="15" w:type="dxa"/>
          <w:left w:w="15" w:type="dxa"/>
          <w:bottom w:w="15" w:type="dxa"/>
          <w:right w:w="15" w:type="dxa"/>
        </w:tblCellMar>
        <w:tblLook w:val="04A0" w:firstRow="1" w:lastRow="0" w:firstColumn="1" w:lastColumn="0" w:noHBand="0" w:noVBand="1"/>
      </w:tblPr>
      <w:tblGrid>
        <w:gridCol w:w="3821"/>
        <w:gridCol w:w="6959"/>
      </w:tblGrid>
      <w:tr w:rsidR="00BD53A9" w:rsidRPr="00C656AC" w:rsidTr="004D7F06">
        <w:trPr>
          <w:trHeight w:val="520"/>
        </w:trPr>
        <w:tc>
          <w:tcPr>
            <w:tcW w:w="0" w:type="auto"/>
            <w:gridSpan w:val="2"/>
            <w:tcBorders>
              <w:top w:val="single" w:sz="8" w:space="0" w:color="FFFFFF"/>
              <w:left w:val="single" w:sz="8" w:space="0" w:color="FFFFFF"/>
              <w:bottom w:val="single" w:sz="24" w:space="0" w:color="FFFFFF"/>
              <w:right w:val="single" w:sz="8" w:space="0" w:color="FFFFFF"/>
            </w:tcBorders>
            <w:shd w:val="clear" w:color="auto" w:fill="F07622"/>
            <w:tcMar>
              <w:top w:w="80" w:type="dxa"/>
              <w:left w:w="140" w:type="dxa"/>
              <w:bottom w:w="80" w:type="dxa"/>
              <w:right w:w="140" w:type="dxa"/>
            </w:tcMar>
            <w:hideMark/>
          </w:tcPr>
          <w:p w:rsidR="004D7F06" w:rsidRPr="00C656AC" w:rsidRDefault="004D7F06" w:rsidP="004D7F06">
            <w:pPr>
              <w:spacing w:before="0" w:after="0" w:line="240" w:lineRule="auto"/>
              <w:jc w:val="center"/>
              <w:rPr>
                <w:rFonts w:eastAsia="Times New Roman"/>
                <w:sz w:val="22"/>
              </w:rPr>
            </w:pPr>
            <w:r w:rsidRPr="00C656AC">
              <w:rPr>
                <w:rFonts w:eastAsia="Times New Roman"/>
                <w:b/>
                <w:bCs/>
                <w:sz w:val="22"/>
              </w:rPr>
              <w:t>Summer School Instructional Focus</w:t>
            </w:r>
          </w:p>
        </w:tc>
      </w:tr>
      <w:tr w:rsidR="00BD53A9" w:rsidRPr="00C656AC" w:rsidTr="004D7F06">
        <w:trPr>
          <w:trHeight w:val="3600"/>
        </w:trPr>
        <w:tc>
          <w:tcPr>
            <w:tcW w:w="0" w:type="auto"/>
            <w:tcBorders>
              <w:top w:val="single" w:sz="24" w:space="0" w:color="FFFFFF"/>
              <w:left w:val="single" w:sz="8" w:space="0" w:color="FFFFFF"/>
              <w:bottom w:val="single" w:sz="8" w:space="0" w:color="FFFFFF"/>
              <w:right w:val="single" w:sz="8" w:space="0" w:color="FFFFFF"/>
            </w:tcBorders>
            <w:shd w:val="clear" w:color="auto" w:fill="F9D5CB"/>
            <w:tcMar>
              <w:top w:w="80" w:type="dxa"/>
              <w:left w:w="140" w:type="dxa"/>
              <w:bottom w:w="80" w:type="dxa"/>
              <w:right w:w="140" w:type="dxa"/>
            </w:tcMar>
            <w:hideMark/>
          </w:tcPr>
          <w:p w:rsidR="004D7F06" w:rsidRPr="00C656AC" w:rsidRDefault="004D7F06" w:rsidP="004D7F06">
            <w:pPr>
              <w:spacing w:before="0" w:after="0" w:line="240" w:lineRule="auto"/>
              <w:rPr>
                <w:rFonts w:eastAsia="Times New Roman"/>
                <w:sz w:val="22"/>
              </w:rPr>
            </w:pPr>
            <w:r w:rsidRPr="00C656AC">
              <w:rPr>
                <w:rFonts w:eastAsia="Times New Roman"/>
                <w:b/>
                <w:bCs/>
                <w:sz w:val="22"/>
              </w:rPr>
              <w:t>ELA</w:t>
            </w:r>
          </w:p>
          <w:p w:rsidR="004D7F06" w:rsidRPr="00C656AC" w:rsidRDefault="00FB0FEB" w:rsidP="000D4ECA">
            <w:pPr>
              <w:numPr>
                <w:ilvl w:val="0"/>
                <w:numId w:val="7"/>
              </w:numPr>
              <w:spacing w:before="0" w:after="0" w:line="240" w:lineRule="auto"/>
              <w:ind w:left="1220"/>
              <w:textAlignment w:val="baseline"/>
              <w:rPr>
                <w:rFonts w:eastAsia="Times New Roman"/>
                <w:sz w:val="22"/>
              </w:rPr>
            </w:pPr>
            <w:r w:rsidRPr="00C656AC">
              <w:rPr>
                <w:rFonts w:eastAsia="Times New Roman"/>
                <w:sz w:val="22"/>
              </w:rPr>
              <w:t>Foundational s</w:t>
            </w:r>
            <w:r w:rsidR="004D7F06" w:rsidRPr="00C656AC">
              <w:rPr>
                <w:rFonts w:eastAsia="Times New Roman"/>
                <w:sz w:val="22"/>
              </w:rPr>
              <w:t>kills</w:t>
            </w:r>
          </w:p>
          <w:p w:rsidR="004D7F06" w:rsidRPr="00C656AC" w:rsidRDefault="00FB0FEB" w:rsidP="000D4ECA">
            <w:pPr>
              <w:numPr>
                <w:ilvl w:val="0"/>
                <w:numId w:val="7"/>
              </w:numPr>
              <w:spacing w:before="0" w:after="0" w:line="240" w:lineRule="auto"/>
              <w:ind w:left="1220"/>
              <w:textAlignment w:val="baseline"/>
              <w:rPr>
                <w:rFonts w:eastAsia="Times New Roman"/>
                <w:sz w:val="22"/>
              </w:rPr>
            </w:pPr>
            <w:r w:rsidRPr="00C656AC">
              <w:rPr>
                <w:rFonts w:eastAsia="Times New Roman"/>
                <w:sz w:val="22"/>
              </w:rPr>
              <w:t>Priority s</w:t>
            </w:r>
            <w:r w:rsidR="004D7F06" w:rsidRPr="00C656AC">
              <w:rPr>
                <w:rFonts w:eastAsia="Times New Roman"/>
                <w:sz w:val="22"/>
              </w:rPr>
              <w:t>tandards</w:t>
            </w:r>
          </w:p>
          <w:p w:rsidR="004D7F06" w:rsidRPr="00C656AC" w:rsidRDefault="00FB0FEB" w:rsidP="000D4ECA">
            <w:pPr>
              <w:numPr>
                <w:ilvl w:val="0"/>
                <w:numId w:val="7"/>
              </w:numPr>
              <w:spacing w:before="0" w:after="0" w:line="240" w:lineRule="auto"/>
              <w:ind w:left="1220"/>
              <w:textAlignment w:val="baseline"/>
              <w:rPr>
                <w:rFonts w:eastAsia="Times New Roman"/>
                <w:sz w:val="22"/>
              </w:rPr>
            </w:pPr>
            <w:r w:rsidRPr="00C656AC">
              <w:rPr>
                <w:rFonts w:eastAsia="Times New Roman"/>
                <w:sz w:val="22"/>
              </w:rPr>
              <w:t>Standard d</w:t>
            </w:r>
            <w:r w:rsidR="004D7F06" w:rsidRPr="00C656AC">
              <w:rPr>
                <w:rFonts w:eastAsia="Times New Roman"/>
                <w:sz w:val="22"/>
              </w:rPr>
              <w:t>eficiencies </w:t>
            </w:r>
          </w:p>
          <w:p w:rsidR="004D7F06" w:rsidRPr="00C656AC" w:rsidRDefault="004D7F06" w:rsidP="004D7F06">
            <w:pPr>
              <w:spacing w:before="0" w:after="0" w:line="240" w:lineRule="auto"/>
              <w:rPr>
                <w:rFonts w:eastAsia="Times New Roman"/>
                <w:sz w:val="22"/>
              </w:rPr>
            </w:pPr>
          </w:p>
          <w:p w:rsidR="004D7F06" w:rsidRPr="00C656AC" w:rsidRDefault="004D7F06" w:rsidP="004D7F06">
            <w:pPr>
              <w:spacing w:before="0" w:after="0" w:line="240" w:lineRule="auto"/>
              <w:rPr>
                <w:rFonts w:eastAsia="Times New Roman"/>
                <w:sz w:val="22"/>
              </w:rPr>
            </w:pPr>
            <w:r w:rsidRPr="00C656AC">
              <w:rPr>
                <w:rFonts w:eastAsia="Times New Roman"/>
                <w:b/>
                <w:bCs/>
                <w:sz w:val="22"/>
              </w:rPr>
              <w:t>Reading</w:t>
            </w:r>
          </w:p>
          <w:p w:rsidR="004D7F06" w:rsidRPr="00C656AC" w:rsidRDefault="00A73910" w:rsidP="000D4ECA">
            <w:pPr>
              <w:numPr>
                <w:ilvl w:val="0"/>
                <w:numId w:val="8"/>
              </w:numPr>
              <w:spacing w:before="0" w:after="0" w:line="240" w:lineRule="auto"/>
              <w:ind w:left="1220"/>
              <w:textAlignment w:val="baseline"/>
              <w:rPr>
                <w:rFonts w:eastAsia="Times New Roman"/>
                <w:sz w:val="22"/>
              </w:rPr>
            </w:pPr>
            <w:r w:rsidRPr="00C656AC">
              <w:rPr>
                <w:rFonts w:eastAsia="Times New Roman"/>
                <w:sz w:val="22"/>
              </w:rPr>
              <w:t>F</w:t>
            </w:r>
            <w:r w:rsidR="004D7F06" w:rsidRPr="00C656AC">
              <w:rPr>
                <w:rFonts w:eastAsia="Times New Roman"/>
                <w:sz w:val="22"/>
              </w:rPr>
              <w:t>oundational skills</w:t>
            </w:r>
            <w:r w:rsidR="00084832" w:rsidRPr="00C656AC">
              <w:rPr>
                <w:rFonts w:eastAsia="Times New Roman"/>
                <w:sz w:val="22"/>
              </w:rPr>
              <w:t xml:space="preserve"> and/or </w:t>
            </w:r>
            <w:r w:rsidRPr="00C656AC">
              <w:rPr>
                <w:rFonts w:eastAsia="Times New Roman"/>
                <w:sz w:val="22"/>
              </w:rPr>
              <w:t>e</w:t>
            </w:r>
            <w:r w:rsidR="00084832" w:rsidRPr="00C656AC">
              <w:rPr>
                <w:rFonts w:eastAsia="Times New Roman"/>
                <w:sz w:val="22"/>
              </w:rPr>
              <w:t>nrichment</w:t>
            </w:r>
          </w:p>
          <w:p w:rsidR="004D7F06" w:rsidRPr="00C656AC" w:rsidRDefault="00A73910" w:rsidP="000D4ECA">
            <w:pPr>
              <w:numPr>
                <w:ilvl w:val="0"/>
                <w:numId w:val="8"/>
              </w:numPr>
              <w:spacing w:before="0" w:after="0" w:line="240" w:lineRule="auto"/>
              <w:ind w:left="1220"/>
              <w:textAlignment w:val="baseline"/>
              <w:rPr>
                <w:rFonts w:eastAsia="Times New Roman"/>
                <w:sz w:val="22"/>
              </w:rPr>
            </w:pPr>
            <w:r w:rsidRPr="00C656AC">
              <w:rPr>
                <w:rFonts w:eastAsia="Times New Roman"/>
                <w:sz w:val="22"/>
              </w:rPr>
              <w:t>G</w:t>
            </w:r>
            <w:r w:rsidR="004D7F06" w:rsidRPr="00C656AC">
              <w:rPr>
                <w:rFonts w:eastAsia="Times New Roman"/>
                <w:sz w:val="22"/>
              </w:rPr>
              <w:t>rade level standard deficiencies</w:t>
            </w:r>
          </w:p>
          <w:p w:rsidR="004D7F06" w:rsidRPr="00C656AC" w:rsidRDefault="00A73910" w:rsidP="000D4ECA">
            <w:pPr>
              <w:numPr>
                <w:ilvl w:val="0"/>
                <w:numId w:val="8"/>
              </w:numPr>
              <w:spacing w:before="0" w:after="0" w:line="240" w:lineRule="auto"/>
              <w:ind w:left="1220"/>
              <w:textAlignment w:val="baseline"/>
              <w:rPr>
                <w:rFonts w:eastAsia="Times New Roman"/>
                <w:sz w:val="22"/>
              </w:rPr>
            </w:pPr>
            <w:r w:rsidRPr="00C656AC">
              <w:rPr>
                <w:rFonts w:eastAsia="Times New Roman"/>
                <w:sz w:val="22"/>
              </w:rPr>
              <w:t>F</w:t>
            </w:r>
            <w:r w:rsidR="004D7F06" w:rsidRPr="00C656AC">
              <w:rPr>
                <w:rFonts w:eastAsia="Times New Roman"/>
                <w:sz w:val="22"/>
              </w:rPr>
              <w:t>ocus on remedial skills</w:t>
            </w:r>
          </w:p>
          <w:p w:rsidR="00084832" w:rsidRPr="00C656AC" w:rsidRDefault="00A73910" w:rsidP="000D4ECA">
            <w:pPr>
              <w:numPr>
                <w:ilvl w:val="0"/>
                <w:numId w:val="8"/>
              </w:numPr>
              <w:spacing w:before="0" w:after="0" w:line="240" w:lineRule="auto"/>
              <w:ind w:left="1220"/>
              <w:textAlignment w:val="baseline"/>
              <w:rPr>
                <w:rFonts w:eastAsia="Times New Roman"/>
                <w:sz w:val="22"/>
              </w:rPr>
            </w:pPr>
            <w:r w:rsidRPr="00C656AC">
              <w:rPr>
                <w:rFonts w:eastAsia="Times New Roman"/>
                <w:sz w:val="22"/>
              </w:rPr>
              <w:t>F</w:t>
            </w:r>
            <w:r w:rsidR="00084832" w:rsidRPr="00C656AC">
              <w:rPr>
                <w:rFonts w:eastAsia="Times New Roman"/>
                <w:sz w:val="22"/>
              </w:rPr>
              <w:t>ocus on acceleration</w:t>
            </w:r>
          </w:p>
        </w:tc>
        <w:tc>
          <w:tcPr>
            <w:tcW w:w="0" w:type="auto"/>
            <w:tcBorders>
              <w:top w:val="single" w:sz="24" w:space="0" w:color="FFFFFF"/>
              <w:left w:val="single" w:sz="8" w:space="0" w:color="FFFFFF"/>
              <w:bottom w:val="single" w:sz="8" w:space="0" w:color="FFFFFF"/>
              <w:right w:val="single" w:sz="8" w:space="0" w:color="FFFFFF"/>
            </w:tcBorders>
            <w:shd w:val="clear" w:color="auto" w:fill="F9D5CB"/>
            <w:tcMar>
              <w:top w:w="80" w:type="dxa"/>
              <w:left w:w="140" w:type="dxa"/>
              <w:bottom w:w="80" w:type="dxa"/>
              <w:right w:w="140" w:type="dxa"/>
            </w:tcMar>
            <w:hideMark/>
          </w:tcPr>
          <w:p w:rsidR="004D7F06" w:rsidRPr="00C656AC" w:rsidRDefault="004D7F06" w:rsidP="004D7F06">
            <w:pPr>
              <w:spacing w:before="0" w:after="0" w:line="240" w:lineRule="auto"/>
              <w:rPr>
                <w:rFonts w:eastAsia="Times New Roman"/>
                <w:sz w:val="22"/>
              </w:rPr>
            </w:pPr>
            <w:r w:rsidRPr="00C656AC">
              <w:rPr>
                <w:rFonts w:eastAsia="Times New Roman"/>
                <w:b/>
                <w:bCs/>
                <w:sz w:val="22"/>
              </w:rPr>
              <w:t>MATH  </w:t>
            </w:r>
          </w:p>
          <w:p w:rsidR="004D7F06" w:rsidRPr="00C656AC" w:rsidRDefault="004D7F06" w:rsidP="000D4ECA">
            <w:pPr>
              <w:numPr>
                <w:ilvl w:val="0"/>
                <w:numId w:val="9"/>
              </w:numPr>
              <w:spacing w:before="0" w:after="0" w:line="240" w:lineRule="auto"/>
              <w:ind w:left="1220"/>
              <w:textAlignment w:val="baseline"/>
              <w:rPr>
                <w:rFonts w:eastAsia="Times New Roman"/>
                <w:sz w:val="22"/>
              </w:rPr>
            </w:pPr>
            <w:r w:rsidRPr="00C656AC">
              <w:rPr>
                <w:rFonts w:eastAsia="Times New Roman"/>
                <w:sz w:val="22"/>
              </w:rPr>
              <w:t>Will focus on standard deficiencies that bridge the gap as we transition into B.E.S.T. for primary grades.</w:t>
            </w:r>
            <w:r w:rsidRPr="00C656AC">
              <w:rPr>
                <w:rFonts w:eastAsia="Times New Roman"/>
                <w:b/>
                <w:bCs/>
                <w:sz w:val="22"/>
              </w:rPr>
              <w:t> </w:t>
            </w:r>
          </w:p>
          <w:p w:rsidR="004D7F06" w:rsidRPr="00C656AC" w:rsidRDefault="00FB0FEB" w:rsidP="000D4ECA">
            <w:pPr>
              <w:numPr>
                <w:ilvl w:val="0"/>
                <w:numId w:val="9"/>
              </w:numPr>
              <w:spacing w:before="0" w:after="0" w:line="240" w:lineRule="auto"/>
              <w:ind w:left="1220"/>
              <w:textAlignment w:val="baseline"/>
              <w:rPr>
                <w:rFonts w:eastAsia="Times New Roman"/>
                <w:sz w:val="22"/>
              </w:rPr>
            </w:pPr>
            <w:r w:rsidRPr="00C656AC">
              <w:rPr>
                <w:rFonts w:eastAsia="Times New Roman"/>
                <w:sz w:val="22"/>
              </w:rPr>
              <w:t>Foundational s</w:t>
            </w:r>
            <w:r w:rsidR="004D7F06" w:rsidRPr="00C656AC">
              <w:rPr>
                <w:rFonts w:eastAsia="Times New Roman"/>
                <w:sz w:val="22"/>
              </w:rPr>
              <w:t>kills</w:t>
            </w:r>
          </w:p>
          <w:p w:rsidR="004D7F06" w:rsidRPr="00C656AC" w:rsidRDefault="00FB0FEB" w:rsidP="000D4ECA">
            <w:pPr>
              <w:numPr>
                <w:ilvl w:val="0"/>
                <w:numId w:val="9"/>
              </w:numPr>
              <w:spacing w:before="0" w:after="0" w:line="240" w:lineRule="auto"/>
              <w:ind w:left="1220"/>
              <w:textAlignment w:val="baseline"/>
              <w:rPr>
                <w:rFonts w:eastAsia="Times New Roman"/>
                <w:sz w:val="22"/>
              </w:rPr>
            </w:pPr>
            <w:r w:rsidRPr="00C656AC">
              <w:rPr>
                <w:rFonts w:eastAsia="Times New Roman"/>
                <w:sz w:val="22"/>
              </w:rPr>
              <w:t>Priority s</w:t>
            </w:r>
            <w:r w:rsidR="004D7F06" w:rsidRPr="00C656AC">
              <w:rPr>
                <w:rFonts w:eastAsia="Times New Roman"/>
                <w:sz w:val="22"/>
              </w:rPr>
              <w:t>tandards</w:t>
            </w:r>
          </w:p>
          <w:p w:rsidR="004D7F06" w:rsidRPr="00C656AC" w:rsidRDefault="00FB0FEB" w:rsidP="000D4ECA">
            <w:pPr>
              <w:numPr>
                <w:ilvl w:val="0"/>
                <w:numId w:val="9"/>
              </w:numPr>
              <w:spacing w:before="0" w:after="0" w:line="240" w:lineRule="auto"/>
              <w:ind w:left="1220"/>
              <w:textAlignment w:val="baseline"/>
              <w:rPr>
                <w:rFonts w:eastAsia="Times New Roman"/>
                <w:sz w:val="22"/>
              </w:rPr>
            </w:pPr>
            <w:r w:rsidRPr="00C656AC">
              <w:rPr>
                <w:rFonts w:eastAsia="Times New Roman"/>
                <w:sz w:val="22"/>
              </w:rPr>
              <w:t>Standard d</w:t>
            </w:r>
            <w:r w:rsidR="004D7F06" w:rsidRPr="00C656AC">
              <w:rPr>
                <w:rFonts w:eastAsia="Times New Roman"/>
                <w:sz w:val="22"/>
              </w:rPr>
              <w:t>eficiencies</w:t>
            </w:r>
          </w:p>
          <w:p w:rsidR="004D7F06" w:rsidRPr="00C656AC" w:rsidRDefault="00A73910" w:rsidP="000D4ECA">
            <w:pPr>
              <w:numPr>
                <w:ilvl w:val="0"/>
                <w:numId w:val="9"/>
              </w:numPr>
              <w:spacing w:before="0" w:after="0" w:line="240" w:lineRule="auto"/>
              <w:ind w:left="1220"/>
              <w:textAlignment w:val="baseline"/>
              <w:rPr>
                <w:rFonts w:eastAsia="Times New Roman"/>
                <w:sz w:val="22"/>
              </w:rPr>
            </w:pPr>
            <w:r w:rsidRPr="00C656AC">
              <w:rPr>
                <w:rFonts w:eastAsia="Times New Roman"/>
                <w:sz w:val="22"/>
              </w:rPr>
              <w:t>F</w:t>
            </w:r>
            <w:r w:rsidR="004D7F06" w:rsidRPr="00C656AC">
              <w:rPr>
                <w:rFonts w:eastAsia="Times New Roman"/>
                <w:sz w:val="22"/>
              </w:rPr>
              <w:t>oundational skills</w:t>
            </w:r>
            <w:r w:rsidRPr="00C656AC">
              <w:rPr>
                <w:rFonts w:eastAsia="Times New Roman"/>
                <w:sz w:val="22"/>
              </w:rPr>
              <w:t xml:space="preserve"> and/or enrichment</w:t>
            </w:r>
          </w:p>
          <w:p w:rsidR="004D7F06" w:rsidRPr="00C656AC" w:rsidRDefault="00A73910" w:rsidP="000D4ECA">
            <w:pPr>
              <w:numPr>
                <w:ilvl w:val="0"/>
                <w:numId w:val="9"/>
              </w:numPr>
              <w:spacing w:before="0" w:after="0" w:line="240" w:lineRule="auto"/>
              <w:ind w:left="1220"/>
              <w:textAlignment w:val="baseline"/>
              <w:rPr>
                <w:rFonts w:eastAsia="Times New Roman"/>
                <w:sz w:val="22"/>
              </w:rPr>
            </w:pPr>
            <w:r w:rsidRPr="00C656AC">
              <w:rPr>
                <w:rFonts w:eastAsia="Times New Roman"/>
                <w:sz w:val="22"/>
              </w:rPr>
              <w:t>G</w:t>
            </w:r>
            <w:r w:rsidR="004D7F06" w:rsidRPr="00C656AC">
              <w:rPr>
                <w:rFonts w:eastAsia="Times New Roman"/>
                <w:sz w:val="22"/>
              </w:rPr>
              <w:t>rade level standard deficiencies</w:t>
            </w:r>
          </w:p>
          <w:p w:rsidR="004D7F06" w:rsidRPr="00C656AC" w:rsidRDefault="00A73910" w:rsidP="000D4ECA">
            <w:pPr>
              <w:numPr>
                <w:ilvl w:val="0"/>
                <w:numId w:val="9"/>
              </w:numPr>
              <w:spacing w:before="0" w:after="0" w:line="240" w:lineRule="auto"/>
              <w:ind w:left="1220"/>
              <w:textAlignment w:val="baseline"/>
              <w:rPr>
                <w:rFonts w:eastAsia="Times New Roman"/>
                <w:sz w:val="22"/>
              </w:rPr>
            </w:pPr>
            <w:r w:rsidRPr="00C656AC">
              <w:rPr>
                <w:rFonts w:eastAsia="Times New Roman"/>
                <w:sz w:val="22"/>
              </w:rPr>
              <w:t>R</w:t>
            </w:r>
            <w:r w:rsidR="004D7F06" w:rsidRPr="00C656AC">
              <w:rPr>
                <w:rFonts w:eastAsia="Times New Roman"/>
                <w:sz w:val="22"/>
              </w:rPr>
              <w:t>emedial skills</w:t>
            </w:r>
          </w:p>
          <w:p w:rsidR="00A73910" w:rsidRPr="00C656AC" w:rsidRDefault="00A73910" w:rsidP="000D4ECA">
            <w:pPr>
              <w:numPr>
                <w:ilvl w:val="0"/>
                <w:numId w:val="9"/>
              </w:numPr>
              <w:spacing w:before="0" w:after="0" w:line="240" w:lineRule="auto"/>
              <w:ind w:left="1220"/>
              <w:textAlignment w:val="baseline"/>
              <w:rPr>
                <w:rFonts w:eastAsia="Times New Roman"/>
                <w:sz w:val="22"/>
              </w:rPr>
            </w:pPr>
            <w:r w:rsidRPr="00C656AC">
              <w:rPr>
                <w:rFonts w:eastAsia="Times New Roman"/>
                <w:sz w:val="22"/>
              </w:rPr>
              <w:t>Acceleration</w:t>
            </w:r>
          </w:p>
        </w:tc>
      </w:tr>
    </w:tbl>
    <w:p w:rsidR="004D7F06" w:rsidRPr="00C656AC" w:rsidRDefault="004D7F06" w:rsidP="00632FAB">
      <w:pPr>
        <w:spacing w:before="240" w:after="240" w:line="240" w:lineRule="auto"/>
        <w:jc w:val="both"/>
        <w:rPr>
          <w:rFonts w:eastAsia="Times New Roman"/>
          <w:sz w:val="22"/>
        </w:rPr>
      </w:pPr>
      <w:r w:rsidRPr="00C656AC">
        <w:rPr>
          <w:rFonts w:eastAsia="Times New Roman"/>
          <w:sz w:val="22"/>
        </w:rPr>
        <w:t>Secondary students have the opportunity to complete credit recovery for courses previously failed. Additionally, secondary schools offer in-person instruction to accelerate the learning of targeted students in the areas of ELA and math. </w:t>
      </w:r>
    </w:p>
    <w:p w:rsidR="004D7F06" w:rsidRPr="00C656AC" w:rsidRDefault="004D7F06" w:rsidP="004D7F06">
      <w:pPr>
        <w:spacing w:before="240" w:after="240" w:line="240" w:lineRule="auto"/>
        <w:rPr>
          <w:rFonts w:eastAsia="Times New Roman"/>
          <w:sz w:val="22"/>
        </w:rPr>
      </w:pPr>
      <w:r w:rsidRPr="00C656AC">
        <w:rPr>
          <w:rFonts w:eastAsia="Times New Roman"/>
          <w:b/>
          <w:bCs/>
          <w:i/>
          <w:iCs/>
          <w:sz w:val="22"/>
        </w:rPr>
        <w:t>Exceptional Student Education (ESE) Extended School Year   </w:t>
      </w:r>
    </w:p>
    <w:p w:rsidR="004D7F06" w:rsidRPr="00C656AC" w:rsidRDefault="004D7F06" w:rsidP="00632FAB">
      <w:pPr>
        <w:spacing w:before="240" w:after="240" w:line="240" w:lineRule="auto"/>
        <w:jc w:val="both"/>
        <w:rPr>
          <w:rFonts w:eastAsia="Times New Roman"/>
          <w:sz w:val="22"/>
        </w:rPr>
      </w:pPr>
      <w:r w:rsidRPr="00C656AC">
        <w:rPr>
          <w:rFonts w:eastAsia="Times New Roman"/>
          <w:sz w:val="22"/>
        </w:rPr>
        <w:t xml:space="preserve">OCPS offers Extended School Year (ESY) for students served in the Exceptional Student Education (ESE) program as a strategy to mitigate learning loss for students with disabilities. ESY focuses on students’ needs related to mastery of their </w:t>
      </w:r>
      <w:r w:rsidRPr="00C656AC">
        <w:rPr>
          <w:rFonts w:eastAsia="Times New Roman"/>
          <w:sz w:val="22"/>
        </w:rPr>
        <w:lastRenderedPageBreak/>
        <w:t>Individual Education Plan (IEP) goals. ESE teacher, Behavior Specialist, Audiologist, Speech &amp; Language, Vision/DHH, Itinerant Vision/DHH, STW Coordinator and RN nurse allocations are included in the total teacher allocation. </w:t>
      </w:r>
    </w:p>
    <w:p w:rsidR="004D7F06" w:rsidRPr="00C656AC" w:rsidRDefault="004D7F06" w:rsidP="00632FAB">
      <w:pPr>
        <w:spacing w:before="240" w:after="240" w:line="240" w:lineRule="auto"/>
        <w:jc w:val="both"/>
        <w:rPr>
          <w:rFonts w:eastAsia="Times New Roman"/>
          <w:sz w:val="22"/>
        </w:rPr>
      </w:pPr>
      <w:r w:rsidRPr="00C656AC">
        <w:rPr>
          <w:rFonts w:eastAsia="Times New Roman"/>
          <w:sz w:val="22"/>
        </w:rPr>
        <w:t xml:space="preserve">Although Extended School Year is specifically designed to meet the needs of exceptional education students, some ESE students may attend other summer programs </w:t>
      </w:r>
      <w:r w:rsidR="00C34C9C" w:rsidRPr="00C656AC">
        <w:rPr>
          <w:rFonts w:eastAsia="Times New Roman"/>
          <w:sz w:val="22"/>
        </w:rPr>
        <w:t>deemed</w:t>
      </w:r>
      <w:r w:rsidRPr="00C656AC">
        <w:rPr>
          <w:rFonts w:eastAsia="Times New Roman"/>
          <w:sz w:val="22"/>
        </w:rPr>
        <w:t xml:space="preserve"> more appropriate to address the student’s need.</w:t>
      </w:r>
    </w:p>
    <w:p w:rsidR="004D7F06" w:rsidRPr="00C656AC" w:rsidRDefault="004D7F06" w:rsidP="004D7F06">
      <w:pPr>
        <w:spacing w:before="240" w:after="240" w:line="240" w:lineRule="auto"/>
        <w:rPr>
          <w:rFonts w:eastAsia="Times New Roman"/>
          <w:sz w:val="22"/>
        </w:rPr>
      </w:pPr>
      <w:r w:rsidRPr="00C656AC">
        <w:rPr>
          <w:rFonts w:eastAsia="Times New Roman"/>
          <w:b/>
          <w:bCs/>
          <w:i/>
          <w:iCs/>
          <w:sz w:val="22"/>
        </w:rPr>
        <w:t>Multilingual Services (ELL)</w:t>
      </w:r>
    </w:p>
    <w:p w:rsidR="004D7F06" w:rsidRPr="00C656AC" w:rsidRDefault="004D7F06" w:rsidP="00632FAB">
      <w:pPr>
        <w:spacing w:before="240" w:after="240" w:line="240" w:lineRule="auto"/>
        <w:jc w:val="both"/>
        <w:rPr>
          <w:rFonts w:eastAsia="Times New Roman"/>
          <w:sz w:val="22"/>
        </w:rPr>
      </w:pPr>
      <w:r w:rsidRPr="00C656AC">
        <w:rPr>
          <w:rFonts w:eastAsia="Times New Roman"/>
          <w:sz w:val="22"/>
        </w:rPr>
        <w:t>Multilingual Services sponsors six summer programs for EL</w:t>
      </w:r>
      <w:r w:rsidR="00C34C9C" w:rsidRPr="00C656AC">
        <w:rPr>
          <w:rFonts w:eastAsia="Times New Roman"/>
          <w:sz w:val="22"/>
        </w:rPr>
        <w:t xml:space="preserve">Ls during the month of June: </w:t>
      </w:r>
      <w:r w:rsidRPr="00C656AC">
        <w:rPr>
          <w:rFonts w:eastAsia="Times New Roman"/>
          <w:sz w:val="22"/>
        </w:rPr>
        <w:t>English language deve</w:t>
      </w:r>
      <w:r w:rsidR="00C34C9C" w:rsidRPr="00C656AC">
        <w:rPr>
          <w:rFonts w:eastAsia="Times New Roman"/>
          <w:sz w:val="22"/>
        </w:rPr>
        <w:t xml:space="preserve">lopment for elementary students; </w:t>
      </w:r>
      <w:r w:rsidRPr="00C656AC">
        <w:rPr>
          <w:rFonts w:eastAsia="Times New Roman"/>
          <w:sz w:val="22"/>
        </w:rPr>
        <w:t>summer literacy academy for rising sixth and ninth grade stu</w:t>
      </w:r>
      <w:r w:rsidR="00C34C9C" w:rsidRPr="00C656AC">
        <w:rPr>
          <w:rFonts w:eastAsia="Times New Roman"/>
          <w:sz w:val="22"/>
        </w:rPr>
        <w:t xml:space="preserve">dents; </w:t>
      </w:r>
      <w:r w:rsidRPr="00C656AC">
        <w:rPr>
          <w:rFonts w:eastAsia="Times New Roman"/>
          <w:sz w:val="22"/>
        </w:rPr>
        <w:t>STEAM ahead for ELLs for se</w:t>
      </w:r>
      <w:r w:rsidR="00C34C9C" w:rsidRPr="00C656AC">
        <w:rPr>
          <w:rFonts w:eastAsia="Times New Roman"/>
          <w:sz w:val="22"/>
        </w:rPr>
        <w:t>venth and eighth grade students;</w:t>
      </w:r>
      <w:r w:rsidRPr="00C656AC">
        <w:rPr>
          <w:rFonts w:eastAsia="Times New Roman"/>
          <w:sz w:val="22"/>
        </w:rPr>
        <w:t xml:space="preserve"> College Bound Prep for 11th grade students</w:t>
      </w:r>
      <w:r w:rsidR="00C34C9C" w:rsidRPr="00C656AC">
        <w:rPr>
          <w:rFonts w:eastAsia="Times New Roman"/>
          <w:sz w:val="22"/>
        </w:rPr>
        <w:t xml:space="preserve">; </w:t>
      </w:r>
      <w:r w:rsidRPr="00C656AC">
        <w:rPr>
          <w:rFonts w:eastAsia="Times New Roman"/>
          <w:sz w:val="22"/>
        </w:rPr>
        <w:t xml:space="preserve">and a civic engagement and leadership program for 10th and 11th grade high school students. These programs assist </w:t>
      </w:r>
      <w:r w:rsidRPr="00C656AC">
        <w:rPr>
          <w:rFonts w:eastAsia="Times New Roman"/>
          <w:sz w:val="22"/>
          <w:shd w:val="clear" w:color="auto" w:fill="FFFFFF"/>
        </w:rPr>
        <w:t>English language development focused on supporting students with the language and vocabulary needed for learning and instruction.  These programs are focused on language acquisition with a foundation on promoting communication, problem solving and higher-order thinking skills. </w:t>
      </w:r>
    </w:p>
    <w:p w:rsidR="002C202A" w:rsidRPr="00C656AC" w:rsidRDefault="00AA0815" w:rsidP="00E61AB5">
      <w:pPr>
        <w:spacing w:before="0" w:after="0" w:line="240" w:lineRule="auto"/>
        <w:rPr>
          <w:sz w:val="22"/>
        </w:rPr>
      </w:pPr>
      <w:r w:rsidRPr="00C656AC">
        <w:rPr>
          <w:b/>
          <w:sz w:val="22"/>
        </w:rPr>
        <w:t xml:space="preserve">    </w:t>
      </w:r>
      <w:r w:rsidR="002C202A" w:rsidRPr="00C656AC">
        <w:rPr>
          <w:b/>
          <w:sz w:val="22"/>
        </w:rPr>
        <w:t>1</w:t>
      </w:r>
      <w:r w:rsidR="00974400" w:rsidRPr="00C656AC">
        <w:rPr>
          <w:b/>
          <w:sz w:val="22"/>
        </w:rPr>
        <w:t>E</w:t>
      </w:r>
      <w:r w:rsidR="002C202A" w:rsidRPr="00C656AC">
        <w:rPr>
          <w:b/>
          <w:sz w:val="22"/>
        </w:rPr>
        <w:t xml:space="preserve"> </w:t>
      </w:r>
      <w:r w:rsidR="002C202A" w:rsidRPr="00C656AC">
        <w:rPr>
          <w:sz w:val="22"/>
        </w:rPr>
        <w:t xml:space="preserve">– </w:t>
      </w:r>
      <w:r w:rsidR="002C202A" w:rsidRPr="00C656AC">
        <w:rPr>
          <w:b/>
          <w:sz w:val="22"/>
        </w:rPr>
        <w:t>Summer Learning</w:t>
      </w:r>
    </w:p>
    <w:p w:rsidR="002C202A" w:rsidRPr="00C656AC" w:rsidRDefault="002C202A" w:rsidP="00632FAB">
      <w:pPr>
        <w:pStyle w:val="ListParagraph"/>
        <w:numPr>
          <w:ilvl w:val="0"/>
          <w:numId w:val="5"/>
        </w:numPr>
        <w:spacing w:before="0" w:after="0" w:line="240" w:lineRule="auto"/>
        <w:jc w:val="both"/>
        <w:rPr>
          <w:sz w:val="22"/>
        </w:rPr>
      </w:pPr>
      <w:r w:rsidRPr="00C656AC">
        <w:rPr>
          <w:sz w:val="22"/>
        </w:rPr>
        <w:t xml:space="preserve">School Resource Officers </w:t>
      </w:r>
      <w:r w:rsidR="00F60B6E" w:rsidRPr="00C656AC">
        <w:rPr>
          <w:sz w:val="22"/>
        </w:rPr>
        <w:t>(SRO)</w:t>
      </w:r>
      <w:r w:rsidR="004F4B90" w:rsidRPr="00C656AC">
        <w:rPr>
          <w:sz w:val="22"/>
        </w:rPr>
        <w:t xml:space="preserve"> </w:t>
      </w:r>
      <w:r w:rsidR="009235BE" w:rsidRPr="00C656AC">
        <w:rPr>
          <w:sz w:val="22"/>
        </w:rPr>
        <w:t xml:space="preserve">utilized </w:t>
      </w:r>
      <w:r w:rsidR="004F4B90" w:rsidRPr="00C656AC">
        <w:rPr>
          <w:sz w:val="22"/>
        </w:rPr>
        <w:t>during summer school to</w:t>
      </w:r>
      <w:r w:rsidR="009235BE" w:rsidRPr="00C656AC">
        <w:rPr>
          <w:sz w:val="22"/>
        </w:rPr>
        <w:t xml:space="preserve"> </w:t>
      </w:r>
      <w:r w:rsidR="004F4B90" w:rsidRPr="00C656AC">
        <w:rPr>
          <w:sz w:val="22"/>
        </w:rPr>
        <w:t xml:space="preserve">provide </w:t>
      </w:r>
      <w:r w:rsidR="009235BE" w:rsidRPr="00C656AC">
        <w:rPr>
          <w:sz w:val="22"/>
        </w:rPr>
        <w:t xml:space="preserve">school and </w:t>
      </w:r>
      <w:r w:rsidRPr="00C656AC">
        <w:rPr>
          <w:sz w:val="22"/>
        </w:rPr>
        <w:t>community support</w:t>
      </w:r>
      <w:r w:rsidR="00F60B6E" w:rsidRPr="00C656AC">
        <w:rPr>
          <w:sz w:val="22"/>
        </w:rPr>
        <w:t>.  SROs ensure campus</w:t>
      </w:r>
      <w:r w:rsidR="00407A9C" w:rsidRPr="00C656AC">
        <w:rPr>
          <w:sz w:val="22"/>
        </w:rPr>
        <w:t xml:space="preserve"> security, mentor students, </w:t>
      </w:r>
      <w:r w:rsidR="00F60B6E" w:rsidRPr="00C656AC">
        <w:rPr>
          <w:sz w:val="22"/>
        </w:rPr>
        <w:t xml:space="preserve">assist </w:t>
      </w:r>
      <w:r w:rsidR="00FF4CA8" w:rsidRPr="00C656AC">
        <w:rPr>
          <w:sz w:val="22"/>
        </w:rPr>
        <w:t xml:space="preserve">with </w:t>
      </w:r>
      <w:r w:rsidR="00F60B6E" w:rsidRPr="00C656AC">
        <w:rPr>
          <w:sz w:val="22"/>
        </w:rPr>
        <w:t>requested Baker Act assessments</w:t>
      </w:r>
      <w:r w:rsidR="00FF4CA8" w:rsidRPr="00C656AC">
        <w:rPr>
          <w:sz w:val="22"/>
        </w:rPr>
        <w:t xml:space="preserve">, </w:t>
      </w:r>
      <w:r w:rsidR="00832447" w:rsidRPr="00C656AC">
        <w:rPr>
          <w:sz w:val="22"/>
        </w:rPr>
        <w:t xml:space="preserve">hold </w:t>
      </w:r>
      <w:r w:rsidR="00FF4CA8" w:rsidRPr="00C656AC">
        <w:rPr>
          <w:sz w:val="22"/>
        </w:rPr>
        <w:t>monthly threat assessment meetings, and violations that require assistance.</w:t>
      </w:r>
    </w:p>
    <w:p w:rsidR="002C202A" w:rsidRPr="00C656AC" w:rsidRDefault="002C202A" w:rsidP="00632FAB">
      <w:pPr>
        <w:pStyle w:val="ListParagraph"/>
        <w:numPr>
          <w:ilvl w:val="0"/>
          <w:numId w:val="5"/>
        </w:numPr>
        <w:spacing w:before="0" w:after="0" w:line="240" w:lineRule="auto"/>
        <w:jc w:val="both"/>
        <w:rPr>
          <w:sz w:val="22"/>
        </w:rPr>
      </w:pPr>
      <w:r w:rsidRPr="00C656AC">
        <w:rPr>
          <w:sz w:val="22"/>
        </w:rPr>
        <w:t xml:space="preserve">Summer extended learning </w:t>
      </w:r>
      <w:r w:rsidR="009235BE" w:rsidRPr="00C656AC">
        <w:rPr>
          <w:sz w:val="22"/>
        </w:rPr>
        <w:t>(</w:t>
      </w:r>
      <w:r w:rsidRPr="00C656AC">
        <w:rPr>
          <w:sz w:val="22"/>
        </w:rPr>
        <w:t>4 weeks</w:t>
      </w:r>
      <w:r w:rsidR="009235BE" w:rsidRPr="00C656AC">
        <w:rPr>
          <w:sz w:val="22"/>
        </w:rPr>
        <w:t>)</w:t>
      </w:r>
      <w:r w:rsidRPr="00C656AC">
        <w:rPr>
          <w:sz w:val="22"/>
        </w:rPr>
        <w:t xml:space="preserve"> for </w:t>
      </w:r>
      <w:r w:rsidR="009235BE" w:rsidRPr="00C656AC">
        <w:rPr>
          <w:sz w:val="22"/>
        </w:rPr>
        <w:t>targeted</w:t>
      </w:r>
      <w:r w:rsidRPr="00C656AC">
        <w:rPr>
          <w:sz w:val="22"/>
        </w:rPr>
        <w:t xml:space="preserve"> students </w:t>
      </w:r>
      <w:r w:rsidR="009235BE" w:rsidRPr="00C656AC">
        <w:rPr>
          <w:sz w:val="22"/>
        </w:rPr>
        <w:t xml:space="preserve">thru the use of </w:t>
      </w:r>
      <w:r w:rsidRPr="00C656AC">
        <w:rPr>
          <w:sz w:val="22"/>
        </w:rPr>
        <w:t>teachers and paraprofessionals to mitigate learning loss due to COVID-19.</w:t>
      </w:r>
    </w:p>
    <w:p w:rsidR="002C202A" w:rsidRPr="00C656AC" w:rsidRDefault="002C202A" w:rsidP="00632FAB">
      <w:pPr>
        <w:pStyle w:val="ListParagraph"/>
        <w:numPr>
          <w:ilvl w:val="0"/>
          <w:numId w:val="5"/>
        </w:numPr>
        <w:spacing w:before="0" w:after="0" w:line="240" w:lineRule="auto"/>
        <w:jc w:val="both"/>
        <w:rPr>
          <w:sz w:val="22"/>
        </w:rPr>
      </w:pPr>
      <w:r w:rsidRPr="00C656AC">
        <w:rPr>
          <w:sz w:val="22"/>
        </w:rPr>
        <w:t>Summer transportation</w:t>
      </w:r>
      <w:r w:rsidR="009235BE" w:rsidRPr="00C656AC">
        <w:rPr>
          <w:sz w:val="22"/>
        </w:rPr>
        <w:t xml:space="preserve"> is provided.</w:t>
      </w:r>
    </w:p>
    <w:p w:rsidR="002C202A" w:rsidRPr="00C656AC" w:rsidRDefault="002C202A" w:rsidP="00632FAB">
      <w:pPr>
        <w:pStyle w:val="ListParagraph"/>
        <w:numPr>
          <w:ilvl w:val="0"/>
          <w:numId w:val="5"/>
        </w:numPr>
        <w:spacing w:before="0" w:after="0" w:line="240" w:lineRule="auto"/>
        <w:jc w:val="both"/>
        <w:rPr>
          <w:sz w:val="22"/>
        </w:rPr>
      </w:pPr>
      <w:r w:rsidRPr="00C656AC">
        <w:rPr>
          <w:sz w:val="22"/>
        </w:rPr>
        <w:t xml:space="preserve">Summer extended learning substitutes </w:t>
      </w:r>
      <w:r w:rsidR="009235BE" w:rsidRPr="00C656AC">
        <w:rPr>
          <w:sz w:val="22"/>
        </w:rPr>
        <w:t xml:space="preserve">are provided </w:t>
      </w:r>
      <w:r w:rsidRPr="00C656AC">
        <w:rPr>
          <w:sz w:val="22"/>
        </w:rPr>
        <w:t>for teachers or paraprofessionals as needed</w:t>
      </w:r>
      <w:r w:rsidR="002E5277" w:rsidRPr="00C656AC">
        <w:rPr>
          <w:sz w:val="22"/>
        </w:rPr>
        <w:t>.</w:t>
      </w:r>
    </w:p>
    <w:p w:rsidR="002E5277" w:rsidRPr="00C656AC" w:rsidRDefault="002E5277" w:rsidP="002E5277">
      <w:pPr>
        <w:spacing w:before="0" w:after="0" w:line="240" w:lineRule="auto"/>
        <w:rPr>
          <w:sz w:val="22"/>
        </w:rPr>
      </w:pPr>
    </w:p>
    <w:p w:rsidR="002E5277" w:rsidRPr="00C656AC" w:rsidRDefault="002E5277" w:rsidP="002E5277">
      <w:pPr>
        <w:spacing w:before="0" w:after="0"/>
        <w:rPr>
          <w:rFonts w:eastAsia="Times New Roman"/>
          <w:b/>
          <w:sz w:val="22"/>
        </w:rPr>
      </w:pPr>
      <w:r w:rsidRPr="00C656AC">
        <w:rPr>
          <w:b/>
          <w:sz w:val="22"/>
        </w:rPr>
        <w:t xml:space="preserve">   1F</w:t>
      </w:r>
      <w:r w:rsidRPr="00C656AC">
        <w:rPr>
          <w:sz w:val="22"/>
        </w:rPr>
        <w:t xml:space="preserve"> - </w:t>
      </w:r>
      <w:r w:rsidRPr="00C656AC">
        <w:rPr>
          <w:rFonts w:eastAsia="Times New Roman"/>
          <w:b/>
          <w:sz w:val="22"/>
        </w:rPr>
        <w:t>Algebra 1 Summer Acceleration:</w:t>
      </w:r>
    </w:p>
    <w:p w:rsidR="002E5277" w:rsidRPr="00C656AC" w:rsidRDefault="002E5277" w:rsidP="00632FAB">
      <w:pPr>
        <w:spacing w:before="0" w:after="0"/>
        <w:ind w:left="720"/>
        <w:jc w:val="both"/>
        <w:rPr>
          <w:rFonts w:eastAsia="Times New Roman"/>
          <w:sz w:val="22"/>
        </w:rPr>
      </w:pPr>
      <w:r w:rsidRPr="00C656AC">
        <w:rPr>
          <w:rFonts w:eastAsia="Times New Roman"/>
          <w:sz w:val="22"/>
        </w:rPr>
        <w:t>Algebra 1 pass rates have dramatically declined during the pandemic.  This program will allow incoming 9</w:t>
      </w:r>
      <w:r w:rsidRPr="00C656AC">
        <w:rPr>
          <w:rFonts w:eastAsia="Times New Roman"/>
          <w:sz w:val="22"/>
          <w:vertAlign w:val="superscript"/>
        </w:rPr>
        <w:t>th</w:t>
      </w:r>
      <w:r w:rsidRPr="00C656AC">
        <w:rPr>
          <w:rFonts w:eastAsia="Times New Roman"/>
          <w:sz w:val="22"/>
        </w:rPr>
        <w:t xml:space="preserve"> grade students </w:t>
      </w:r>
      <w:r w:rsidR="00C656AC">
        <w:rPr>
          <w:rFonts w:eastAsia="Times New Roman"/>
          <w:sz w:val="22"/>
        </w:rPr>
        <w:t xml:space="preserve">who </w:t>
      </w:r>
      <w:r w:rsidRPr="00C656AC">
        <w:rPr>
          <w:rFonts w:eastAsia="Times New Roman"/>
          <w:sz w:val="22"/>
        </w:rPr>
        <w:t>will be taking Algebra I in the fall to come to summer school for direct instruction in advance of students taking the course the following year. Content from the first six weeks of school will be pre-taught in the summer</w:t>
      </w:r>
      <w:r w:rsidR="00632FAB">
        <w:rPr>
          <w:rFonts w:eastAsia="Times New Roman"/>
          <w:sz w:val="22"/>
        </w:rPr>
        <w:t xml:space="preserve"> </w:t>
      </w:r>
      <w:r w:rsidRPr="00C656AC">
        <w:rPr>
          <w:rFonts w:eastAsia="Times New Roman"/>
          <w:sz w:val="22"/>
        </w:rPr>
        <w:t>session.</w:t>
      </w:r>
    </w:p>
    <w:p w:rsidR="00AC5728" w:rsidRPr="00C656AC" w:rsidRDefault="00AC5728" w:rsidP="00AC5728">
      <w:pPr>
        <w:spacing w:before="240" w:after="240" w:line="240" w:lineRule="auto"/>
        <w:rPr>
          <w:rFonts w:eastAsia="Times New Roman"/>
          <w:sz w:val="22"/>
        </w:rPr>
      </w:pPr>
      <w:r w:rsidRPr="00C656AC">
        <w:rPr>
          <w:rFonts w:eastAsia="Times New Roman"/>
          <w:b/>
          <w:bCs/>
          <w:i/>
          <w:iCs/>
          <w:sz w:val="22"/>
        </w:rPr>
        <w:t>Other Interventions to Address Learning Loss</w:t>
      </w:r>
    </w:p>
    <w:p w:rsidR="006C6009" w:rsidRPr="00493EFE" w:rsidRDefault="002E5277" w:rsidP="00632FAB">
      <w:pPr>
        <w:widowControl w:val="0"/>
        <w:tabs>
          <w:tab w:val="left" w:pos="720"/>
        </w:tabs>
        <w:autoSpaceDE w:val="0"/>
        <w:autoSpaceDN w:val="0"/>
        <w:spacing w:before="0" w:after="0" w:line="240" w:lineRule="auto"/>
        <w:ind w:left="720" w:hanging="540"/>
        <w:jc w:val="both"/>
        <w:rPr>
          <w:sz w:val="22"/>
        </w:rPr>
      </w:pPr>
      <w:r w:rsidRPr="00C656AC">
        <w:rPr>
          <w:b/>
          <w:sz w:val="22"/>
        </w:rPr>
        <w:t>1G</w:t>
      </w:r>
      <w:r w:rsidR="006C6009" w:rsidRPr="00C656AC">
        <w:rPr>
          <w:b/>
          <w:sz w:val="22"/>
        </w:rPr>
        <w:t xml:space="preserve"> – </w:t>
      </w:r>
      <w:r w:rsidR="006C6009" w:rsidRPr="00493EFE">
        <w:rPr>
          <w:b/>
          <w:sz w:val="22"/>
        </w:rPr>
        <w:t xml:space="preserve">5 Additional Summer Planning Days – </w:t>
      </w:r>
      <w:r w:rsidR="006C6009" w:rsidRPr="00493EFE">
        <w:rPr>
          <w:sz w:val="22"/>
        </w:rPr>
        <w:t>Based on learning loss experienced as a result of the pandemic, teachers need mo</w:t>
      </w:r>
      <w:r w:rsidR="00C656AC" w:rsidRPr="00493EFE">
        <w:rPr>
          <w:sz w:val="22"/>
        </w:rPr>
        <w:t>re time to disaggregate data,</w:t>
      </w:r>
      <w:r w:rsidR="006C6009" w:rsidRPr="00493EFE">
        <w:rPr>
          <w:sz w:val="22"/>
        </w:rPr>
        <w:t xml:space="preserve"> identify resources </w:t>
      </w:r>
      <w:r w:rsidR="009235BE" w:rsidRPr="00493EFE">
        <w:rPr>
          <w:sz w:val="22"/>
        </w:rPr>
        <w:t>and plan effective lessons</w:t>
      </w:r>
      <w:r w:rsidR="006C6009" w:rsidRPr="00493EFE">
        <w:rPr>
          <w:sz w:val="22"/>
        </w:rPr>
        <w:t xml:space="preserve">.  Providing </w:t>
      </w:r>
      <w:r w:rsidR="009235BE" w:rsidRPr="00493EFE">
        <w:rPr>
          <w:sz w:val="22"/>
        </w:rPr>
        <w:t xml:space="preserve">teachers </w:t>
      </w:r>
      <w:r w:rsidR="006C6009" w:rsidRPr="00493EFE">
        <w:rPr>
          <w:sz w:val="22"/>
        </w:rPr>
        <w:t xml:space="preserve">with </w:t>
      </w:r>
      <w:r w:rsidR="009235BE" w:rsidRPr="00493EFE">
        <w:rPr>
          <w:sz w:val="22"/>
        </w:rPr>
        <w:t>a</w:t>
      </w:r>
      <w:r w:rsidR="006C6009" w:rsidRPr="00493EFE">
        <w:rPr>
          <w:sz w:val="22"/>
        </w:rPr>
        <w:t xml:space="preserve">dditional </w:t>
      </w:r>
      <w:r w:rsidR="00493EFE" w:rsidRPr="00493EFE">
        <w:rPr>
          <w:sz w:val="22"/>
        </w:rPr>
        <w:t xml:space="preserve">planning days during the summer, allows the necessary time to </w:t>
      </w:r>
      <w:r w:rsidR="009235BE" w:rsidRPr="00493EFE">
        <w:rPr>
          <w:sz w:val="22"/>
        </w:rPr>
        <w:t xml:space="preserve">share best practices, </w:t>
      </w:r>
      <w:r w:rsidR="006C6009" w:rsidRPr="00493EFE">
        <w:rPr>
          <w:sz w:val="22"/>
        </w:rPr>
        <w:t xml:space="preserve">review common assessment data, </w:t>
      </w:r>
      <w:r w:rsidR="00C656AC" w:rsidRPr="00493EFE">
        <w:rPr>
          <w:sz w:val="22"/>
        </w:rPr>
        <w:t xml:space="preserve">intervention data </w:t>
      </w:r>
      <w:r w:rsidR="006C6009" w:rsidRPr="00493EFE">
        <w:rPr>
          <w:sz w:val="22"/>
        </w:rPr>
        <w:t>and district formative data as teams in order to best identify supports for students and differentiate instruction.</w:t>
      </w:r>
      <w:r w:rsidR="009235BE" w:rsidRPr="00493EFE">
        <w:rPr>
          <w:sz w:val="22"/>
        </w:rPr>
        <w:t xml:space="preserve">  </w:t>
      </w:r>
    </w:p>
    <w:p w:rsidR="006C6009" w:rsidRPr="00493EFE" w:rsidRDefault="006C6009" w:rsidP="00632FAB">
      <w:pPr>
        <w:widowControl w:val="0"/>
        <w:autoSpaceDE w:val="0"/>
        <w:autoSpaceDN w:val="0"/>
        <w:spacing w:before="0" w:after="0" w:line="240" w:lineRule="auto"/>
        <w:jc w:val="both"/>
        <w:rPr>
          <w:sz w:val="22"/>
        </w:rPr>
      </w:pPr>
    </w:p>
    <w:p w:rsidR="00F4091E" w:rsidRPr="00C656AC" w:rsidRDefault="00974400" w:rsidP="00632FAB">
      <w:pPr>
        <w:pStyle w:val="xmsonormal"/>
        <w:shd w:val="clear" w:color="auto" w:fill="FFFFFF"/>
        <w:ind w:left="720" w:hanging="540"/>
        <w:jc w:val="both"/>
        <w:rPr>
          <w:sz w:val="22"/>
          <w:szCs w:val="22"/>
        </w:rPr>
      </w:pPr>
      <w:r w:rsidRPr="00C656AC">
        <w:rPr>
          <w:b/>
          <w:sz w:val="22"/>
          <w:szCs w:val="22"/>
        </w:rPr>
        <w:t>1</w:t>
      </w:r>
      <w:r w:rsidR="002E5277" w:rsidRPr="00C656AC">
        <w:rPr>
          <w:b/>
          <w:sz w:val="22"/>
          <w:szCs w:val="22"/>
        </w:rPr>
        <w:t>H</w:t>
      </w:r>
      <w:r w:rsidR="001923C4" w:rsidRPr="00C656AC">
        <w:rPr>
          <w:sz w:val="22"/>
          <w:szCs w:val="22"/>
        </w:rPr>
        <w:t xml:space="preserve"> – </w:t>
      </w:r>
      <w:r w:rsidR="001923C4" w:rsidRPr="00C656AC">
        <w:rPr>
          <w:b/>
          <w:sz w:val="22"/>
          <w:szCs w:val="22"/>
        </w:rPr>
        <w:t>MAO Resource Teachers Acceleration (2)</w:t>
      </w:r>
      <w:r w:rsidR="001923C4" w:rsidRPr="00C656AC">
        <w:rPr>
          <w:sz w:val="22"/>
          <w:szCs w:val="22"/>
        </w:rPr>
        <w:t xml:space="preserve"> –</w:t>
      </w:r>
      <w:r w:rsidR="00F4091E" w:rsidRPr="00C656AC">
        <w:rPr>
          <w:color w:val="4F81BD" w:themeColor="accent1"/>
          <w:sz w:val="22"/>
          <w:szCs w:val="22"/>
        </w:rPr>
        <w:t xml:space="preserve"> </w:t>
      </w:r>
      <w:r w:rsidR="00F4091E" w:rsidRPr="00C656AC">
        <w:rPr>
          <w:sz w:val="22"/>
          <w:szCs w:val="22"/>
        </w:rPr>
        <w:t>“If we accept the learning-loss narrative, we’re more likely to focus on remediation, which would mean slowing down and focusing on isolated skills. This makes students feel punished, embarrassed, and inferior. Often, they are bored in remediation efforts and pay little attention to the experience. Instead,</w:t>
      </w:r>
      <w:r w:rsidR="00C656AC" w:rsidRPr="00C656AC">
        <w:rPr>
          <w:sz w:val="22"/>
          <w:szCs w:val="22"/>
        </w:rPr>
        <w:t xml:space="preserve"> </w:t>
      </w:r>
      <w:r w:rsidR="00F4091E" w:rsidRPr="00C656AC">
        <w:rPr>
          <w:sz w:val="22"/>
          <w:szCs w:val="22"/>
        </w:rPr>
        <w:t>we should focus on acceleration.” Resource Teachers will conduct onsite observations during acceleration</w:t>
      </w:r>
      <w:r w:rsidR="002E2219" w:rsidRPr="00C656AC">
        <w:rPr>
          <w:sz w:val="22"/>
          <w:szCs w:val="22"/>
        </w:rPr>
        <w:t xml:space="preserve">. </w:t>
      </w:r>
      <w:r w:rsidR="00AC5728" w:rsidRPr="00C656AC">
        <w:rPr>
          <w:sz w:val="22"/>
          <w:szCs w:val="22"/>
        </w:rPr>
        <w:t>T</w:t>
      </w:r>
      <w:r w:rsidR="00F4091E" w:rsidRPr="00C656AC">
        <w:rPr>
          <w:sz w:val="22"/>
          <w:szCs w:val="22"/>
        </w:rPr>
        <w:t>hese resource teachers will ensure program compliance and effectiveness of lesson implementation</w:t>
      </w:r>
      <w:r w:rsidR="00493EFE">
        <w:rPr>
          <w:sz w:val="22"/>
          <w:szCs w:val="22"/>
        </w:rPr>
        <w:t>.  Co</w:t>
      </w:r>
      <w:r w:rsidR="00F4091E" w:rsidRPr="00C656AC">
        <w:rPr>
          <w:sz w:val="22"/>
          <w:szCs w:val="22"/>
        </w:rPr>
        <w:t>nstructive feedback will</w:t>
      </w:r>
      <w:r w:rsidR="00C656AC" w:rsidRPr="00C656AC">
        <w:rPr>
          <w:sz w:val="22"/>
          <w:szCs w:val="22"/>
        </w:rPr>
        <w:t xml:space="preserve"> </w:t>
      </w:r>
      <w:r w:rsidR="002E2219" w:rsidRPr="00C656AC">
        <w:rPr>
          <w:sz w:val="22"/>
          <w:szCs w:val="22"/>
        </w:rPr>
        <w:t>be provided.  In collaboration with the s</w:t>
      </w:r>
      <w:r w:rsidR="00F4091E" w:rsidRPr="00C656AC">
        <w:rPr>
          <w:sz w:val="22"/>
          <w:szCs w:val="22"/>
        </w:rPr>
        <w:t xml:space="preserve">chool </w:t>
      </w:r>
      <w:r w:rsidR="002E2219" w:rsidRPr="00C656AC">
        <w:rPr>
          <w:sz w:val="22"/>
          <w:szCs w:val="22"/>
        </w:rPr>
        <w:t>s</w:t>
      </w:r>
      <w:r w:rsidR="00F4091E" w:rsidRPr="00C656AC">
        <w:rPr>
          <w:sz w:val="22"/>
          <w:szCs w:val="22"/>
        </w:rPr>
        <w:t xml:space="preserve">ite </w:t>
      </w:r>
      <w:r w:rsidR="002E2219" w:rsidRPr="00C656AC">
        <w:rPr>
          <w:sz w:val="22"/>
          <w:szCs w:val="22"/>
        </w:rPr>
        <w:t>c</w:t>
      </w:r>
      <w:r w:rsidR="00F4091E" w:rsidRPr="00C656AC">
        <w:rPr>
          <w:sz w:val="22"/>
          <w:szCs w:val="22"/>
        </w:rPr>
        <w:t>oordinators</w:t>
      </w:r>
      <w:r w:rsidR="002E2219" w:rsidRPr="00C656AC">
        <w:rPr>
          <w:sz w:val="22"/>
          <w:szCs w:val="22"/>
        </w:rPr>
        <w:t>,</w:t>
      </w:r>
      <w:r w:rsidR="00F4091E" w:rsidRPr="00C656AC">
        <w:rPr>
          <w:sz w:val="22"/>
          <w:szCs w:val="22"/>
        </w:rPr>
        <w:t xml:space="preserve"> </w:t>
      </w:r>
      <w:r w:rsidR="002E2219" w:rsidRPr="00C656AC">
        <w:rPr>
          <w:sz w:val="22"/>
          <w:szCs w:val="22"/>
        </w:rPr>
        <w:t xml:space="preserve">MAO resource teachers </w:t>
      </w:r>
      <w:r w:rsidR="00F4091E" w:rsidRPr="00C656AC">
        <w:rPr>
          <w:sz w:val="22"/>
          <w:szCs w:val="22"/>
        </w:rPr>
        <w:t>will monitor</w:t>
      </w:r>
      <w:r w:rsidR="00AC5728" w:rsidRPr="00C656AC">
        <w:rPr>
          <w:sz w:val="22"/>
          <w:szCs w:val="22"/>
        </w:rPr>
        <w:t xml:space="preserve"> </w:t>
      </w:r>
      <w:r w:rsidR="00F4091E" w:rsidRPr="00C656AC">
        <w:rPr>
          <w:sz w:val="22"/>
          <w:szCs w:val="22"/>
        </w:rPr>
        <w:t xml:space="preserve">teacher/student </w:t>
      </w:r>
      <w:r w:rsidR="00DE199B" w:rsidRPr="00C656AC">
        <w:rPr>
          <w:sz w:val="22"/>
          <w:szCs w:val="22"/>
        </w:rPr>
        <w:t>a</w:t>
      </w:r>
      <w:r w:rsidR="00F4091E" w:rsidRPr="00C656AC">
        <w:rPr>
          <w:sz w:val="22"/>
          <w:szCs w:val="22"/>
        </w:rPr>
        <w:t xml:space="preserve">ttendance/participation to ensure that a minimum of 90% of confirmed students attend 100% </w:t>
      </w:r>
      <w:r w:rsidR="001C30D7" w:rsidRPr="00C656AC">
        <w:rPr>
          <w:sz w:val="22"/>
          <w:szCs w:val="22"/>
        </w:rPr>
        <w:t>of acceleration</w:t>
      </w:r>
      <w:r w:rsidR="00F4091E" w:rsidRPr="00C656AC">
        <w:rPr>
          <w:sz w:val="22"/>
          <w:szCs w:val="22"/>
        </w:rPr>
        <w:t xml:space="preserve"> clas</w:t>
      </w:r>
      <w:r w:rsidR="00C656AC" w:rsidRPr="00C656AC">
        <w:rPr>
          <w:sz w:val="22"/>
          <w:szCs w:val="22"/>
        </w:rPr>
        <w:t>s</w:t>
      </w:r>
      <w:r w:rsidR="002E2219" w:rsidRPr="00C656AC">
        <w:rPr>
          <w:sz w:val="22"/>
          <w:szCs w:val="22"/>
        </w:rPr>
        <w:t xml:space="preserve"> </w:t>
      </w:r>
      <w:r w:rsidR="00F4091E" w:rsidRPr="00C656AC">
        <w:rPr>
          <w:sz w:val="22"/>
          <w:szCs w:val="22"/>
        </w:rPr>
        <w:t xml:space="preserve">sessions.  </w:t>
      </w:r>
      <w:r w:rsidR="00AC5728" w:rsidRPr="00C656AC">
        <w:rPr>
          <w:sz w:val="22"/>
          <w:szCs w:val="22"/>
        </w:rPr>
        <w:t>Continued funding ESSER II.</w:t>
      </w:r>
    </w:p>
    <w:p w:rsidR="00EC58E3" w:rsidRPr="0094625C" w:rsidRDefault="00EC58E3" w:rsidP="00632FAB">
      <w:pPr>
        <w:spacing w:before="0" w:after="0"/>
        <w:jc w:val="both"/>
        <w:rPr>
          <w:sz w:val="22"/>
        </w:rPr>
      </w:pPr>
    </w:p>
    <w:p w:rsidR="00FF71B0" w:rsidRDefault="00974400" w:rsidP="001C30D7">
      <w:pPr>
        <w:autoSpaceDE w:val="0"/>
        <w:autoSpaceDN w:val="0"/>
        <w:adjustRightInd w:val="0"/>
        <w:spacing w:before="0" w:after="0" w:line="240" w:lineRule="auto"/>
        <w:ind w:left="720" w:hanging="630"/>
        <w:jc w:val="both"/>
        <w:rPr>
          <w:sz w:val="22"/>
        </w:rPr>
      </w:pPr>
      <w:r w:rsidRPr="00FF4CA8">
        <w:rPr>
          <w:b/>
          <w:sz w:val="22"/>
        </w:rPr>
        <w:t>1</w:t>
      </w:r>
      <w:r w:rsidR="002E5277">
        <w:rPr>
          <w:b/>
          <w:sz w:val="22"/>
        </w:rPr>
        <w:t>I</w:t>
      </w:r>
      <w:r w:rsidR="001923C4" w:rsidRPr="00FF4CA8">
        <w:rPr>
          <w:b/>
          <w:sz w:val="22"/>
        </w:rPr>
        <w:t xml:space="preserve"> </w:t>
      </w:r>
      <w:r w:rsidR="001923C4" w:rsidRPr="00FF4CA8">
        <w:rPr>
          <w:sz w:val="22"/>
        </w:rPr>
        <w:t>–</w:t>
      </w:r>
      <w:r w:rsidR="001C30D7">
        <w:rPr>
          <w:sz w:val="22"/>
        </w:rPr>
        <w:t xml:space="preserve"> </w:t>
      </w:r>
      <w:r w:rsidR="00FF71B0" w:rsidRPr="00FF4CA8">
        <w:rPr>
          <w:b/>
          <w:sz w:val="22"/>
        </w:rPr>
        <w:t>Home Visits – High School</w:t>
      </w:r>
      <w:r w:rsidR="00FF71B0" w:rsidRPr="00FF4CA8">
        <w:rPr>
          <w:sz w:val="22"/>
        </w:rPr>
        <w:t xml:space="preserve"> – </w:t>
      </w:r>
      <w:r w:rsidR="00746902">
        <w:rPr>
          <w:sz w:val="22"/>
        </w:rPr>
        <w:t xml:space="preserve">School staff will conduct home visits </w:t>
      </w:r>
      <w:r w:rsidR="00FF71B0" w:rsidRPr="00FF4CA8">
        <w:rPr>
          <w:sz w:val="22"/>
        </w:rPr>
        <w:t xml:space="preserve">to connect with students who are chronically absent or low performing. High school personnel will make connections to families </w:t>
      </w:r>
      <w:r w:rsidR="00746902">
        <w:rPr>
          <w:sz w:val="22"/>
        </w:rPr>
        <w:t>to</w:t>
      </w:r>
      <w:r w:rsidR="00FF71B0" w:rsidRPr="00FF4CA8">
        <w:rPr>
          <w:sz w:val="22"/>
        </w:rPr>
        <w:t xml:space="preserve"> mitigate the concerns with academics and attendance.</w:t>
      </w:r>
      <w:r w:rsidR="002E5277">
        <w:rPr>
          <w:sz w:val="22"/>
        </w:rPr>
        <w:t xml:space="preserve">  Continued funding ESSER II.</w:t>
      </w:r>
    </w:p>
    <w:p w:rsidR="00EC26B4" w:rsidRDefault="0062655C" w:rsidP="00632FAB">
      <w:pPr>
        <w:spacing w:before="0" w:after="0"/>
        <w:jc w:val="both"/>
        <w:rPr>
          <w:rFonts w:eastAsia="Times New Roman"/>
          <w:sz w:val="22"/>
        </w:rPr>
      </w:pPr>
      <w:r>
        <w:rPr>
          <w:b/>
          <w:sz w:val="22"/>
        </w:rPr>
        <w:t xml:space="preserve">    </w:t>
      </w:r>
    </w:p>
    <w:p w:rsidR="004D1364" w:rsidRDefault="004D1364" w:rsidP="004D1364">
      <w:pPr>
        <w:spacing w:before="0" w:after="0" w:line="240" w:lineRule="auto"/>
        <w:jc w:val="both"/>
        <w:rPr>
          <w:sz w:val="22"/>
        </w:rPr>
      </w:pPr>
      <w:r>
        <w:rPr>
          <w:b/>
          <w:sz w:val="22"/>
        </w:rPr>
        <w:lastRenderedPageBreak/>
        <w:t xml:space="preserve"> </w:t>
      </w:r>
      <w:r w:rsidR="00EC26B4" w:rsidRPr="00FF4CA8">
        <w:rPr>
          <w:b/>
          <w:sz w:val="22"/>
        </w:rPr>
        <w:t>1</w:t>
      </w:r>
      <w:r w:rsidR="006C6009">
        <w:rPr>
          <w:b/>
          <w:sz w:val="22"/>
        </w:rPr>
        <w:t>J</w:t>
      </w:r>
      <w:r w:rsidR="00EC58E3" w:rsidRPr="00FF4CA8">
        <w:rPr>
          <w:b/>
          <w:sz w:val="22"/>
        </w:rPr>
        <w:t xml:space="preserve"> </w:t>
      </w:r>
      <w:r w:rsidR="00EC58E3" w:rsidRPr="00FF4CA8">
        <w:rPr>
          <w:sz w:val="22"/>
        </w:rPr>
        <w:t xml:space="preserve">– </w:t>
      </w:r>
      <w:r w:rsidR="005C06F2" w:rsidRPr="0062655C">
        <w:rPr>
          <w:b/>
          <w:sz w:val="22"/>
        </w:rPr>
        <w:t>Purchasing classroom libraries for secondary Intensive Reading</w:t>
      </w:r>
      <w:r w:rsidR="005C06F2">
        <w:rPr>
          <w:sz w:val="22"/>
        </w:rPr>
        <w:t xml:space="preserve"> class</w:t>
      </w:r>
      <w:r w:rsidR="00880AF3">
        <w:rPr>
          <w:sz w:val="22"/>
        </w:rPr>
        <w:t>es</w:t>
      </w:r>
      <w:r w:rsidR="005C06F2">
        <w:rPr>
          <w:sz w:val="22"/>
        </w:rPr>
        <w:t xml:space="preserve"> would support student independent </w:t>
      </w:r>
    </w:p>
    <w:p w:rsidR="005C06F2" w:rsidRDefault="004D1364" w:rsidP="004D1364">
      <w:pPr>
        <w:spacing w:before="0" w:after="0" w:line="240" w:lineRule="auto"/>
        <w:jc w:val="both"/>
        <w:rPr>
          <w:sz w:val="22"/>
        </w:rPr>
      </w:pPr>
      <w:r>
        <w:rPr>
          <w:sz w:val="22"/>
        </w:rPr>
        <w:t xml:space="preserve">        </w:t>
      </w:r>
      <w:r w:rsidR="00F77E05">
        <w:rPr>
          <w:sz w:val="22"/>
        </w:rPr>
        <w:t xml:space="preserve">   </w:t>
      </w:r>
      <w:r>
        <w:rPr>
          <w:sz w:val="22"/>
        </w:rPr>
        <w:t xml:space="preserve"> </w:t>
      </w:r>
      <w:r w:rsidR="00880AF3">
        <w:rPr>
          <w:sz w:val="22"/>
        </w:rPr>
        <w:t>r</w:t>
      </w:r>
      <w:r w:rsidR="005C06F2">
        <w:rPr>
          <w:sz w:val="22"/>
        </w:rPr>
        <w:t>eading within the rotational model and provide opportunities for students to participate in cohort book studies to</w:t>
      </w:r>
    </w:p>
    <w:p w:rsidR="00EC58E3" w:rsidRPr="00FF4CA8" w:rsidRDefault="005C06F2" w:rsidP="00632FAB">
      <w:pPr>
        <w:tabs>
          <w:tab w:val="left" w:pos="720"/>
        </w:tabs>
        <w:spacing w:before="0" w:after="0" w:line="240" w:lineRule="auto"/>
        <w:ind w:left="720"/>
        <w:jc w:val="both"/>
        <w:rPr>
          <w:sz w:val="22"/>
        </w:rPr>
      </w:pPr>
      <w:r>
        <w:rPr>
          <w:sz w:val="22"/>
        </w:rPr>
        <w:t>enhance fluency, vocabulary and reading comprehension.  Trends have shown the need for increased print materials to</w:t>
      </w:r>
      <w:r w:rsidR="00632FAB">
        <w:rPr>
          <w:sz w:val="22"/>
        </w:rPr>
        <w:t xml:space="preserve"> p</w:t>
      </w:r>
      <w:r>
        <w:rPr>
          <w:sz w:val="22"/>
        </w:rPr>
        <w:t xml:space="preserve">romote improved independent reading.  Providing classroom libraries gives students the platform to engage in active </w:t>
      </w:r>
      <w:r w:rsidR="00535C0B">
        <w:rPr>
          <w:sz w:val="22"/>
        </w:rPr>
        <w:t>self-regulation</w:t>
      </w:r>
      <w:r>
        <w:rPr>
          <w:sz w:val="22"/>
        </w:rPr>
        <w:t xml:space="preserve"> based on Nell Duke’s </w:t>
      </w:r>
      <w:r w:rsidRPr="005C06F2">
        <w:rPr>
          <w:i/>
          <w:sz w:val="22"/>
        </w:rPr>
        <w:t>Active View of Reading</w:t>
      </w:r>
      <w:r>
        <w:rPr>
          <w:sz w:val="22"/>
        </w:rPr>
        <w:t xml:space="preserve">, which is the first step in creating skilled readers.    </w:t>
      </w:r>
    </w:p>
    <w:p w:rsidR="001411F4" w:rsidRDefault="001411F4" w:rsidP="00EC58E3">
      <w:pPr>
        <w:pStyle w:val="NormalWeb"/>
        <w:spacing w:before="80" w:beforeAutospacing="0" w:after="80" w:afterAutospacing="0"/>
        <w:rPr>
          <w:b/>
          <w:sz w:val="22"/>
          <w:szCs w:val="22"/>
        </w:rPr>
      </w:pPr>
    </w:p>
    <w:p w:rsidR="00EC58E3" w:rsidRPr="00FF4CA8" w:rsidRDefault="00EC58E3" w:rsidP="00632FAB">
      <w:pPr>
        <w:spacing w:before="0" w:after="0" w:line="240" w:lineRule="auto"/>
        <w:ind w:left="720" w:hanging="450"/>
        <w:jc w:val="both"/>
        <w:rPr>
          <w:sz w:val="22"/>
        </w:rPr>
      </w:pPr>
      <w:r w:rsidRPr="00FF4CA8">
        <w:rPr>
          <w:b/>
          <w:sz w:val="22"/>
        </w:rPr>
        <w:t>1</w:t>
      </w:r>
      <w:r w:rsidR="006C6009">
        <w:rPr>
          <w:b/>
          <w:sz w:val="22"/>
        </w:rPr>
        <w:t>K</w:t>
      </w:r>
      <w:r w:rsidRPr="00FF4CA8">
        <w:rPr>
          <w:sz w:val="22"/>
        </w:rPr>
        <w:t xml:space="preserve"> - </w:t>
      </w:r>
      <w:r w:rsidRPr="00FF4CA8">
        <w:rPr>
          <w:b/>
          <w:sz w:val="22"/>
        </w:rPr>
        <w:t>Scholastic Book Rooms for Early Literacy K-2</w:t>
      </w:r>
      <w:r w:rsidRPr="00FF4CA8">
        <w:rPr>
          <w:sz w:val="22"/>
        </w:rPr>
        <w:t xml:space="preserve"> –</w:t>
      </w:r>
      <w:r w:rsidR="00AD54BA">
        <w:rPr>
          <w:sz w:val="22"/>
        </w:rPr>
        <w:t xml:space="preserve"> </w:t>
      </w:r>
      <w:r w:rsidR="00B84A9C">
        <w:rPr>
          <w:sz w:val="22"/>
        </w:rPr>
        <w:t>The Book Room Project will align</w:t>
      </w:r>
      <w:r w:rsidR="00535C0B">
        <w:rPr>
          <w:sz w:val="22"/>
        </w:rPr>
        <w:t xml:space="preserve"> </w:t>
      </w:r>
      <w:r w:rsidR="00B84A9C">
        <w:rPr>
          <w:sz w:val="22"/>
        </w:rPr>
        <w:t>professional development on the Science of Reading with classroom differentiated instruction grounded in</w:t>
      </w:r>
      <w:r w:rsidR="00535C0B">
        <w:rPr>
          <w:sz w:val="22"/>
        </w:rPr>
        <w:t xml:space="preserve"> </w:t>
      </w:r>
      <w:r w:rsidR="00B84A9C">
        <w:rPr>
          <w:sz w:val="22"/>
        </w:rPr>
        <w:t>literacy.  New elementary schools over the next two years will receive 1100 titles/</w:t>
      </w:r>
      <w:r w:rsidR="00535C0B">
        <w:rPr>
          <w:sz w:val="22"/>
        </w:rPr>
        <w:t xml:space="preserve">leveled readers </w:t>
      </w:r>
      <w:r w:rsidR="00535C0B" w:rsidRPr="00F53288">
        <w:rPr>
          <w:sz w:val="22"/>
        </w:rPr>
        <w:t>X6</w:t>
      </w:r>
      <w:r w:rsidR="00535C0B">
        <w:rPr>
          <w:sz w:val="22"/>
        </w:rPr>
        <w:t xml:space="preserve"> copies to </w:t>
      </w:r>
      <w:r w:rsidR="00B84A9C">
        <w:rPr>
          <w:sz w:val="22"/>
        </w:rPr>
        <w:t>implement foundation</w:t>
      </w:r>
      <w:r w:rsidR="0034013F">
        <w:rPr>
          <w:sz w:val="22"/>
        </w:rPr>
        <w:t>al</w:t>
      </w:r>
      <w:r w:rsidR="00B84A9C">
        <w:rPr>
          <w:sz w:val="22"/>
        </w:rPr>
        <w:t xml:space="preserve"> literacy </w:t>
      </w:r>
      <w:r w:rsidR="0034013F">
        <w:rPr>
          <w:sz w:val="22"/>
        </w:rPr>
        <w:t>aligned</w:t>
      </w:r>
      <w:r w:rsidR="00B84A9C">
        <w:rPr>
          <w:sz w:val="22"/>
        </w:rPr>
        <w:t xml:space="preserve"> with the BEST standards and the Science of Reading.  In addition to the</w:t>
      </w:r>
      <w:r w:rsidR="00535C0B">
        <w:rPr>
          <w:sz w:val="22"/>
        </w:rPr>
        <w:t xml:space="preserve"> </w:t>
      </w:r>
      <w:r w:rsidR="00B84A9C">
        <w:rPr>
          <w:sz w:val="22"/>
        </w:rPr>
        <w:t>resources, each school will receive 2 days of professional development for K-3 teacher</w:t>
      </w:r>
      <w:r w:rsidR="00535C0B">
        <w:rPr>
          <w:sz w:val="22"/>
        </w:rPr>
        <w:t xml:space="preserve">s and paraprofessionals in the topics below. </w:t>
      </w:r>
      <w:r w:rsidR="00DE1463">
        <w:rPr>
          <w:sz w:val="22"/>
        </w:rPr>
        <w:t>Continued funding ESSER II.</w:t>
      </w:r>
      <w:r w:rsidR="00B84A9C">
        <w:rPr>
          <w:sz w:val="22"/>
        </w:rPr>
        <w:t xml:space="preserve"> </w:t>
      </w:r>
    </w:p>
    <w:p w:rsidR="00535C0B" w:rsidRDefault="00EC58E3" w:rsidP="00691ACD">
      <w:pPr>
        <w:pStyle w:val="NormalWeb"/>
        <w:numPr>
          <w:ilvl w:val="0"/>
          <w:numId w:val="31"/>
        </w:numPr>
        <w:spacing w:before="80" w:beforeAutospacing="0" w:after="80" w:afterAutospacing="0"/>
        <w:rPr>
          <w:sz w:val="22"/>
          <w:szCs w:val="22"/>
        </w:rPr>
      </w:pPr>
      <w:r w:rsidRPr="00FF4CA8">
        <w:rPr>
          <w:sz w:val="22"/>
          <w:szCs w:val="22"/>
        </w:rPr>
        <w:t>The Science of Reading: Building Phonemic Awareness in Young Learners </w:t>
      </w:r>
    </w:p>
    <w:p w:rsidR="00535C0B" w:rsidRPr="00535C0B" w:rsidRDefault="00EC58E3" w:rsidP="00691ACD">
      <w:pPr>
        <w:pStyle w:val="NormalWeb"/>
        <w:numPr>
          <w:ilvl w:val="0"/>
          <w:numId w:val="31"/>
        </w:numPr>
        <w:spacing w:before="80" w:beforeAutospacing="0" w:after="80" w:afterAutospacing="0"/>
        <w:rPr>
          <w:sz w:val="22"/>
          <w:szCs w:val="22"/>
        </w:rPr>
      </w:pPr>
      <w:r w:rsidRPr="00535C0B">
        <w:rPr>
          <w:sz w:val="22"/>
        </w:rPr>
        <w:t>Getting Started with Guided Reading (3 hours)</w:t>
      </w:r>
    </w:p>
    <w:p w:rsidR="00535C0B" w:rsidRPr="00535C0B" w:rsidRDefault="00EC58E3" w:rsidP="00691ACD">
      <w:pPr>
        <w:pStyle w:val="NormalWeb"/>
        <w:numPr>
          <w:ilvl w:val="0"/>
          <w:numId w:val="31"/>
        </w:numPr>
        <w:spacing w:before="80" w:beforeAutospacing="0" w:after="80" w:afterAutospacing="0"/>
        <w:rPr>
          <w:sz w:val="22"/>
          <w:szCs w:val="22"/>
        </w:rPr>
      </w:pPr>
      <w:r w:rsidRPr="00535C0B">
        <w:rPr>
          <w:sz w:val="22"/>
        </w:rPr>
        <w:t>The Science of Reading: Teaching Phonics Explicitly and Systematically </w:t>
      </w:r>
    </w:p>
    <w:p w:rsidR="00535C0B" w:rsidRPr="00535C0B" w:rsidRDefault="00EC58E3" w:rsidP="00691ACD">
      <w:pPr>
        <w:pStyle w:val="NormalWeb"/>
        <w:numPr>
          <w:ilvl w:val="0"/>
          <w:numId w:val="31"/>
        </w:numPr>
        <w:spacing w:before="80" w:beforeAutospacing="0" w:after="80" w:afterAutospacing="0"/>
        <w:rPr>
          <w:sz w:val="22"/>
          <w:szCs w:val="22"/>
        </w:rPr>
      </w:pPr>
      <w:r w:rsidRPr="00535C0B">
        <w:rPr>
          <w:sz w:val="22"/>
        </w:rPr>
        <w:t>The Science of Reading: Supporting Fluency Development  </w:t>
      </w:r>
    </w:p>
    <w:p w:rsidR="004F4B90" w:rsidRPr="003E5DE5" w:rsidRDefault="004F4B90" w:rsidP="00691ACD">
      <w:pPr>
        <w:pStyle w:val="NormalWeb"/>
        <w:numPr>
          <w:ilvl w:val="0"/>
          <w:numId w:val="31"/>
        </w:numPr>
        <w:spacing w:before="80" w:beforeAutospacing="0" w:after="80" w:afterAutospacing="0"/>
        <w:rPr>
          <w:sz w:val="22"/>
          <w:szCs w:val="22"/>
        </w:rPr>
      </w:pPr>
      <w:r w:rsidRPr="00535C0B">
        <w:rPr>
          <w:sz w:val="22"/>
        </w:rPr>
        <w:t>Reading Comprehension</w:t>
      </w:r>
    </w:p>
    <w:p w:rsidR="003E5DE5" w:rsidRPr="00535C0B" w:rsidRDefault="003E5DE5" w:rsidP="003E5DE5">
      <w:pPr>
        <w:pStyle w:val="NormalWeb"/>
        <w:spacing w:before="80" w:beforeAutospacing="0" w:after="80" w:afterAutospacing="0"/>
        <w:ind w:left="1440"/>
        <w:rPr>
          <w:sz w:val="22"/>
          <w:szCs w:val="22"/>
        </w:rPr>
      </w:pPr>
    </w:p>
    <w:p w:rsidR="00AD54BA" w:rsidRDefault="00675584" w:rsidP="00632FAB">
      <w:pPr>
        <w:widowControl w:val="0"/>
        <w:autoSpaceDE w:val="0"/>
        <w:autoSpaceDN w:val="0"/>
        <w:spacing w:before="0" w:after="0" w:line="240" w:lineRule="auto"/>
        <w:ind w:left="720" w:hanging="450"/>
        <w:rPr>
          <w:sz w:val="22"/>
        </w:rPr>
      </w:pPr>
      <w:r w:rsidRPr="00FF4CA8">
        <w:rPr>
          <w:b/>
          <w:sz w:val="22"/>
        </w:rPr>
        <w:t>1</w:t>
      </w:r>
      <w:r w:rsidR="00DE1463">
        <w:rPr>
          <w:b/>
          <w:sz w:val="22"/>
        </w:rPr>
        <w:t>L</w:t>
      </w:r>
      <w:r w:rsidRPr="00FF4CA8">
        <w:rPr>
          <w:sz w:val="22"/>
        </w:rPr>
        <w:t xml:space="preserve"> - </w:t>
      </w:r>
      <w:r w:rsidRPr="00FF4CA8">
        <w:rPr>
          <w:b/>
          <w:sz w:val="22"/>
        </w:rPr>
        <w:t xml:space="preserve">Additional Summer </w:t>
      </w:r>
      <w:r w:rsidR="00AD54BA">
        <w:rPr>
          <w:b/>
          <w:sz w:val="22"/>
        </w:rPr>
        <w:t xml:space="preserve">Days for </w:t>
      </w:r>
      <w:r w:rsidRPr="00FF4CA8">
        <w:rPr>
          <w:b/>
          <w:sz w:val="22"/>
        </w:rPr>
        <w:t>Social Workers</w:t>
      </w:r>
      <w:r w:rsidRPr="00FF4CA8">
        <w:rPr>
          <w:sz w:val="22"/>
        </w:rPr>
        <w:t xml:space="preserve"> </w:t>
      </w:r>
      <w:r w:rsidR="00632FAB">
        <w:rPr>
          <w:sz w:val="22"/>
        </w:rPr>
        <w:t>-D</w:t>
      </w:r>
      <w:r w:rsidR="004F4B90">
        <w:rPr>
          <w:sz w:val="22"/>
        </w:rPr>
        <w:t xml:space="preserve">uring the onset of the </w:t>
      </w:r>
      <w:r w:rsidRPr="00FF4CA8">
        <w:rPr>
          <w:sz w:val="22"/>
        </w:rPr>
        <w:t>pandemic social workers were instrumen</w:t>
      </w:r>
      <w:r w:rsidR="00AD54BA">
        <w:rPr>
          <w:sz w:val="22"/>
        </w:rPr>
        <w:t>tal in locating missing students and</w:t>
      </w:r>
      <w:r w:rsidRPr="00FF4CA8">
        <w:rPr>
          <w:sz w:val="22"/>
        </w:rPr>
        <w:t xml:space="preserve"> contacting families to ensure students attended summer school</w:t>
      </w:r>
      <w:r w:rsidR="00AD54BA">
        <w:rPr>
          <w:sz w:val="22"/>
        </w:rPr>
        <w:t xml:space="preserve">.  </w:t>
      </w:r>
    </w:p>
    <w:p w:rsidR="00675584" w:rsidRDefault="00AD54BA" w:rsidP="00632FAB">
      <w:pPr>
        <w:widowControl w:val="0"/>
        <w:autoSpaceDE w:val="0"/>
        <w:autoSpaceDN w:val="0"/>
        <w:spacing w:before="0" w:after="0" w:line="240" w:lineRule="auto"/>
        <w:ind w:left="720"/>
        <w:rPr>
          <w:sz w:val="22"/>
        </w:rPr>
      </w:pPr>
      <w:r>
        <w:rPr>
          <w:sz w:val="22"/>
        </w:rPr>
        <w:t>Funds are requested to continue these services.</w:t>
      </w:r>
      <w:r w:rsidR="00675584" w:rsidRPr="00FF4CA8">
        <w:rPr>
          <w:sz w:val="22"/>
        </w:rPr>
        <w:t xml:space="preserve"> </w:t>
      </w:r>
      <w:r w:rsidR="00C0122A">
        <w:rPr>
          <w:sz w:val="22"/>
        </w:rPr>
        <w:t>Continued funding ESSER II.</w:t>
      </w:r>
    </w:p>
    <w:p w:rsidR="00803EC0" w:rsidRDefault="00803EC0" w:rsidP="00632FAB">
      <w:pPr>
        <w:widowControl w:val="0"/>
        <w:autoSpaceDE w:val="0"/>
        <w:autoSpaceDN w:val="0"/>
        <w:spacing w:before="0" w:after="0" w:line="240" w:lineRule="auto"/>
        <w:ind w:left="720"/>
        <w:rPr>
          <w:sz w:val="22"/>
        </w:rPr>
      </w:pPr>
    </w:p>
    <w:p w:rsidR="00803EC0" w:rsidRPr="00C656AC" w:rsidRDefault="00803EC0" w:rsidP="00455AB7">
      <w:pPr>
        <w:spacing w:line="240" w:lineRule="auto"/>
        <w:ind w:left="270"/>
        <w:jc w:val="both"/>
        <w:rPr>
          <w:sz w:val="22"/>
        </w:rPr>
      </w:pPr>
      <w:r w:rsidRPr="00FF4CA8">
        <w:rPr>
          <w:b/>
          <w:sz w:val="22"/>
        </w:rPr>
        <w:t>1</w:t>
      </w:r>
      <w:r>
        <w:rPr>
          <w:b/>
          <w:sz w:val="22"/>
        </w:rPr>
        <w:t>M</w:t>
      </w:r>
      <w:r>
        <w:rPr>
          <w:sz w:val="22"/>
        </w:rPr>
        <w:t>–</w:t>
      </w:r>
      <w:r>
        <w:rPr>
          <w:b/>
          <w:sz w:val="22"/>
        </w:rPr>
        <w:t xml:space="preserve">Tier 1 Intervention Teachers </w:t>
      </w:r>
      <w:r w:rsidRPr="00FF4CA8">
        <w:rPr>
          <w:sz w:val="22"/>
        </w:rPr>
        <w:t>-</w:t>
      </w:r>
      <w:r w:rsidRPr="00803EC0">
        <w:rPr>
          <w:sz w:val="22"/>
        </w:rPr>
        <w:t xml:space="preserve"> </w:t>
      </w:r>
      <w:r>
        <w:rPr>
          <w:sz w:val="22"/>
        </w:rPr>
        <w:t>Funding</w:t>
      </w:r>
      <w:r w:rsidRPr="00C656AC">
        <w:rPr>
          <w:sz w:val="22"/>
        </w:rPr>
        <w:t xml:space="preserve"> will be utilized to provide an intervention teacher for targeted support during Tier I instruction for selected schools.  </w:t>
      </w:r>
    </w:p>
    <w:p w:rsidR="00803EC0" w:rsidRDefault="00803EC0" w:rsidP="00455AB7">
      <w:pPr>
        <w:spacing w:line="240" w:lineRule="auto"/>
        <w:ind w:left="270"/>
        <w:jc w:val="both"/>
        <w:rPr>
          <w:sz w:val="22"/>
        </w:rPr>
      </w:pPr>
      <w:r w:rsidRPr="00C656AC">
        <w:rPr>
          <w:sz w:val="22"/>
        </w:rPr>
        <w:t>The Tier I intervention teacher will conduct push-in differentiated core instruction side by side with the classroom teacher.  Data indicates that smaller class instructional environments lead to greater student gains, specifically in low-income and minority populations (</w:t>
      </w:r>
      <w:hyperlink r:id="rId11" w:history="1">
        <w:r w:rsidRPr="00C656AC">
          <w:rPr>
            <w:rStyle w:val="Hyperlink"/>
            <w:sz w:val="22"/>
          </w:rPr>
          <w:t>https://classsizematters.org/research-and-links</w:t>
        </w:r>
      </w:hyperlink>
      <w:r w:rsidRPr="00C656AC">
        <w:rPr>
          <w:sz w:val="22"/>
        </w:rPr>
        <w:t>). This support will provide a smaller student to teacher ratio.</w:t>
      </w:r>
      <w:r>
        <w:rPr>
          <w:sz w:val="22"/>
        </w:rPr>
        <w:t xml:space="preserve">  Continued funding ESSER II.</w:t>
      </w:r>
    </w:p>
    <w:p w:rsidR="00803EC0" w:rsidRDefault="00803EC0" w:rsidP="00803EC0">
      <w:pPr>
        <w:widowControl w:val="0"/>
        <w:autoSpaceDE w:val="0"/>
        <w:autoSpaceDN w:val="0"/>
        <w:spacing w:before="0" w:after="0" w:line="240" w:lineRule="auto"/>
        <w:ind w:left="720"/>
        <w:rPr>
          <w:sz w:val="22"/>
        </w:rPr>
      </w:pPr>
    </w:p>
    <w:p w:rsidR="00803EC0" w:rsidRDefault="00803EC0" w:rsidP="00632FAB">
      <w:pPr>
        <w:widowControl w:val="0"/>
        <w:autoSpaceDE w:val="0"/>
        <w:autoSpaceDN w:val="0"/>
        <w:spacing w:before="0" w:after="0" w:line="240" w:lineRule="auto"/>
        <w:ind w:left="720"/>
        <w:rPr>
          <w:sz w:val="22"/>
        </w:rPr>
      </w:pPr>
    </w:p>
    <w:p w:rsidR="00803EC0" w:rsidRDefault="00803EC0" w:rsidP="00632FAB">
      <w:pPr>
        <w:widowControl w:val="0"/>
        <w:autoSpaceDE w:val="0"/>
        <w:autoSpaceDN w:val="0"/>
        <w:spacing w:before="0" w:after="0" w:line="240" w:lineRule="auto"/>
        <w:ind w:left="720"/>
        <w:rPr>
          <w:sz w:val="22"/>
        </w:rPr>
      </w:pPr>
    </w:p>
    <w:p w:rsidR="006D1103" w:rsidRDefault="006D1103" w:rsidP="00244BEC">
      <w:pPr>
        <w:spacing w:before="0" w:after="0" w:line="240" w:lineRule="auto"/>
        <w:rPr>
          <w:rStyle w:val="Normal1"/>
          <w:b/>
          <w:shd w:val="clear" w:color="auto" w:fill="DAB154"/>
        </w:rPr>
      </w:pPr>
    </w:p>
    <w:p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rsidR="00215696" w:rsidRDefault="00215696" w:rsidP="00244BEC">
      <w:pPr>
        <w:spacing w:before="0" w:after="0" w:line="240" w:lineRule="auto"/>
        <w:rPr>
          <w:b/>
        </w:rPr>
      </w:pPr>
    </w:p>
    <w:p w:rsidR="00A25F85" w:rsidRPr="00FF4CA8" w:rsidRDefault="00F0009E" w:rsidP="00691ACD">
      <w:pPr>
        <w:pStyle w:val="ListParagraph"/>
        <w:numPr>
          <w:ilvl w:val="0"/>
          <w:numId w:val="23"/>
        </w:numPr>
        <w:spacing w:before="0" w:after="0" w:line="240" w:lineRule="auto"/>
        <w:jc w:val="both"/>
        <w:rPr>
          <w:rFonts w:eastAsia="Times New Roman"/>
          <w:color w:val="000000"/>
          <w:sz w:val="22"/>
        </w:rPr>
      </w:pPr>
      <w:r w:rsidRPr="00FF4CA8">
        <w:rPr>
          <w:rFonts w:eastAsia="Times New Roman"/>
          <w:b/>
          <w:color w:val="000000"/>
          <w:sz w:val="22"/>
        </w:rPr>
        <w:t>Expand Arts Programs -</w:t>
      </w:r>
      <w:r w:rsidRPr="00FF4CA8">
        <w:rPr>
          <w:rFonts w:eastAsia="Times New Roman"/>
          <w:color w:val="000000"/>
          <w:sz w:val="22"/>
        </w:rPr>
        <w:t xml:space="preserve"> </w:t>
      </w:r>
      <w:r w:rsidR="00215696" w:rsidRPr="00FF4CA8">
        <w:rPr>
          <w:rFonts w:eastAsia="Times New Roman"/>
          <w:color w:val="000000"/>
          <w:sz w:val="22"/>
        </w:rPr>
        <w:t>On May 2021, the U.S. Department of Education in their FAQ document stated that Local Education Associations might also address the needs of students arising from the COVID-19 pandemic by using ESSER and GEER funds to implement or expand</w:t>
      </w:r>
      <w:r w:rsidR="00A63334">
        <w:rPr>
          <w:rFonts w:eastAsia="Times New Roman"/>
          <w:color w:val="000000"/>
          <w:sz w:val="22"/>
        </w:rPr>
        <w:t xml:space="preserve"> the </w:t>
      </w:r>
      <w:r w:rsidR="00215696" w:rsidRPr="00FF4CA8">
        <w:rPr>
          <w:rFonts w:eastAsia="Times New Roman"/>
          <w:color w:val="000000"/>
          <w:sz w:val="22"/>
        </w:rPr>
        <w:t>arts programs</w:t>
      </w:r>
      <w:r w:rsidR="002526C0">
        <w:rPr>
          <w:rFonts w:eastAsia="Times New Roman"/>
          <w:color w:val="000000"/>
          <w:sz w:val="22"/>
        </w:rPr>
        <w:t xml:space="preserve">.  </w:t>
      </w:r>
      <w:r w:rsidR="00215696" w:rsidRPr="00FF4CA8">
        <w:rPr>
          <w:rFonts w:eastAsia="Times New Roman"/>
          <w:color w:val="000000"/>
          <w:sz w:val="22"/>
        </w:rPr>
        <w:t>During the pandemic, instruments, equipment, and materials were in short demand as students struggled to participate without sharing or accessing these items f</w:t>
      </w:r>
      <w:r w:rsidR="00535C0B">
        <w:rPr>
          <w:rFonts w:eastAsia="Times New Roman"/>
          <w:color w:val="000000"/>
          <w:sz w:val="22"/>
        </w:rPr>
        <w:t xml:space="preserve">rom home. </w:t>
      </w:r>
      <w:r w:rsidR="002526C0">
        <w:rPr>
          <w:rFonts w:eastAsia="Times New Roman"/>
          <w:color w:val="000000"/>
          <w:sz w:val="22"/>
        </w:rPr>
        <w:t>Also, t</w:t>
      </w:r>
      <w:r w:rsidR="00215696" w:rsidRPr="00FF4CA8">
        <w:rPr>
          <w:rFonts w:eastAsia="Times New Roman"/>
          <w:color w:val="000000"/>
          <w:sz w:val="22"/>
        </w:rPr>
        <w:t xml:space="preserve">he wear and tear due to home use during the pandemic </w:t>
      </w:r>
      <w:r w:rsidR="00FF4CA8" w:rsidRPr="00FF4CA8">
        <w:rPr>
          <w:rFonts w:eastAsia="Times New Roman"/>
          <w:color w:val="000000"/>
          <w:sz w:val="22"/>
        </w:rPr>
        <w:t>took</w:t>
      </w:r>
      <w:r w:rsidR="00215696" w:rsidRPr="00FF4CA8">
        <w:rPr>
          <w:rFonts w:eastAsia="Times New Roman"/>
          <w:color w:val="000000"/>
          <w:sz w:val="22"/>
        </w:rPr>
        <w:t xml:space="preserve"> a toll on instrume</w:t>
      </w:r>
      <w:r w:rsidR="00535C0B">
        <w:rPr>
          <w:rFonts w:eastAsia="Times New Roman"/>
          <w:color w:val="000000"/>
          <w:sz w:val="22"/>
        </w:rPr>
        <w:t xml:space="preserve">nts, materials, and equipment. </w:t>
      </w:r>
      <w:r w:rsidR="00215696" w:rsidRPr="00FF4CA8">
        <w:rPr>
          <w:rFonts w:eastAsia="Times New Roman"/>
          <w:color w:val="000000"/>
          <w:sz w:val="22"/>
        </w:rPr>
        <w:t xml:space="preserve">This </w:t>
      </w:r>
      <w:r w:rsidR="00A63334">
        <w:rPr>
          <w:rFonts w:eastAsia="Times New Roman"/>
          <w:color w:val="000000"/>
          <w:sz w:val="22"/>
        </w:rPr>
        <w:t xml:space="preserve">initiative will provide the opportunity for more students to participate in the arts by purchasing instruments.  </w:t>
      </w:r>
      <w:r w:rsidR="00215696" w:rsidRPr="00FF4CA8">
        <w:rPr>
          <w:rFonts w:eastAsia="Times New Roman"/>
          <w:color w:val="000000"/>
          <w:sz w:val="22"/>
        </w:rPr>
        <w:t xml:space="preserve">Priority will be given to schools serving students in low socio-economic </w:t>
      </w:r>
      <w:r w:rsidR="00C90CE7" w:rsidRPr="00FF4CA8">
        <w:rPr>
          <w:rFonts w:eastAsia="Times New Roman"/>
          <w:color w:val="000000"/>
          <w:sz w:val="22"/>
        </w:rPr>
        <w:t>settings</w:t>
      </w:r>
      <w:r w:rsidR="00C90CE7">
        <w:rPr>
          <w:rFonts w:eastAsia="Times New Roman"/>
          <w:color w:val="000000"/>
          <w:sz w:val="22"/>
        </w:rPr>
        <w:t>;</w:t>
      </w:r>
      <w:r w:rsidR="004F4B90">
        <w:rPr>
          <w:rFonts w:eastAsia="Times New Roman"/>
          <w:color w:val="000000"/>
          <w:sz w:val="22"/>
        </w:rPr>
        <w:t xml:space="preserve"> however, </w:t>
      </w:r>
      <w:r w:rsidR="00215696" w:rsidRPr="00FF4CA8">
        <w:rPr>
          <w:rFonts w:eastAsia="Times New Roman"/>
          <w:color w:val="000000"/>
          <w:sz w:val="22"/>
        </w:rPr>
        <w:t xml:space="preserve">every school will be impacted by this initiative. </w:t>
      </w:r>
    </w:p>
    <w:p w:rsidR="00C52E11" w:rsidRPr="00FF4CA8" w:rsidRDefault="00215696" w:rsidP="00A25F85">
      <w:pPr>
        <w:pStyle w:val="ListParagraph"/>
        <w:spacing w:before="0" w:after="0" w:line="240" w:lineRule="auto"/>
        <w:ind w:left="360"/>
        <w:rPr>
          <w:rFonts w:eastAsia="Times New Roman"/>
          <w:color w:val="000000"/>
          <w:sz w:val="22"/>
        </w:rPr>
      </w:pPr>
      <w:r w:rsidRPr="00FF4CA8">
        <w:rPr>
          <w:rFonts w:eastAsia="Times New Roman"/>
          <w:color w:val="000000"/>
          <w:sz w:val="22"/>
        </w:rPr>
        <w:t xml:space="preserve"> </w:t>
      </w:r>
    </w:p>
    <w:p w:rsidR="00141B19" w:rsidRPr="00141B19" w:rsidRDefault="00F0009E" w:rsidP="00691ACD">
      <w:pPr>
        <w:pStyle w:val="ListParagraph"/>
        <w:numPr>
          <w:ilvl w:val="0"/>
          <w:numId w:val="23"/>
        </w:numPr>
        <w:spacing w:before="0" w:after="0" w:line="240" w:lineRule="auto"/>
        <w:jc w:val="both"/>
        <w:rPr>
          <w:rFonts w:eastAsia="Times New Roman"/>
          <w:b/>
          <w:color w:val="000000"/>
          <w:sz w:val="22"/>
        </w:rPr>
      </w:pPr>
      <w:r w:rsidRPr="00AF5B07">
        <w:rPr>
          <w:rFonts w:eastAsia="Times New Roman"/>
          <w:b/>
          <w:color w:val="000000"/>
          <w:sz w:val="22"/>
        </w:rPr>
        <w:t>B</w:t>
      </w:r>
      <w:r w:rsidR="00C52E11" w:rsidRPr="00AF5B07">
        <w:rPr>
          <w:rFonts w:eastAsia="Times New Roman"/>
          <w:b/>
          <w:color w:val="000000"/>
          <w:sz w:val="22"/>
        </w:rPr>
        <w:t>uild literacy and social studies content</w:t>
      </w:r>
      <w:r w:rsidR="00C52E11" w:rsidRPr="00AF5B07">
        <w:rPr>
          <w:rFonts w:eastAsia="Times New Roman"/>
          <w:color w:val="000000"/>
          <w:sz w:val="22"/>
        </w:rPr>
        <w:t xml:space="preserve"> knowledge with high-interest, </w:t>
      </w:r>
      <w:r w:rsidR="00C90CE7" w:rsidRPr="00AF5B07">
        <w:rPr>
          <w:rFonts w:eastAsia="Times New Roman"/>
          <w:color w:val="000000"/>
          <w:sz w:val="22"/>
        </w:rPr>
        <w:t>appropriately leveled</w:t>
      </w:r>
      <w:r w:rsidR="00C52E11" w:rsidRPr="00AF5B07">
        <w:rPr>
          <w:rFonts w:eastAsia="Times New Roman"/>
          <w:color w:val="000000"/>
          <w:sz w:val="22"/>
        </w:rPr>
        <w:t xml:space="preserve"> nonfiction books. </w:t>
      </w:r>
      <w:r w:rsidR="00141B19">
        <w:rPr>
          <w:rFonts w:eastAsia="Times New Roman"/>
          <w:color w:val="000000"/>
          <w:sz w:val="22"/>
        </w:rPr>
        <w:t xml:space="preserve">Funds are being sought </w:t>
      </w:r>
      <w:r w:rsidR="00C52E11" w:rsidRPr="00AF5B07">
        <w:rPr>
          <w:rFonts w:eastAsia="Times New Roman"/>
          <w:color w:val="000000"/>
          <w:sz w:val="22"/>
        </w:rPr>
        <w:t xml:space="preserve">to provide primary school educators with class sets of TCM’s Primary Source Readers Content and Literacy Kits in both English and Spanish. Each kit offers multiple leveled readers that offer opportunities to foster curiosity, study relationships, and reflect on new learning. Each leveled reader motivates students to want to read with </w:t>
      </w:r>
      <w:r w:rsidR="00C52E11" w:rsidRPr="00AF5B07">
        <w:rPr>
          <w:rFonts w:eastAsia="Times New Roman"/>
          <w:color w:val="000000"/>
          <w:sz w:val="22"/>
        </w:rPr>
        <w:lastRenderedPageBreak/>
        <w:t>high-interest content and engaging illustrations and photographs. Th</w:t>
      </w:r>
      <w:r w:rsidR="00A2173E">
        <w:rPr>
          <w:rFonts w:eastAsia="Times New Roman"/>
          <w:color w:val="000000"/>
          <w:sz w:val="22"/>
        </w:rPr>
        <w:t>is</w:t>
      </w:r>
      <w:r w:rsidR="00C52E11" w:rsidRPr="00AF5B07">
        <w:rPr>
          <w:rFonts w:eastAsia="Times New Roman"/>
          <w:color w:val="000000"/>
          <w:sz w:val="22"/>
        </w:rPr>
        <w:t xml:space="preserve"> authentic reading experience help</w:t>
      </w:r>
      <w:r w:rsidR="00A2173E">
        <w:rPr>
          <w:rFonts w:eastAsia="Times New Roman"/>
          <w:color w:val="000000"/>
          <w:sz w:val="22"/>
        </w:rPr>
        <w:t>s</w:t>
      </w:r>
      <w:r w:rsidR="00C52E11" w:rsidRPr="00AF5B07">
        <w:rPr>
          <w:rFonts w:eastAsia="Times New Roman"/>
          <w:color w:val="000000"/>
          <w:sz w:val="22"/>
        </w:rPr>
        <w:t xml:space="preserve"> students develop vocabu</w:t>
      </w:r>
      <w:r w:rsidR="00C90CE7">
        <w:rPr>
          <w:rFonts w:eastAsia="Times New Roman"/>
          <w:color w:val="000000"/>
          <w:sz w:val="22"/>
        </w:rPr>
        <w:t>lary, comprehension</w:t>
      </w:r>
      <w:r w:rsidR="00C52E11" w:rsidRPr="00AF5B07">
        <w:rPr>
          <w:rFonts w:eastAsia="Times New Roman"/>
          <w:color w:val="000000"/>
          <w:sz w:val="22"/>
        </w:rPr>
        <w:t xml:space="preserve"> and fluency skills.</w:t>
      </w:r>
      <w:r w:rsidR="00C90CE7">
        <w:rPr>
          <w:rFonts w:eastAsia="Times New Roman"/>
          <w:color w:val="000000"/>
          <w:sz w:val="22"/>
        </w:rPr>
        <w:t xml:space="preserve"> </w:t>
      </w:r>
      <w:r w:rsidR="00C52E11" w:rsidRPr="00AF5B07">
        <w:rPr>
          <w:rFonts w:eastAsia="Times New Roman"/>
          <w:color w:val="000000"/>
          <w:sz w:val="22"/>
        </w:rPr>
        <w:t xml:space="preserve">Additionally, by purchasing the kits in both English and Spanish, </w:t>
      </w:r>
      <w:r w:rsidR="00141B19">
        <w:rPr>
          <w:rFonts w:eastAsia="Times New Roman"/>
          <w:color w:val="000000"/>
          <w:sz w:val="22"/>
        </w:rPr>
        <w:t>OCPS will improve student achievement</w:t>
      </w:r>
      <w:r w:rsidR="00C52E11" w:rsidRPr="00AF5B07">
        <w:rPr>
          <w:rFonts w:eastAsia="Times New Roman"/>
          <w:color w:val="000000"/>
          <w:sz w:val="22"/>
        </w:rPr>
        <w:t xml:space="preserve"> </w:t>
      </w:r>
      <w:r w:rsidR="00141B19">
        <w:rPr>
          <w:rFonts w:eastAsia="Times New Roman"/>
          <w:color w:val="000000"/>
          <w:sz w:val="22"/>
        </w:rPr>
        <w:t xml:space="preserve">for all students.  </w:t>
      </w:r>
    </w:p>
    <w:p w:rsidR="00141B19" w:rsidRPr="007241D5" w:rsidRDefault="00141B19" w:rsidP="00141B19">
      <w:pPr>
        <w:pStyle w:val="ListParagraph"/>
        <w:spacing w:before="0" w:after="0" w:line="240" w:lineRule="auto"/>
        <w:ind w:left="360"/>
        <w:rPr>
          <w:rFonts w:eastAsia="Times New Roman"/>
          <w:b/>
          <w:color w:val="000000"/>
          <w:sz w:val="22"/>
        </w:rPr>
      </w:pPr>
    </w:p>
    <w:p w:rsidR="00DF0C58" w:rsidRPr="00DF0C58" w:rsidRDefault="00141B19" w:rsidP="00691ACD">
      <w:pPr>
        <w:pStyle w:val="ListParagraph"/>
        <w:numPr>
          <w:ilvl w:val="0"/>
          <w:numId w:val="32"/>
        </w:numPr>
        <w:spacing w:before="0" w:after="0" w:line="240" w:lineRule="auto"/>
        <w:jc w:val="both"/>
        <w:rPr>
          <w:rFonts w:eastAsia="Times New Roman"/>
          <w:color w:val="000000"/>
          <w:sz w:val="22"/>
        </w:rPr>
      </w:pPr>
      <w:r w:rsidRPr="00F93B65">
        <w:rPr>
          <w:rFonts w:eastAsia="Times New Roman"/>
          <w:b/>
          <w:color w:val="000000"/>
          <w:sz w:val="22"/>
        </w:rPr>
        <w:t>Pu</w:t>
      </w:r>
      <w:r w:rsidR="00F0009E" w:rsidRPr="00F93B65">
        <w:rPr>
          <w:rFonts w:eastAsia="Times New Roman"/>
          <w:b/>
          <w:color w:val="000000"/>
          <w:sz w:val="22"/>
        </w:rPr>
        <w:t xml:space="preserve">rchase </w:t>
      </w:r>
      <w:r w:rsidR="007E786E" w:rsidRPr="00F93B65">
        <w:rPr>
          <w:rFonts w:eastAsia="Times New Roman"/>
          <w:b/>
          <w:color w:val="000000"/>
          <w:sz w:val="22"/>
        </w:rPr>
        <w:t>professional development</w:t>
      </w:r>
      <w:r w:rsidR="00C90CE7">
        <w:rPr>
          <w:rFonts w:eastAsia="Times New Roman"/>
          <w:color w:val="000000"/>
          <w:sz w:val="22"/>
        </w:rPr>
        <w:t xml:space="preserve"> for 1,070 teachers</w:t>
      </w:r>
      <w:r w:rsidR="007E786E" w:rsidRPr="00F93B65">
        <w:rPr>
          <w:rFonts w:eastAsia="Times New Roman"/>
          <w:color w:val="000000"/>
          <w:sz w:val="22"/>
        </w:rPr>
        <w:t xml:space="preserve"> and 120 administrators.  The professional development will be offered by the AIM Institute for Learning and Research.  There will be four different courses depending on the participant’s role and school site.  </w:t>
      </w:r>
      <w:r w:rsidR="00197ADD" w:rsidRPr="00F93B65">
        <w:rPr>
          <w:rFonts w:eastAsia="Times New Roman"/>
          <w:color w:val="000000"/>
          <w:sz w:val="22"/>
        </w:rPr>
        <w:t>They are as follows:</w:t>
      </w:r>
    </w:p>
    <w:p w:rsidR="00632FAB" w:rsidRPr="00632FAB" w:rsidRDefault="007E786E" w:rsidP="00691ACD">
      <w:pPr>
        <w:pStyle w:val="ListParagraph"/>
        <w:numPr>
          <w:ilvl w:val="0"/>
          <w:numId w:val="33"/>
        </w:numPr>
        <w:spacing w:before="0" w:after="0" w:line="240" w:lineRule="auto"/>
        <w:jc w:val="both"/>
        <w:rPr>
          <w:rFonts w:eastAsia="Times New Roman"/>
          <w:color w:val="000000"/>
          <w:sz w:val="22"/>
        </w:rPr>
      </w:pPr>
      <w:r w:rsidRPr="00DF0C58">
        <w:rPr>
          <w:rFonts w:eastAsia="Times New Roman"/>
          <w:b/>
          <w:color w:val="000000"/>
          <w:sz w:val="22"/>
        </w:rPr>
        <w:t>17 cohorts of Pathways to Proficient Reading</w:t>
      </w:r>
    </w:p>
    <w:p w:rsidR="00DF0C58" w:rsidRDefault="007E786E" w:rsidP="00632FAB">
      <w:pPr>
        <w:pStyle w:val="ListParagraph"/>
        <w:spacing w:before="0" w:after="0" w:line="240" w:lineRule="auto"/>
        <w:jc w:val="both"/>
        <w:rPr>
          <w:rFonts w:eastAsia="Times New Roman"/>
          <w:color w:val="000000"/>
          <w:sz w:val="22"/>
        </w:rPr>
      </w:pPr>
      <w:r w:rsidRPr="00DF0C58">
        <w:rPr>
          <w:rFonts w:eastAsia="Times New Roman"/>
          <w:color w:val="000000"/>
          <w:sz w:val="22"/>
        </w:rPr>
        <w:t>This course is designed for educators who are committed to learning about the connection between reading research, theoretical models such as the Simple View of Reading and Scarborough’s Reading Rope, and best practices for language and literacy instruction in the classroom. Participants will learn effective instructional practices that will benefit all students, including those with or at risk for langu</w:t>
      </w:r>
      <w:r w:rsidR="00DF0C58">
        <w:rPr>
          <w:rFonts w:eastAsia="Times New Roman"/>
          <w:color w:val="000000"/>
          <w:sz w:val="22"/>
        </w:rPr>
        <w:t>age-based learning disabilities.</w:t>
      </w:r>
    </w:p>
    <w:p w:rsidR="00632FAB" w:rsidRPr="00632FAB" w:rsidRDefault="007E786E" w:rsidP="00691ACD">
      <w:pPr>
        <w:pStyle w:val="ListParagraph"/>
        <w:numPr>
          <w:ilvl w:val="0"/>
          <w:numId w:val="33"/>
        </w:numPr>
        <w:spacing w:before="0" w:after="0" w:line="240" w:lineRule="auto"/>
        <w:jc w:val="both"/>
        <w:rPr>
          <w:rFonts w:eastAsia="Times New Roman"/>
          <w:color w:val="000000"/>
          <w:sz w:val="22"/>
        </w:rPr>
      </w:pPr>
      <w:r w:rsidRPr="00DF0C58">
        <w:rPr>
          <w:rFonts w:eastAsia="Times New Roman"/>
          <w:b/>
          <w:color w:val="000000"/>
          <w:sz w:val="22"/>
        </w:rPr>
        <w:t>4 cohorts of Pathways to Literacy Leadership</w:t>
      </w:r>
    </w:p>
    <w:p w:rsidR="00DF0C58" w:rsidRDefault="007E786E" w:rsidP="00632FAB">
      <w:pPr>
        <w:pStyle w:val="ListParagraph"/>
        <w:spacing w:before="0" w:after="0" w:line="240" w:lineRule="auto"/>
        <w:jc w:val="both"/>
        <w:rPr>
          <w:rFonts w:eastAsia="Times New Roman"/>
          <w:color w:val="000000"/>
          <w:sz w:val="22"/>
        </w:rPr>
      </w:pPr>
      <w:r w:rsidRPr="00DF0C58">
        <w:rPr>
          <w:rFonts w:eastAsia="Times New Roman"/>
          <w:color w:val="000000"/>
          <w:sz w:val="22"/>
        </w:rPr>
        <w:t>This course provides the foundational knowledge needed to empower school administrators to create an organizational vision for effective literacy instruction and the tools necessary to implement a systems-based approach. In addition, it provides leaders with the opportunity to build a culture of literacy through leading the change process.</w:t>
      </w:r>
    </w:p>
    <w:p w:rsidR="00632FAB" w:rsidRPr="00632FAB" w:rsidRDefault="007E786E" w:rsidP="00691ACD">
      <w:pPr>
        <w:pStyle w:val="ListParagraph"/>
        <w:numPr>
          <w:ilvl w:val="0"/>
          <w:numId w:val="33"/>
        </w:numPr>
        <w:spacing w:before="0" w:after="0" w:line="240" w:lineRule="auto"/>
        <w:rPr>
          <w:rFonts w:eastAsia="Times New Roman"/>
          <w:color w:val="000000"/>
          <w:sz w:val="22"/>
        </w:rPr>
      </w:pPr>
      <w:r w:rsidRPr="00DF0C58">
        <w:rPr>
          <w:rFonts w:eastAsia="Times New Roman"/>
          <w:b/>
          <w:color w:val="000000"/>
          <w:sz w:val="22"/>
        </w:rPr>
        <w:t>2 cohorts of Pathways to Structured Literacy</w:t>
      </w:r>
    </w:p>
    <w:p w:rsidR="00DF0C58" w:rsidRDefault="007E786E" w:rsidP="00632FAB">
      <w:pPr>
        <w:pStyle w:val="ListParagraph"/>
        <w:spacing w:before="0" w:after="0" w:line="240" w:lineRule="auto"/>
        <w:rPr>
          <w:rFonts w:eastAsia="Times New Roman"/>
          <w:color w:val="000000"/>
          <w:sz w:val="22"/>
        </w:rPr>
      </w:pPr>
      <w:r w:rsidRPr="00DF0C58">
        <w:rPr>
          <w:rFonts w:eastAsia="Times New Roman"/>
          <w:color w:val="000000"/>
          <w:sz w:val="22"/>
        </w:rPr>
        <w:t>This course continues to strengthen educators’ knowledge and understanding of the Science of Reading by providing multiple opportunities to apply this knowledge to classroom instruction.</w:t>
      </w:r>
    </w:p>
    <w:p w:rsidR="00632FAB" w:rsidRPr="00632FAB" w:rsidRDefault="007E786E" w:rsidP="00691ACD">
      <w:pPr>
        <w:pStyle w:val="ListParagraph"/>
        <w:numPr>
          <w:ilvl w:val="0"/>
          <w:numId w:val="33"/>
        </w:numPr>
        <w:spacing w:before="0" w:after="0" w:line="240" w:lineRule="auto"/>
        <w:rPr>
          <w:rFonts w:eastAsia="Times New Roman"/>
          <w:color w:val="000000"/>
          <w:sz w:val="22"/>
        </w:rPr>
      </w:pPr>
      <w:r w:rsidRPr="00DF0C58">
        <w:rPr>
          <w:rFonts w:eastAsia="Times New Roman"/>
          <w:b/>
          <w:color w:val="000000"/>
          <w:sz w:val="22"/>
        </w:rPr>
        <w:t>500 seats for AIM First Step Module Bundles</w:t>
      </w:r>
    </w:p>
    <w:p w:rsidR="009F4992" w:rsidRDefault="007E786E" w:rsidP="00632FAB">
      <w:pPr>
        <w:pStyle w:val="ListParagraph"/>
        <w:spacing w:before="0" w:after="0" w:line="240" w:lineRule="auto"/>
        <w:jc w:val="both"/>
        <w:rPr>
          <w:rFonts w:eastAsia="Times New Roman"/>
          <w:color w:val="000000"/>
          <w:sz w:val="22"/>
        </w:rPr>
      </w:pPr>
      <w:r w:rsidRPr="00DF0C58">
        <w:rPr>
          <w:rFonts w:eastAsia="Times New Roman"/>
          <w:color w:val="000000"/>
          <w:sz w:val="22"/>
        </w:rPr>
        <w:t>AIM First Steps modules, which can be taken individually or as a three-course bundle, provide an overview of the Science of Reading, and an introduction to Phonological Awareness, and Decoding &amp; Spelling, the first steps towards understanding Structured Literacy.  Each module is ideal for PK-12 teachers or university education students interested in professional development in small units, as well as parents interested in the acquisition of reading and the research-based literacy methods that support reading development</w:t>
      </w:r>
      <w:r w:rsidR="00F93B65" w:rsidRPr="00DF0C58">
        <w:rPr>
          <w:rFonts w:eastAsia="Times New Roman"/>
          <w:color w:val="000000"/>
          <w:sz w:val="22"/>
        </w:rPr>
        <w:t>.</w:t>
      </w:r>
    </w:p>
    <w:p w:rsidR="00632FAB" w:rsidRPr="00DF0C58" w:rsidRDefault="00632FAB" w:rsidP="00632FAB">
      <w:pPr>
        <w:pStyle w:val="ListParagraph"/>
        <w:spacing w:before="0" w:after="0" w:line="240" w:lineRule="auto"/>
        <w:jc w:val="both"/>
        <w:rPr>
          <w:rFonts w:eastAsia="Times New Roman"/>
          <w:color w:val="000000"/>
          <w:sz w:val="22"/>
        </w:rPr>
      </w:pPr>
    </w:p>
    <w:p w:rsidR="009A4B62" w:rsidRPr="007241D5" w:rsidRDefault="007C0DFE" w:rsidP="00691ACD">
      <w:pPr>
        <w:pStyle w:val="ListParagraph"/>
        <w:numPr>
          <w:ilvl w:val="0"/>
          <w:numId w:val="23"/>
        </w:numPr>
        <w:spacing w:before="0" w:after="0" w:line="240" w:lineRule="auto"/>
        <w:jc w:val="both"/>
        <w:rPr>
          <w:rFonts w:eastAsia="Times New Roman"/>
          <w:color w:val="000000"/>
          <w:sz w:val="22"/>
        </w:rPr>
      </w:pPr>
      <w:r>
        <w:rPr>
          <w:rFonts w:eastAsia="Times New Roman"/>
          <w:b/>
          <w:color w:val="000000"/>
          <w:sz w:val="22"/>
        </w:rPr>
        <w:t>Algebra/Geometry</w:t>
      </w:r>
      <w:r w:rsidRPr="007C0DFE">
        <w:rPr>
          <w:rFonts w:eastAsia="Times New Roman"/>
          <w:color w:val="000000"/>
          <w:sz w:val="22"/>
        </w:rPr>
        <w:t>:</w:t>
      </w:r>
      <w:r w:rsidR="00F0009E" w:rsidRPr="007241D5">
        <w:rPr>
          <w:rFonts w:eastAsia="Times New Roman"/>
          <w:color w:val="000000"/>
          <w:sz w:val="22"/>
        </w:rPr>
        <w:t xml:space="preserve"> </w:t>
      </w:r>
      <w:r w:rsidR="009A4B62" w:rsidRPr="007241D5">
        <w:rPr>
          <w:rFonts w:eastAsia="Times New Roman"/>
          <w:color w:val="000000"/>
          <w:sz w:val="22"/>
        </w:rPr>
        <w:t xml:space="preserve">When students take Algebra 1 and Geometry in middle school, there are extensive gaps in middle school content based on course progression. To eliminate the gaps in content, it is highly recommended that students complete additional coursework through </w:t>
      </w:r>
      <w:r w:rsidR="002D02B9" w:rsidRPr="007241D5">
        <w:rPr>
          <w:rFonts w:eastAsia="Times New Roman"/>
          <w:color w:val="000000"/>
          <w:sz w:val="22"/>
        </w:rPr>
        <w:t>Orange County Virtual School (OCVS)</w:t>
      </w:r>
      <w:r w:rsidR="009A4B62" w:rsidRPr="007241D5">
        <w:rPr>
          <w:rFonts w:eastAsia="Times New Roman"/>
          <w:color w:val="000000"/>
          <w:sz w:val="22"/>
        </w:rPr>
        <w:t>.</w:t>
      </w:r>
      <w:r w:rsidR="00DF0C58">
        <w:rPr>
          <w:rFonts w:eastAsia="Times New Roman"/>
          <w:color w:val="000000"/>
          <w:sz w:val="22"/>
        </w:rPr>
        <w:t xml:space="preserve"> </w:t>
      </w:r>
      <w:r w:rsidR="009A4B62" w:rsidRPr="007241D5">
        <w:rPr>
          <w:rFonts w:eastAsia="Times New Roman"/>
          <w:color w:val="000000"/>
          <w:sz w:val="22"/>
        </w:rPr>
        <w:t>Mathematics is a gatekeeper for future educational and occupational opportunities, and it may be especially central to improving the economic and social conditions of youth especially from disadvantaged backgrounds (Meece, Eccles, Kaczala, Goff, &amp; Futterman, 1982; Moses &amp; Cobb, 2001; Sadler &amp; Tai 2007; Schoenfeld, 2002).  Research supports acc</w:t>
      </w:r>
      <w:r w:rsidR="00F93B65">
        <w:rPr>
          <w:rFonts w:eastAsia="Times New Roman"/>
          <w:color w:val="000000"/>
          <w:sz w:val="22"/>
        </w:rPr>
        <w:t xml:space="preserve">elerated mathematics pathways. </w:t>
      </w:r>
      <w:r w:rsidR="00BC71D7">
        <w:rPr>
          <w:rFonts w:eastAsia="Times New Roman"/>
          <w:color w:val="000000"/>
          <w:sz w:val="22"/>
        </w:rPr>
        <w:t>Students will take virtual course on campus with support of teacher in lab face to face.</w:t>
      </w:r>
    </w:p>
    <w:p w:rsidR="00A25F85" w:rsidRPr="00FF4CA8" w:rsidRDefault="00A25F85" w:rsidP="00A25F85">
      <w:pPr>
        <w:pStyle w:val="ListParagraph"/>
        <w:spacing w:before="0" w:after="0" w:line="240" w:lineRule="auto"/>
        <w:ind w:left="360"/>
        <w:rPr>
          <w:rFonts w:eastAsia="Times New Roman"/>
          <w:color w:val="000000"/>
          <w:sz w:val="22"/>
        </w:rPr>
      </w:pPr>
    </w:p>
    <w:p w:rsidR="00B603C7" w:rsidRPr="00FF4CA8" w:rsidRDefault="00F0009E" w:rsidP="00691ACD">
      <w:pPr>
        <w:pStyle w:val="ListParagraph"/>
        <w:numPr>
          <w:ilvl w:val="0"/>
          <w:numId w:val="23"/>
        </w:numPr>
        <w:spacing w:before="0" w:after="0" w:line="240" w:lineRule="auto"/>
        <w:jc w:val="both"/>
        <w:rPr>
          <w:rFonts w:eastAsia="Times New Roman"/>
          <w:color w:val="000000"/>
          <w:sz w:val="22"/>
        </w:rPr>
      </w:pPr>
      <w:r w:rsidRPr="00FF4CA8">
        <w:rPr>
          <w:rFonts w:eastAsia="Times New Roman"/>
          <w:b/>
          <w:color w:val="000000"/>
          <w:sz w:val="22"/>
        </w:rPr>
        <w:t>P</w:t>
      </w:r>
      <w:r w:rsidR="00B603C7" w:rsidRPr="00FF4CA8">
        <w:rPr>
          <w:rFonts w:eastAsia="Times New Roman"/>
          <w:b/>
          <w:color w:val="000000"/>
          <w:sz w:val="22"/>
        </w:rPr>
        <w:t>rofessio</w:t>
      </w:r>
      <w:r w:rsidR="00F93B65">
        <w:rPr>
          <w:rFonts w:eastAsia="Times New Roman"/>
          <w:b/>
          <w:color w:val="000000"/>
          <w:sz w:val="22"/>
        </w:rPr>
        <w:t xml:space="preserve">nal development and training for </w:t>
      </w:r>
      <w:r w:rsidR="00B603C7" w:rsidRPr="00FF4CA8">
        <w:rPr>
          <w:rFonts w:eastAsia="Times New Roman"/>
          <w:b/>
          <w:color w:val="000000"/>
          <w:sz w:val="22"/>
        </w:rPr>
        <w:t>6-12 ELA</w:t>
      </w:r>
      <w:r w:rsidR="00B603C7" w:rsidRPr="00FF4CA8">
        <w:rPr>
          <w:rFonts w:eastAsia="Times New Roman"/>
          <w:color w:val="000000"/>
          <w:sz w:val="22"/>
        </w:rPr>
        <w:t xml:space="preserve"> instructional personnel aligned to the Florida B.E.S.T. Standards for English Language Arts. The initiative is based on the need to implement instructional materials as a result of the Florida Department of Education Executive Order 19-32 from Jacob Oliva, Vice Chancellor</w:t>
      </w:r>
      <w:r w:rsidR="00DF0C58">
        <w:rPr>
          <w:rFonts w:eastAsia="Times New Roman"/>
          <w:color w:val="000000"/>
          <w:sz w:val="22"/>
        </w:rPr>
        <w:t>. The memorandum communicated</w:t>
      </w:r>
      <w:r w:rsidR="00B603C7" w:rsidRPr="00FF4CA8">
        <w:rPr>
          <w:rFonts w:eastAsia="Times New Roman"/>
          <w:color w:val="000000"/>
          <w:sz w:val="22"/>
        </w:rPr>
        <w:t xml:space="preserve"> February 15, 2019 obligates Florida school districts to replace K-12 ELA instructional materials with new instructional materials aligned with the Florida B.E.S.T. Standards for ELA by the 2022-23 school year. In order to properly prepare all ELA teachers within grades 6-12, adequate training and professional development is required to ensure appropriate alignment to the new Florida ELA B.E.S.T. Standards. Training opportunities </w:t>
      </w:r>
      <w:r w:rsidR="00A45F2F">
        <w:rPr>
          <w:rFonts w:eastAsia="Times New Roman"/>
          <w:color w:val="000000"/>
          <w:sz w:val="22"/>
        </w:rPr>
        <w:t>will begin</w:t>
      </w:r>
      <w:r w:rsidR="00B603C7" w:rsidRPr="00FF4CA8">
        <w:rPr>
          <w:rFonts w:eastAsia="Times New Roman"/>
          <w:color w:val="000000"/>
          <w:sz w:val="22"/>
        </w:rPr>
        <w:t xml:space="preserve"> in summer 2021 as we plan for a fall 2022 implementation across all secondary ELA classrooms. These trainings will include specific learning opportunities connected to the shifts, concepts and skills within the new standards. The Summer B.E.S.T. Institute is slated to be two days within the month of June to span multiple learning sessions and planning time for teachers across the district. Teachers will be incentivized for their participation and preparation through payme</w:t>
      </w:r>
      <w:r w:rsidR="00F93B65">
        <w:rPr>
          <w:rFonts w:eastAsia="Times New Roman"/>
          <w:color w:val="000000"/>
          <w:sz w:val="22"/>
        </w:rPr>
        <w:t xml:space="preserve">nt within the summer sessions. </w:t>
      </w:r>
      <w:r w:rsidR="00B603C7" w:rsidRPr="00FF4CA8">
        <w:rPr>
          <w:rFonts w:eastAsia="Times New Roman"/>
          <w:color w:val="000000"/>
          <w:sz w:val="22"/>
        </w:rPr>
        <w:t xml:space="preserve">Adequate training for our teachers will further ensure our students are receiving instruction that is aligned to the grade-level standards within ELA, which is required for all students each year. </w:t>
      </w:r>
    </w:p>
    <w:p w:rsidR="00A25F85" w:rsidRPr="00FF4CA8" w:rsidRDefault="00A25F85" w:rsidP="00A25F85">
      <w:pPr>
        <w:pStyle w:val="ListParagraph"/>
        <w:spacing w:before="0" w:after="0" w:line="240" w:lineRule="auto"/>
        <w:ind w:left="360"/>
        <w:rPr>
          <w:rFonts w:eastAsia="Times New Roman"/>
          <w:color w:val="000000"/>
          <w:sz w:val="22"/>
        </w:rPr>
      </w:pPr>
    </w:p>
    <w:p w:rsidR="009B2C1B" w:rsidRPr="00FF4CA8" w:rsidRDefault="009B2C1B" w:rsidP="00691ACD">
      <w:pPr>
        <w:pStyle w:val="ListParagraph"/>
        <w:numPr>
          <w:ilvl w:val="0"/>
          <w:numId w:val="23"/>
        </w:numPr>
        <w:spacing w:before="0" w:after="0" w:line="240" w:lineRule="auto"/>
        <w:jc w:val="both"/>
        <w:rPr>
          <w:rFonts w:eastAsia="Times New Roman"/>
          <w:color w:val="000000"/>
          <w:sz w:val="22"/>
        </w:rPr>
      </w:pPr>
      <w:r w:rsidRPr="00FF4CA8">
        <w:rPr>
          <w:rFonts w:eastAsia="Times New Roman"/>
          <w:color w:val="000000"/>
          <w:sz w:val="22"/>
        </w:rPr>
        <w:t xml:space="preserve">OCPS is seeking funds to purchase </w:t>
      </w:r>
      <w:r w:rsidRPr="00FF4CA8">
        <w:rPr>
          <w:rFonts w:eastAsia="Times New Roman"/>
          <w:b/>
          <w:color w:val="000000"/>
          <w:sz w:val="22"/>
        </w:rPr>
        <w:t>IXL Math</w:t>
      </w:r>
      <w:r w:rsidRPr="00FF4CA8">
        <w:rPr>
          <w:rFonts w:eastAsia="Times New Roman"/>
          <w:color w:val="000000"/>
          <w:sz w:val="22"/>
        </w:rPr>
        <w:t xml:space="preserve"> as a supplemental </w:t>
      </w:r>
      <w:r w:rsidR="006C0DCA" w:rsidRPr="00FF4CA8">
        <w:rPr>
          <w:rFonts w:eastAsia="Times New Roman"/>
          <w:color w:val="000000"/>
          <w:sz w:val="22"/>
        </w:rPr>
        <w:t xml:space="preserve">intervention </w:t>
      </w:r>
      <w:r w:rsidRPr="00FF4CA8">
        <w:rPr>
          <w:rFonts w:eastAsia="Times New Roman"/>
          <w:color w:val="000000"/>
          <w:sz w:val="22"/>
        </w:rPr>
        <w:t xml:space="preserve">resource </w:t>
      </w:r>
      <w:r w:rsidR="006C0DCA" w:rsidRPr="00FF4CA8">
        <w:rPr>
          <w:rFonts w:eastAsia="Times New Roman"/>
          <w:color w:val="000000"/>
          <w:sz w:val="22"/>
        </w:rPr>
        <w:t xml:space="preserve">within the rotational model </w:t>
      </w:r>
      <w:r w:rsidRPr="00FF4CA8">
        <w:rPr>
          <w:rFonts w:eastAsia="Times New Roman"/>
          <w:color w:val="000000"/>
          <w:sz w:val="22"/>
        </w:rPr>
        <w:t xml:space="preserve">for Algebra 1 and Geometry. The IXL program turns rigorous math concepts into approachable, compelling content that builds students' confidence and math fluency, regardless of their initial proficiency. Teachers are able to pinpoint what </w:t>
      </w:r>
      <w:r w:rsidRPr="00FF4CA8">
        <w:rPr>
          <w:rFonts w:eastAsia="Times New Roman"/>
          <w:color w:val="000000"/>
          <w:sz w:val="22"/>
        </w:rPr>
        <w:lastRenderedPageBreak/>
        <w:t xml:space="preserve">students know and identify what to do next to help students improve. The use of IXL Math has shown a positive and statistically significant association between the usage of IXL Math and 2015 FSA math performance. In a recent </w:t>
      </w:r>
      <w:r w:rsidR="00A45F2F" w:rsidRPr="00FF4CA8">
        <w:rPr>
          <w:rFonts w:eastAsia="Times New Roman"/>
          <w:color w:val="000000"/>
          <w:sz w:val="22"/>
        </w:rPr>
        <w:t>study,</w:t>
      </w:r>
      <w:r w:rsidRPr="00FF4CA8">
        <w:rPr>
          <w:rFonts w:eastAsia="Times New Roman"/>
          <w:color w:val="000000"/>
          <w:sz w:val="22"/>
        </w:rPr>
        <w:t xml:space="preserve"> the </w:t>
      </w:r>
      <w:r w:rsidR="00A45F2F" w:rsidRPr="00FF4CA8">
        <w:rPr>
          <w:rFonts w:eastAsia="Times New Roman"/>
          <w:color w:val="000000"/>
          <w:sz w:val="22"/>
        </w:rPr>
        <w:t>average number of math skills mastered by each student within a school year measured the usage of IXL Math</w:t>
      </w:r>
      <w:r w:rsidRPr="00FF4CA8">
        <w:rPr>
          <w:rFonts w:eastAsia="Times New Roman"/>
          <w:color w:val="000000"/>
          <w:sz w:val="22"/>
        </w:rPr>
        <w:t>. The analysis suggested that, for IXL schools, if every student mastered 10 more IXL Math skills within a school year, the school could expect a 2.02 point increase on the percent proficient on the 2015 FSA Math tests. If every student mastered 20 more IXL Math skills, the school could expect a 4.04 point increase with an effect size of up to .2.</w:t>
      </w:r>
    </w:p>
    <w:p w:rsidR="00A25F85" w:rsidRPr="00FF4CA8" w:rsidRDefault="00A25F85" w:rsidP="00A25F85">
      <w:pPr>
        <w:pStyle w:val="ListParagraph"/>
        <w:rPr>
          <w:rFonts w:eastAsia="Times New Roman"/>
          <w:color w:val="000000"/>
          <w:sz w:val="22"/>
        </w:rPr>
      </w:pPr>
    </w:p>
    <w:p w:rsidR="00DE4140" w:rsidRPr="00FF4CA8" w:rsidRDefault="00F0009E" w:rsidP="00691ACD">
      <w:pPr>
        <w:pStyle w:val="ListParagraph"/>
        <w:numPr>
          <w:ilvl w:val="0"/>
          <w:numId w:val="23"/>
        </w:numPr>
        <w:spacing w:before="0" w:after="0" w:line="240" w:lineRule="auto"/>
        <w:jc w:val="both"/>
        <w:rPr>
          <w:rFonts w:eastAsia="Times New Roman"/>
          <w:color w:val="000000"/>
          <w:sz w:val="22"/>
        </w:rPr>
      </w:pPr>
      <w:r w:rsidRPr="00FF4CA8">
        <w:rPr>
          <w:rFonts w:eastAsia="Times New Roman"/>
          <w:b/>
          <w:color w:val="000000"/>
          <w:sz w:val="22"/>
        </w:rPr>
        <w:t>P</w:t>
      </w:r>
      <w:r w:rsidR="00DE4140" w:rsidRPr="00FF4CA8">
        <w:rPr>
          <w:rFonts w:eastAsia="Times New Roman"/>
          <w:b/>
          <w:color w:val="000000"/>
          <w:sz w:val="22"/>
        </w:rPr>
        <w:t>urchase 6-12 ELA instructional materials</w:t>
      </w:r>
      <w:r w:rsidR="00DE4140" w:rsidRPr="00FF4CA8">
        <w:rPr>
          <w:rFonts w:eastAsia="Times New Roman"/>
          <w:color w:val="000000"/>
          <w:sz w:val="22"/>
        </w:rPr>
        <w:t xml:space="preserve"> aligned to the Florida B.E.S.T. Standards for English Language Arts. The initiative is based on the need to purchase instructional materials as a result of the Florida Department of Education Executive Order 19-32 from Jacob Oliva, Vice Chancellor. The memorandum communicated on February 15, 2019 obligates Florida school districts to replace K-12 ELA instructional materials with new instructional materials aligned with the Florida B.E.S.T. Standards for ELA. In conjunction with the newly adopted B.E.S.T. standards, districts are required to use 30% of the state released book list. Our adopted publishers will only supply one novel per student within the book list while others will be available digitally. Currently, the district provides a limited collection of 467 eBooks and 56 magazines to students and teachers across the district to support the curriculum. However, the current collection of eBooks does not include titles from the sample text list provided by Florida’s B.E.S.T. Standards for K-12 English Language Arts. This initiative would provide 1 additional physical copy of a novel to secondary students that align to the curriculum materials within their ELA courses. Having physical copies of full-length novels removes the technological barriers that some students may face when attempting to access, read and comprehend grade-appropriate texts. Increasing this access also increases comprehension for students as they read and interact with the physical novel instead of only digitally.</w:t>
      </w:r>
    </w:p>
    <w:p w:rsidR="00A25F85" w:rsidRPr="00FF4CA8" w:rsidRDefault="00A25F85" w:rsidP="00632FAB">
      <w:pPr>
        <w:pStyle w:val="ListParagraph"/>
        <w:spacing w:before="0" w:after="0" w:line="240" w:lineRule="auto"/>
        <w:ind w:left="360"/>
        <w:jc w:val="both"/>
        <w:rPr>
          <w:rFonts w:eastAsia="Times New Roman"/>
          <w:color w:val="000000"/>
          <w:sz w:val="22"/>
        </w:rPr>
      </w:pPr>
    </w:p>
    <w:p w:rsidR="005D0BA9" w:rsidRPr="005D0BA9" w:rsidRDefault="007C0DFE" w:rsidP="00691ACD">
      <w:pPr>
        <w:pStyle w:val="ListParagraph"/>
        <w:numPr>
          <w:ilvl w:val="0"/>
          <w:numId w:val="23"/>
        </w:numPr>
        <w:spacing w:before="0" w:after="0" w:line="240" w:lineRule="auto"/>
        <w:jc w:val="both"/>
        <w:rPr>
          <w:rFonts w:eastAsia="Times New Roman"/>
          <w:color w:val="000000"/>
          <w:sz w:val="22"/>
        </w:rPr>
      </w:pPr>
      <w:r>
        <w:rPr>
          <w:rFonts w:eastAsia="Times New Roman"/>
          <w:b/>
          <w:color w:val="000000"/>
          <w:sz w:val="22"/>
        </w:rPr>
        <w:t>Infogr</w:t>
      </w:r>
      <w:r w:rsidRPr="007C0DFE">
        <w:rPr>
          <w:rFonts w:eastAsia="Times New Roman"/>
          <w:b/>
          <w:color w:val="000000"/>
          <w:sz w:val="22"/>
        </w:rPr>
        <w:t>aphics</w:t>
      </w:r>
      <w:r>
        <w:rPr>
          <w:rFonts w:eastAsia="Times New Roman"/>
          <w:b/>
          <w:color w:val="000000"/>
          <w:sz w:val="22"/>
        </w:rPr>
        <w:t>:</w:t>
      </w:r>
      <w:r w:rsidR="00BD4774" w:rsidRPr="00FF4CA8">
        <w:rPr>
          <w:rFonts w:eastAsia="Times New Roman"/>
          <w:color w:val="000000"/>
          <w:sz w:val="22"/>
        </w:rPr>
        <w:t xml:space="preserve"> Provide infographics on the importance of chemistry and physics education to future career opportunities. The infographic will cover recommended course progressions through their school career, with data and research that supports the importance of chemistry and physics education before a student leaves high school. The infographic will be provided to teachers, guidance counselors, and parents.</w:t>
      </w:r>
      <w:r w:rsidR="007241D5">
        <w:rPr>
          <w:rFonts w:eastAsia="Times New Roman"/>
          <w:color w:val="000000"/>
          <w:sz w:val="22"/>
        </w:rPr>
        <w:t xml:space="preserve"> </w:t>
      </w:r>
      <w:r w:rsidR="00BD4774" w:rsidRPr="00FF4CA8">
        <w:rPr>
          <w:rFonts w:eastAsia="Times New Roman"/>
          <w:color w:val="000000"/>
          <w:sz w:val="22"/>
        </w:rPr>
        <w:t xml:space="preserve">Specific research on the importance of chemistry and physics education is shown below. Three major outcomes are posited for students’ taking advanced STEM coursework in school: </w:t>
      </w:r>
    </w:p>
    <w:p w:rsidR="005D0BA9" w:rsidRDefault="005D0BA9" w:rsidP="00691ACD">
      <w:pPr>
        <w:pStyle w:val="ListParagraph"/>
        <w:numPr>
          <w:ilvl w:val="0"/>
          <w:numId w:val="34"/>
        </w:numPr>
        <w:spacing w:before="0" w:after="0" w:line="240" w:lineRule="auto"/>
        <w:jc w:val="both"/>
        <w:rPr>
          <w:rFonts w:eastAsia="Times New Roman"/>
          <w:color w:val="000000"/>
          <w:sz w:val="22"/>
        </w:rPr>
      </w:pPr>
      <w:r>
        <w:rPr>
          <w:rFonts w:eastAsia="Times New Roman"/>
          <w:color w:val="000000"/>
          <w:sz w:val="22"/>
        </w:rPr>
        <w:t>G</w:t>
      </w:r>
      <w:r w:rsidR="00BD4774" w:rsidRPr="005D0BA9">
        <w:rPr>
          <w:rFonts w:eastAsia="Times New Roman"/>
          <w:color w:val="000000"/>
          <w:sz w:val="22"/>
        </w:rPr>
        <w:t xml:space="preserve">aining a head start on their college education with the possibility of reducing time to degree (National Research Council, 2002)1 , </w:t>
      </w:r>
    </w:p>
    <w:p w:rsidR="005D0BA9" w:rsidRDefault="005D0BA9" w:rsidP="00691ACD">
      <w:pPr>
        <w:pStyle w:val="ListParagraph"/>
        <w:numPr>
          <w:ilvl w:val="0"/>
          <w:numId w:val="34"/>
        </w:numPr>
        <w:spacing w:before="0" w:after="0" w:line="240" w:lineRule="auto"/>
        <w:jc w:val="both"/>
        <w:rPr>
          <w:rFonts w:eastAsia="Times New Roman"/>
          <w:color w:val="000000"/>
          <w:sz w:val="22"/>
        </w:rPr>
      </w:pPr>
      <w:r>
        <w:rPr>
          <w:rFonts w:eastAsia="Times New Roman"/>
          <w:color w:val="000000"/>
          <w:sz w:val="22"/>
        </w:rPr>
        <w:t>M</w:t>
      </w:r>
      <w:r w:rsidR="00BD4774" w:rsidRPr="005D0BA9">
        <w:rPr>
          <w:rFonts w:eastAsia="Times New Roman"/>
          <w:color w:val="000000"/>
          <w:sz w:val="22"/>
        </w:rPr>
        <w:t xml:space="preserve">aking the learning in college STEM courses easier, owing to a stronger foundation (Federman, 2007; Sells, 1980, Sadler &amp; Tai, 2007) or </w:t>
      </w:r>
    </w:p>
    <w:p w:rsidR="005D0BA9" w:rsidRDefault="005D0BA9" w:rsidP="00691ACD">
      <w:pPr>
        <w:pStyle w:val="ListParagraph"/>
        <w:numPr>
          <w:ilvl w:val="0"/>
          <w:numId w:val="34"/>
        </w:numPr>
        <w:spacing w:before="0" w:after="0" w:line="240" w:lineRule="auto"/>
        <w:jc w:val="both"/>
        <w:rPr>
          <w:rFonts w:eastAsia="Times New Roman"/>
          <w:color w:val="000000"/>
          <w:sz w:val="22"/>
        </w:rPr>
      </w:pPr>
      <w:r>
        <w:rPr>
          <w:rFonts w:eastAsia="Times New Roman"/>
          <w:color w:val="000000"/>
          <w:sz w:val="22"/>
        </w:rPr>
        <w:t>E</w:t>
      </w:r>
      <w:r w:rsidR="00BD4774" w:rsidRPr="005D0BA9">
        <w:rPr>
          <w:rFonts w:eastAsia="Times New Roman"/>
          <w:color w:val="000000"/>
          <w:sz w:val="22"/>
        </w:rPr>
        <w:t>asing the transition to college work from high school (Schwartz, Hazari &amp; Sadler, 2008), and increasing students’ STEM interest and their persistence to a STEM career (Tyso</w:t>
      </w:r>
      <w:r>
        <w:rPr>
          <w:rFonts w:eastAsia="Times New Roman"/>
          <w:color w:val="000000"/>
          <w:sz w:val="22"/>
        </w:rPr>
        <w:t>n, Lee, Borman &amp; Hanson, 2007).</w:t>
      </w:r>
    </w:p>
    <w:p w:rsidR="00BD4774" w:rsidRPr="005D0BA9" w:rsidRDefault="00BD4774" w:rsidP="00632FAB">
      <w:pPr>
        <w:spacing w:before="0" w:after="0" w:line="240" w:lineRule="auto"/>
        <w:ind w:left="360"/>
        <w:jc w:val="both"/>
        <w:rPr>
          <w:rFonts w:eastAsia="Times New Roman"/>
          <w:color w:val="000000"/>
          <w:sz w:val="22"/>
        </w:rPr>
      </w:pPr>
      <w:r w:rsidRPr="005D0BA9">
        <w:rPr>
          <w:rFonts w:eastAsia="Times New Roman"/>
          <w:color w:val="000000"/>
          <w:sz w:val="22"/>
        </w:rPr>
        <w:t>In conclusion, based on the findings from the current and previous utility-value intervention studies, there is mounting evidence that promoting the relevance of STEM topics for students is an effective method for increasing students’ STEM achievement, career pursuit, and motivation. In addition, these interventions are cost-effective to implement; for example, the parent-centered utility value intervention consisted of two informational brochures and access to a website (Rozek, 2017)</w:t>
      </w:r>
    </w:p>
    <w:p w:rsidR="00A25F85" w:rsidRPr="00FF4CA8" w:rsidRDefault="00A25F85" w:rsidP="00A25F85">
      <w:pPr>
        <w:pStyle w:val="ListParagraph"/>
        <w:spacing w:before="0" w:after="0" w:line="240" w:lineRule="auto"/>
        <w:ind w:left="360"/>
        <w:rPr>
          <w:rFonts w:eastAsia="Times New Roman"/>
          <w:color w:val="000000"/>
          <w:sz w:val="22"/>
        </w:rPr>
      </w:pPr>
    </w:p>
    <w:p w:rsidR="007C0DFE" w:rsidRPr="002D21BF" w:rsidRDefault="00B82ADF" w:rsidP="00691ACD">
      <w:pPr>
        <w:pStyle w:val="ListParagraph"/>
        <w:numPr>
          <w:ilvl w:val="0"/>
          <w:numId w:val="23"/>
        </w:numPr>
        <w:shd w:val="clear" w:color="auto" w:fill="FFFFFF"/>
        <w:spacing w:before="0" w:after="0" w:line="240" w:lineRule="auto"/>
        <w:textAlignment w:val="baseline"/>
        <w:rPr>
          <w:b/>
          <w:sz w:val="22"/>
        </w:rPr>
      </w:pPr>
      <w:r w:rsidRPr="002D21BF">
        <w:rPr>
          <w:rFonts w:eastAsia="Times New Roman"/>
          <w:b/>
          <w:sz w:val="22"/>
        </w:rPr>
        <w:t xml:space="preserve">3-5 ELA Textbook </w:t>
      </w:r>
      <w:r w:rsidR="00DD068E" w:rsidRPr="002D21BF">
        <w:rPr>
          <w:rFonts w:eastAsia="Times New Roman"/>
          <w:b/>
          <w:sz w:val="22"/>
        </w:rPr>
        <w:t>Adoption:</w:t>
      </w:r>
      <w:r w:rsidR="00DD068E" w:rsidRPr="002D21BF">
        <w:rPr>
          <w:b/>
          <w:sz w:val="22"/>
        </w:rPr>
        <w:t xml:space="preserve"> </w:t>
      </w:r>
    </w:p>
    <w:p w:rsidR="005D0BA9" w:rsidRPr="005D0BA9" w:rsidRDefault="00DD068E" w:rsidP="00691ACD">
      <w:pPr>
        <w:pStyle w:val="ListParagraph"/>
        <w:numPr>
          <w:ilvl w:val="0"/>
          <w:numId w:val="36"/>
        </w:numPr>
        <w:shd w:val="clear" w:color="auto" w:fill="FFFFFF"/>
        <w:spacing w:before="0" w:after="0" w:line="240" w:lineRule="auto"/>
        <w:ind w:right="720"/>
        <w:jc w:val="both"/>
        <w:textAlignment w:val="baseline"/>
        <w:rPr>
          <w:b/>
          <w:sz w:val="22"/>
        </w:rPr>
      </w:pPr>
      <w:r w:rsidRPr="005D0BA9">
        <w:rPr>
          <w:b/>
          <w:sz w:val="22"/>
        </w:rPr>
        <w:t>3-5 ELA</w:t>
      </w:r>
      <w:r w:rsidR="005D0BA9">
        <w:rPr>
          <w:b/>
          <w:sz w:val="22"/>
        </w:rPr>
        <w:t xml:space="preserve"> - </w:t>
      </w:r>
      <w:r w:rsidRPr="005D0BA9">
        <w:rPr>
          <w:sz w:val="22"/>
        </w:rPr>
        <w:t>The district is purchasing new English Language Arts textbooks and materials in line with the updated B.E.S.T standards from the State Board of Education. This funding request is to fund 3 of the 4 years of the textbooks and materials adoption for 3rd through 5th grade English Language Arts. </w:t>
      </w:r>
    </w:p>
    <w:p w:rsidR="005D0BA9" w:rsidRPr="005D0BA9" w:rsidRDefault="00DD068E" w:rsidP="00691ACD">
      <w:pPr>
        <w:pStyle w:val="ListParagraph"/>
        <w:numPr>
          <w:ilvl w:val="0"/>
          <w:numId w:val="36"/>
        </w:numPr>
        <w:shd w:val="clear" w:color="auto" w:fill="FFFFFF"/>
        <w:spacing w:before="0" w:after="0" w:line="240" w:lineRule="auto"/>
        <w:ind w:right="720"/>
        <w:jc w:val="both"/>
        <w:textAlignment w:val="baseline"/>
        <w:rPr>
          <w:b/>
          <w:sz w:val="22"/>
        </w:rPr>
      </w:pPr>
      <w:r w:rsidRPr="005D0BA9">
        <w:rPr>
          <w:b/>
          <w:sz w:val="22"/>
        </w:rPr>
        <w:t>K-5 Dual Languages</w:t>
      </w:r>
      <w:r w:rsidR="005D0BA9">
        <w:rPr>
          <w:b/>
          <w:sz w:val="22"/>
        </w:rPr>
        <w:t xml:space="preserve"> -</w:t>
      </w:r>
      <w:r w:rsidR="005D0BA9">
        <w:rPr>
          <w:sz w:val="22"/>
        </w:rPr>
        <w:t xml:space="preserve"> </w:t>
      </w:r>
      <w:r w:rsidRPr="005D0BA9">
        <w:rPr>
          <w:sz w:val="22"/>
        </w:rPr>
        <w:t>The district is purchasing new Dual Language textbooks and materials in line with the updated B.E.S.T standards from the State Board of Education. This funding request is to fund 3 of the 4 years of the textbooks and materials adoption for Kindergarten through 5th grade Dual Language.</w:t>
      </w:r>
    </w:p>
    <w:p w:rsidR="00DD068E" w:rsidRPr="005D0BA9" w:rsidRDefault="00DD068E" w:rsidP="00691ACD">
      <w:pPr>
        <w:pStyle w:val="ListParagraph"/>
        <w:numPr>
          <w:ilvl w:val="0"/>
          <w:numId w:val="36"/>
        </w:numPr>
        <w:shd w:val="clear" w:color="auto" w:fill="FFFFFF"/>
        <w:spacing w:before="0" w:after="0" w:line="240" w:lineRule="auto"/>
        <w:ind w:right="720"/>
        <w:jc w:val="both"/>
        <w:textAlignment w:val="baseline"/>
        <w:rPr>
          <w:b/>
          <w:sz w:val="22"/>
        </w:rPr>
      </w:pPr>
      <w:r w:rsidRPr="005D0BA9">
        <w:rPr>
          <w:b/>
          <w:sz w:val="22"/>
        </w:rPr>
        <w:t>K-12 Social Studies</w:t>
      </w:r>
      <w:r w:rsidR="005D0BA9">
        <w:rPr>
          <w:b/>
          <w:sz w:val="22"/>
        </w:rPr>
        <w:t xml:space="preserve"> -</w:t>
      </w:r>
      <w:r w:rsidR="005D0BA9">
        <w:rPr>
          <w:sz w:val="22"/>
        </w:rPr>
        <w:t xml:space="preserve"> </w:t>
      </w:r>
      <w:r w:rsidR="002D21BF" w:rsidRPr="005D0BA9">
        <w:rPr>
          <w:sz w:val="22"/>
        </w:rPr>
        <w:t>The last F</w:t>
      </w:r>
      <w:r w:rsidRPr="005D0BA9">
        <w:rPr>
          <w:sz w:val="22"/>
        </w:rPr>
        <w:t xml:space="preserve">DOE Social Studies 5 year adoption occurred in 2017. Executive Order 19-32 delayed the ELA and Math adoptions to create a </w:t>
      </w:r>
      <w:r w:rsidR="005D0BA9" w:rsidRPr="005D0BA9">
        <w:rPr>
          <w:sz w:val="22"/>
        </w:rPr>
        <w:t>1-year</w:t>
      </w:r>
      <w:r w:rsidRPr="005D0BA9">
        <w:rPr>
          <w:sz w:val="22"/>
        </w:rPr>
        <w:t xml:space="preserve"> gap for Social Studies in the 2022-2023 school year. The products recommended for the </w:t>
      </w:r>
      <w:r w:rsidR="005D0BA9" w:rsidRPr="005D0BA9">
        <w:rPr>
          <w:sz w:val="22"/>
        </w:rPr>
        <w:t>1-year</w:t>
      </w:r>
      <w:r w:rsidRPr="005D0BA9">
        <w:rPr>
          <w:sz w:val="22"/>
        </w:rPr>
        <w:t xml:space="preserve"> gap are continuations of the same products adopted in 2017.</w:t>
      </w:r>
    </w:p>
    <w:p w:rsidR="00A25F85" w:rsidRPr="002D21BF" w:rsidRDefault="00A25F85" w:rsidP="00DD068E">
      <w:pPr>
        <w:pStyle w:val="ListParagraph"/>
        <w:spacing w:before="0" w:after="0" w:line="240" w:lineRule="auto"/>
        <w:ind w:left="360"/>
        <w:rPr>
          <w:rFonts w:eastAsia="Times New Roman"/>
          <w:sz w:val="22"/>
        </w:rPr>
      </w:pPr>
    </w:p>
    <w:p w:rsidR="00FA560A" w:rsidRPr="00B715F8" w:rsidRDefault="00FA560A" w:rsidP="00691ACD">
      <w:pPr>
        <w:pStyle w:val="ListParagraph"/>
        <w:numPr>
          <w:ilvl w:val="0"/>
          <w:numId w:val="35"/>
        </w:numPr>
        <w:spacing w:before="240" w:after="240" w:line="240" w:lineRule="auto"/>
        <w:jc w:val="both"/>
        <w:textAlignment w:val="baseline"/>
        <w:rPr>
          <w:sz w:val="22"/>
        </w:rPr>
      </w:pPr>
      <w:r w:rsidRPr="00B715F8">
        <w:rPr>
          <w:b/>
          <w:sz w:val="22"/>
        </w:rPr>
        <w:t>Extra hour Continued In</w:t>
      </w:r>
      <w:r w:rsidR="00A474C6">
        <w:rPr>
          <w:b/>
          <w:sz w:val="22"/>
        </w:rPr>
        <w:t>tervention Support-Reading Plus</w:t>
      </w:r>
      <w:r w:rsidRPr="00B715F8">
        <w:rPr>
          <w:b/>
          <w:sz w:val="22"/>
        </w:rPr>
        <w:t>:</w:t>
      </w:r>
      <w:r w:rsidR="00B715F8" w:rsidRPr="00B715F8">
        <w:rPr>
          <w:b/>
          <w:sz w:val="22"/>
        </w:rPr>
        <w:t xml:space="preserve"> </w:t>
      </w:r>
      <w:r w:rsidR="00AC0188" w:rsidRPr="00B715F8">
        <w:rPr>
          <w:sz w:val="22"/>
        </w:rPr>
        <w:t>Extra hour</w:t>
      </w:r>
      <w:r w:rsidR="00AC0188">
        <w:rPr>
          <w:sz w:val="22"/>
        </w:rPr>
        <w:t xml:space="preserve"> and the use of Reading Plus in these l</w:t>
      </w:r>
      <w:r w:rsidR="00AC0188" w:rsidRPr="00B715F8">
        <w:rPr>
          <w:sz w:val="22"/>
        </w:rPr>
        <w:t>owest 300 schools is part of our FDOE approved Reading Plan.</w:t>
      </w:r>
      <w:r w:rsidR="00AC0188">
        <w:rPr>
          <w:sz w:val="22"/>
        </w:rPr>
        <w:t xml:space="preserve">  </w:t>
      </w:r>
      <w:r w:rsidRPr="00B715F8">
        <w:rPr>
          <w:sz w:val="22"/>
        </w:rPr>
        <w:t>Stu</w:t>
      </w:r>
      <w:r w:rsidR="00AC0188">
        <w:rPr>
          <w:sz w:val="22"/>
        </w:rPr>
        <w:t>dents in grades 2-5 will use this</w:t>
      </w:r>
      <w:r w:rsidRPr="00B715F8">
        <w:rPr>
          <w:sz w:val="22"/>
        </w:rPr>
        <w:t xml:space="preserve"> adaptive intervention daily to support reading proficiency: fluency, vocabulary and comprehension.  The OCPS Extra Hour allows for targeted and monitored reading interventions. Schools that have implemented this practice with consistency hav</w:t>
      </w:r>
      <w:r w:rsidR="002D21BF">
        <w:rPr>
          <w:sz w:val="22"/>
        </w:rPr>
        <w:t>e experienced academic gains for students</w:t>
      </w:r>
      <w:r w:rsidRPr="00B715F8">
        <w:rPr>
          <w:sz w:val="22"/>
        </w:rPr>
        <w:t>. Outcomes are evaluated and data is monitored and sent to all learning communities and principals monthly. </w:t>
      </w:r>
      <w:r w:rsidR="009F4992" w:rsidRPr="00B715F8">
        <w:rPr>
          <w:sz w:val="22"/>
        </w:rPr>
        <w:t>Continued Funding ESSER I.</w:t>
      </w:r>
    </w:p>
    <w:p w:rsidR="00FA560A" w:rsidRPr="006D1F2A" w:rsidRDefault="00FA560A" w:rsidP="00FA560A">
      <w:pPr>
        <w:pStyle w:val="ListParagraph"/>
        <w:spacing w:before="240" w:after="240" w:line="240" w:lineRule="auto"/>
        <w:ind w:left="450"/>
        <w:textAlignment w:val="baseline"/>
        <w:rPr>
          <w:rFonts w:ascii="Calibri" w:hAnsi="Calibri" w:cs="Calibri"/>
          <w:color w:val="1F497D"/>
          <w:sz w:val="22"/>
        </w:rPr>
      </w:pPr>
    </w:p>
    <w:p w:rsidR="008F6F4F" w:rsidRPr="008F6F4F" w:rsidRDefault="000473DE" w:rsidP="00691ACD">
      <w:pPr>
        <w:pStyle w:val="ListParagraph"/>
        <w:numPr>
          <w:ilvl w:val="0"/>
          <w:numId w:val="23"/>
        </w:numPr>
        <w:spacing w:before="0" w:after="0" w:line="240" w:lineRule="auto"/>
        <w:jc w:val="both"/>
        <w:rPr>
          <w:rFonts w:eastAsia="Times New Roman"/>
          <w:b/>
          <w:color w:val="000000"/>
          <w:sz w:val="22"/>
        </w:rPr>
      </w:pPr>
      <w:r>
        <w:rPr>
          <w:b/>
          <w:sz w:val="22"/>
        </w:rPr>
        <w:t>PD Practice Dashboard</w:t>
      </w:r>
      <w:r w:rsidR="00FD4E73" w:rsidRPr="00B715F8">
        <w:rPr>
          <w:b/>
          <w:sz w:val="22"/>
        </w:rPr>
        <w:t>:</w:t>
      </w:r>
      <w:r w:rsidR="00B715F8" w:rsidRPr="00B715F8">
        <w:rPr>
          <w:b/>
          <w:sz w:val="22"/>
        </w:rPr>
        <w:t xml:space="preserve"> </w:t>
      </w:r>
      <w:r w:rsidR="00FD4E73" w:rsidRPr="00B715F8">
        <w:rPr>
          <w:rFonts w:eastAsia="Times New Roman"/>
          <w:sz w:val="22"/>
        </w:rPr>
        <w:t xml:space="preserve">There is a high need to secure a sustainable and data-driven PD to Practice dashboard system for the district at scale to determine engagement, implementation, and impact of professional learning on teacher/leader practice and student learning. </w:t>
      </w:r>
    </w:p>
    <w:p w:rsidR="008F6F4F" w:rsidRPr="008F6F4F" w:rsidRDefault="008F6F4F" w:rsidP="008F6F4F">
      <w:pPr>
        <w:pStyle w:val="ListParagraph"/>
        <w:spacing w:before="0" w:after="0" w:line="240" w:lineRule="auto"/>
        <w:ind w:left="360"/>
        <w:jc w:val="both"/>
        <w:rPr>
          <w:rFonts w:eastAsia="Times New Roman"/>
          <w:b/>
          <w:color w:val="000000"/>
          <w:sz w:val="22"/>
        </w:rPr>
      </w:pPr>
    </w:p>
    <w:p w:rsidR="00283FCE" w:rsidRPr="00283FCE" w:rsidRDefault="00FD4E73" w:rsidP="00691ACD">
      <w:pPr>
        <w:pStyle w:val="ListParagraph"/>
        <w:numPr>
          <w:ilvl w:val="0"/>
          <w:numId w:val="23"/>
        </w:numPr>
        <w:spacing w:before="0" w:after="0" w:line="240" w:lineRule="auto"/>
        <w:jc w:val="both"/>
        <w:rPr>
          <w:rFonts w:eastAsia="Times New Roman"/>
          <w:b/>
          <w:color w:val="000000"/>
          <w:sz w:val="22"/>
        </w:rPr>
      </w:pPr>
      <w:r w:rsidRPr="006D1F2A">
        <w:rPr>
          <w:rFonts w:eastAsia="Times New Roman"/>
          <w:b/>
          <w:sz w:val="22"/>
        </w:rPr>
        <w:t xml:space="preserve">Triple P Positive Parenting: </w:t>
      </w:r>
      <w:r w:rsidR="00A837DD" w:rsidRPr="006D1F2A">
        <w:rPr>
          <w:rFonts w:eastAsia="Times New Roman"/>
          <w:bCs/>
          <w:sz w:val="22"/>
        </w:rPr>
        <w:t>Due to Covid-19, the impact of social and emotional needs of students and staff have been documented by OCPS surveys, stakeholder feedback, increase in crisis intervention needs, and student achievement data.  By providing the support to OCPS schools on how to engage families in education, student achievement will be positively impacted. This will occur through early interventions and home based supports that result in increased student academic proficiency and social emotional wellbeing. Th</w:t>
      </w:r>
      <w:r w:rsidR="000473DE">
        <w:rPr>
          <w:rFonts w:eastAsia="Times New Roman"/>
          <w:bCs/>
          <w:sz w:val="22"/>
        </w:rPr>
        <w:t>e</w:t>
      </w:r>
      <w:r w:rsidR="00A837DD" w:rsidRPr="006D1F2A">
        <w:rPr>
          <w:rFonts w:eastAsia="Times New Roman"/>
          <w:bCs/>
          <w:sz w:val="22"/>
        </w:rPr>
        <w:t xml:space="preserve"> distributive leadership model with certified trainers will allow OCPS to expand Triple P resources throughout OCPS and sustain the work needed.</w:t>
      </w:r>
      <w:r w:rsidR="00A837DD" w:rsidRPr="006D1F2A">
        <w:rPr>
          <w:rFonts w:eastAsia="Times New Roman"/>
          <w:bCs/>
          <w:sz w:val="22"/>
        </w:rPr>
        <w:br/>
        <w:t xml:space="preserve">After the initial </w:t>
      </w:r>
      <w:r w:rsidR="008C397D" w:rsidRPr="006D1F2A">
        <w:rPr>
          <w:rFonts w:eastAsia="Times New Roman"/>
          <w:bCs/>
          <w:sz w:val="22"/>
        </w:rPr>
        <w:t>two-year</w:t>
      </w:r>
      <w:r w:rsidR="00A837DD" w:rsidRPr="006D1F2A">
        <w:rPr>
          <w:rFonts w:eastAsia="Times New Roman"/>
          <w:bCs/>
          <w:sz w:val="22"/>
        </w:rPr>
        <w:t xml:space="preserve"> training, those trained will continue to meet as a cohort to hone their skills. They will be deployed throughout the district to support schools who do not have a </w:t>
      </w:r>
      <w:r w:rsidR="008C397D" w:rsidRPr="006D1F2A">
        <w:rPr>
          <w:rFonts w:eastAsia="Times New Roman"/>
          <w:bCs/>
          <w:sz w:val="22"/>
        </w:rPr>
        <w:t>school-based</w:t>
      </w:r>
      <w:r w:rsidR="00A837DD" w:rsidRPr="006D1F2A">
        <w:rPr>
          <w:rFonts w:eastAsia="Times New Roman"/>
          <w:bCs/>
          <w:sz w:val="22"/>
        </w:rPr>
        <w:t xml:space="preserve"> trainer. A system for monitoring will be used to collect participation </w:t>
      </w:r>
      <w:r w:rsidR="004E2690">
        <w:rPr>
          <w:rFonts w:eastAsia="Times New Roman"/>
          <w:bCs/>
          <w:sz w:val="22"/>
        </w:rPr>
        <w:t xml:space="preserve">and </w:t>
      </w:r>
      <w:r w:rsidR="00A837DD" w:rsidRPr="006D1F2A">
        <w:rPr>
          <w:rFonts w:eastAsia="Times New Roman"/>
          <w:bCs/>
          <w:sz w:val="22"/>
        </w:rPr>
        <w:t xml:space="preserve">implementation data. </w:t>
      </w:r>
    </w:p>
    <w:p w:rsidR="00283FCE" w:rsidRPr="00283FCE" w:rsidRDefault="00283FCE" w:rsidP="00283FCE">
      <w:pPr>
        <w:pStyle w:val="ListParagraph"/>
        <w:rPr>
          <w:rFonts w:eastAsia="Times New Roman"/>
          <w:b/>
          <w:color w:val="000000"/>
          <w:sz w:val="22"/>
        </w:rPr>
      </w:pPr>
    </w:p>
    <w:p w:rsidR="00283FCE" w:rsidRPr="00ED5299" w:rsidRDefault="00BE5DC0" w:rsidP="00691ACD">
      <w:pPr>
        <w:pStyle w:val="ListParagraph"/>
        <w:numPr>
          <w:ilvl w:val="0"/>
          <w:numId w:val="23"/>
        </w:numPr>
        <w:spacing w:before="0" w:after="0" w:line="240" w:lineRule="auto"/>
        <w:ind w:left="330"/>
        <w:jc w:val="both"/>
        <w:rPr>
          <w:rFonts w:eastAsia="Times New Roman"/>
          <w:bCs/>
          <w:sz w:val="22"/>
        </w:rPr>
      </w:pPr>
      <w:r w:rsidRPr="00ED5299">
        <w:rPr>
          <w:rFonts w:eastAsia="Times New Roman"/>
          <w:b/>
          <w:color w:val="000000"/>
          <w:sz w:val="22"/>
        </w:rPr>
        <w:t>Leadership Web-Based Dashboard</w:t>
      </w:r>
      <w:r w:rsidRPr="00ED5299">
        <w:rPr>
          <w:rFonts w:eastAsia="Times New Roman"/>
          <w:color w:val="000000"/>
          <w:sz w:val="22"/>
        </w:rPr>
        <w:t>:</w:t>
      </w:r>
      <w:r w:rsidR="00434AF6" w:rsidRPr="00ED5299">
        <w:rPr>
          <w:rFonts w:eastAsia="Times New Roman"/>
          <w:b/>
          <w:color w:val="000000"/>
          <w:sz w:val="22"/>
        </w:rPr>
        <w:t xml:space="preserve">  </w:t>
      </w:r>
      <w:r w:rsidR="00A837DD" w:rsidRPr="00ED5299">
        <w:rPr>
          <w:rFonts w:eastAsia="Times New Roman"/>
          <w:bCs/>
          <w:sz w:val="22"/>
        </w:rPr>
        <w:t>Due to Covid-19, the impact of social and emotional needs of students, parents</w:t>
      </w:r>
      <w:r w:rsidR="00632FAB" w:rsidRPr="00ED5299">
        <w:rPr>
          <w:rFonts w:eastAsia="Times New Roman"/>
          <w:bCs/>
          <w:sz w:val="22"/>
        </w:rPr>
        <w:t>, leaders</w:t>
      </w:r>
      <w:r w:rsidR="00A837DD" w:rsidRPr="00ED5299">
        <w:rPr>
          <w:rFonts w:eastAsia="Times New Roman"/>
          <w:bCs/>
          <w:sz w:val="22"/>
        </w:rPr>
        <w:t xml:space="preserve"> and staff have been documented by OCPS surveys, stakeholder feedback, increase in crisis intervention needs, and student achievement data. There is an increased need to develop school leaders with the knowledge, </w:t>
      </w:r>
      <w:r w:rsidR="00283FCE" w:rsidRPr="00ED5299">
        <w:rPr>
          <w:rFonts w:eastAsia="Times New Roman"/>
          <w:bCs/>
          <w:sz w:val="22"/>
        </w:rPr>
        <w:t>c</w:t>
      </w:r>
      <w:r w:rsidR="00A837DD" w:rsidRPr="00ED5299">
        <w:rPr>
          <w:rFonts w:eastAsia="Times New Roman"/>
          <w:bCs/>
          <w:sz w:val="22"/>
        </w:rPr>
        <w:t>ompetencies, and skills to become multidimensional school leaders. Different from a PD dashboard, a well-designed leadership dashboard would provide on-demand access of our identified most important metrics on experiences of leaders specifically. In addition, by providing a central hub for data</w:t>
      </w:r>
      <w:r w:rsidR="00283FCE" w:rsidRPr="00ED5299">
        <w:rPr>
          <w:rFonts w:eastAsia="Times New Roman"/>
          <w:bCs/>
          <w:sz w:val="22"/>
        </w:rPr>
        <w:t>,</w:t>
      </w:r>
      <w:r w:rsidR="00A837DD" w:rsidRPr="00ED5299">
        <w:rPr>
          <w:rFonts w:eastAsia="Times New Roman"/>
          <w:bCs/>
          <w:sz w:val="22"/>
        </w:rPr>
        <w:t xml:space="preserve"> the leadership dashboard would compile multiple data sources into a single interface</w:t>
      </w:r>
      <w:r w:rsidR="00283FCE" w:rsidRPr="00ED5299">
        <w:rPr>
          <w:rFonts w:eastAsia="Times New Roman"/>
          <w:bCs/>
          <w:sz w:val="22"/>
        </w:rPr>
        <w:t xml:space="preserve">. This interface would </w:t>
      </w:r>
      <w:r w:rsidR="00A837DD" w:rsidRPr="00ED5299">
        <w:rPr>
          <w:rFonts w:eastAsia="Times New Roman"/>
          <w:bCs/>
          <w:sz w:val="22"/>
        </w:rPr>
        <w:t xml:space="preserve">be </w:t>
      </w:r>
      <w:r w:rsidR="00FD34F7" w:rsidRPr="00ED5299">
        <w:rPr>
          <w:rFonts w:eastAsia="Times New Roman"/>
          <w:bCs/>
          <w:sz w:val="22"/>
        </w:rPr>
        <w:t>accessible</w:t>
      </w:r>
      <w:r w:rsidR="00A837DD" w:rsidRPr="00ED5299">
        <w:rPr>
          <w:rFonts w:eastAsia="Times New Roman"/>
          <w:bCs/>
          <w:sz w:val="22"/>
        </w:rPr>
        <w:t xml:space="preserve"> to decision makers and hiring authorities for the purpose of viewing training competencies, strengths, and areas of growth of principal and a</w:t>
      </w:r>
      <w:r w:rsidR="00283FCE" w:rsidRPr="00ED5299">
        <w:rPr>
          <w:rFonts w:eastAsia="Times New Roman"/>
          <w:bCs/>
          <w:sz w:val="22"/>
        </w:rPr>
        <w:t>ssistant principal candidates, r</w:t>
      </w:r>
      <w:r w:rsidR="00A837DD" w:rsidRPr="00ED5299">
        <w:rPr>
          <w:rFonts w:eastAsia="Times New Roman"/>
          <w:bCs/>
          <w:sz w:val="22"/>
        </w:rPr>
        <w:t xml:space="preserve">esulting in a more targeted selection process based on quantitative and qualitative indicators for each school-based </w:t>
      </w:r>
      <w:r w:rsidR="00283FCE" w:rsidRPr="00ED5299">
        <w:rPr>
          <w:rFonts w:eastAsia="Times New Roman"/>
          <w:bCs/>
          <w:sz w:val="22"/>
        </w:rPr>
        <w:t>a</w:t>
      </w:r>
      <w:r w:rsidR="00A837DD" w:rsidRPr="00ED5299">
        <w:rPr>
          <w:rFonts w:eastAsia="Times New Roman"/>
          <w:bCs/>
          <w:sz w:val="22"/>
        </w:rPr>
        <w:t>dministrator.</w:t>
      </w:r>
    </w:p>
    <w:p w:rsidR="00283FCE" w:rsidRDefault="00283FCE" w:rsidP="00632FAB">
      <w:pPr>
        <w:spacing w:before="0" w:after="0"/>
        <w:ind w:left="330"/>
        <w:jc w:val="both"/>
        <w:rPr>
          <w:rFonts w:eastAsia="Times New Roman"/>
          <w:bCs/>
          <w:sz w:val="22"/>
        </w:rPr>
      </w:pPr>
    </w:p>
    <w:p w:rsidR="00041C35" w:rsidRPr="00ED5299" w:rsidRDefault="00ED5299" w:rsidP="00691ACD">
      <w:pPr>
        <w:pStyle w:val="ListParagraph"/>
        <w:numPr>
          <w:ilvl w:val="0"/>
          <w:numId w:val="23"/>
        </w:numPr>
        <w:spacing w:before="0" w:after="0" w:line="240" w:lineRule="auto"/>
        <w:jc w:val="both"/>
        <w:rPr>
          <w:rFonts w:eastAsia="Times New Roman"/>
          <w:sz w:val="22"/>
        </w:rPr>
      </w:pPr>
      <w:r w:rsidRPr="00ED5299">
        <w:rPr>
          <w:rFonts w:eastAsia="Times New Roman"/>
          <w:b/>
          <w:sz w:val="22"/>
        </w:rPr>
        <w:t>Bilingual Lab P</w:t>
      </w:r>
      <w:r w:rsidR="00434AF6" w:rsidRPr="00ED5299">
        <w:rPr>
          <w:rFonts w:eastAsia="Times New Roman"/>
          <w:b/>
          <w:sz w:val="22"/>
        </w:rPr>
        <w:t>araprofessionals</w:t>
      </w:r>
      <w:r w:rsidR="00434AF6" w:rsidRPr="00ED5299">
        <w:rPr>
          <w:rFonts w:eastAsia="Times New Roman"/>
          <w:sz w:val="22"/>
        </w:rPr>
        <w:t xml:space="preserve">: Due to students staying home in the spring of 2019 and </w:t>
      </w:r>
      <w:r w:rsidRPr="00ED5299">
        <w:rPr>
          <w:rFonts w:eastAsia="Times New Roman"/>
          <w:sz w:val="22"/>
        </w:rPr>
        <w:t xml:space="preserve">the 2020-2021 school years, </w:t>
      </w:r>
      <w:r w:rsidR="00434AF6" w:rsidRPr="00ED5299">
        <w:rPr>
          <w:rFonts w:eastAsia="Times New Roman"/>
          <w:sz w:val="22"/>
        </w:rPr>
        <w:t>many students are at least one grade level behind or lack the completion of courses to matriculate.  Currently, we have 1144 Edgenuity course enrollments.  During the summer of the 20-21 school year, the total number of middle school course enrollments was 4207; yet, not all student</w:t>
      </w:r>
      <w:r w:rsidR="003F6A3A" w:rsidRPr="00ED5299">
        <w:rPr>
          <w:rFonts w:eastAsia="Times New Roman"/>
          <w:sz w:val="22"/>
        </w:rPr>
        <w:t xml:space="preserve">s completed their course work. </w:t>
      </w:r>
      <w:r>
        <w:rPr>
          <w:rFonts w:eastAsia="Times New Roman"/>
          <w:sz w:val="22"/>
        </w:rPr>
        <w:t>Due to the course failure and</w:t>
      </w:r>
      <w:r w:rsidR="003F6A3A" w:rsidRPr="00ED5299">
        <w:rPr>
          <w:rFonts w:eastAsia="Times New Roman"/>
          <w:sz w:val="22"/>
        </w:rPr>
        <w:t xml:space="preserve"> </w:t>
      </w:r>
    </w:p>
    <w:p w:rsidR="00A25F85" w:rsidRPr="00041C35" w:rsidRDefault="00434AF6" w:rsidP="00632FAB">
      <w:pPr>
        <w:spacing w:before="0" w:after="0" w:line="240" w:lineRule="auto"/>
        <w:ind w:left="360"/>
        <w:jc w:val="both"/>
        <w:rPr>
          <w:rFonts w:eastAsia="Times New Roman"/>
          <w:color w:val="00B050"/>
          <w:sz w:val="22"/>
        </w:rPr>
      </w:pPr>
      <w:r w:rsidRPr="00D806CA">
        <w:rPr>
          <w:rFonts w:eastAsia="Times New Roman"/>
          <w:sz w:val="22"/>
        </w:rPr>
        <w:t xml:space="preserve">circumstances mentioned above, an aggressive, accelerated recovery program is needed for our middle school students.  Staff and resources are essential in moving these students through a dynamic course progression so that they </w:t>
      </w:r>
      <w:r w:rsidR="00ED5299">
        <w:rPr>
          <w:rFonts w:eastAsia="Times New Roman"/>
          <w:sz w:val="22"/>
        </w:rPr>
        <w:t>may be with their cohort and</w:t>
      </w:r>
      <w:r w:rsidRPr="00D806CA">
        <w:rPr>
          <w:rFonts w:eastAsia="Times New Roman"/>
          <w:sz w:val="22"/>
        </w:rPr>
        <w:t xml:space="preserve"> graduate </w:t>
      </w:r>
      <w:r w:rsidR="00ED5299" w:rsidRPr="00D806CA">
        <w:rPr>
          <w:rFonts w:eastAsia="Times New Roman"/>
          <w:sz w:val="22"/>
        </w:rPr>
        <w:t>on time</w:t>
      </w:r>
      <w:r w:rsidRPr="00D806CA">
        <w:rPr>
          <w:rFonts w:eastAsia="Times New Roman"/>
          <w:sz w:val="22"/>
        </w:rPr>
        <w:t xml:space="preserve">. </w:t>
      </w:r>
      <w:r w:rsidR="003F6A3A" w:rsidRPr="00B743FD">
        <w:rPr>
          <w:rFonts w:eastAsia="Times New Roman"/>
          <w:sz w:val="22"/>
        </w:rPr>
        <w:t xml:space="preserve">Funds will be utilized to hire a bilingual virtual lab paraprofessional for each K-8 and middle school during the traditional school year.  The bilingual virtual lab paraprofessionals would assist our English learners with their course work.  Ensuring each middle school has a designated lab paraprofessional would increase the number of Edgenuity course completions during the year and decrease the need of course enrollments during summer school.      </w:t>
      </w:r>
    </w:p>
    <w:p w:rsidR="006020B3" w:rsidRPr="00041C35" w:rsidRDefault="003F6A3A" w:rsidP="003F6A3A">
      <w:pPr>
        <w:pStyle w:val="ListParagraph"/>
        <w:spacing w:before="0" w:after="0" w:line="240" w:lineRule="auto"/>
        <w:ind w:left="360"/>
        <w:rPr>
          <w:rFonts w:eastAsia="Times New Roman"/>
          <w:color w:val="00B050"/>
          <w:sz w:val="22"/>
        </w:rPr>
      </w:pPr>
      <w:r w:rsidRPr="00041C35">
        <w:rPr>
          <w:rFonts w:eastAsia="Times New Roman"/>
          <w:color w:val="00B050"/>
          <w:sz w:val="22"/>
        </w:rPr>
        <w:t xml:space="preserve"> </w:t>
      </w:r>
    </w:p>
    <w:p w:rsidR="006020B3" w:rsidRPr="005031F9" w:rsidRDefault="006020B3" w:rsidP="00691ACD">
      <w:pPr>
        <w:pStyle w:val="ListParagraph"/>
        <w:numPr>
          <w:ilvl w:val="0"/>
          <w:numId w:val="23"/>
        </w:numPr>
        <w:spacing w:before="0" w:after="0" w:line="240" w:lineRule="auto"/>
        <w:jc w:val="both"/>
        <w:rPr>
          <w:rFonts w:eastAsia="Times New Roman"/>
          <w:color w:val="000000"/>
          <w:sz w:val="22"/>
        </w:rPr>
      </w:pPr>
      <w:r w:rsidRPr="005031F9">
        <w:rPr>
          <w:rFonts w:eastAsia="Times New Roman"/>
          <w:b/>
          <w:color w:val="000000"/>
          <w:sz w:val="22"/>
        </w:rPr>
        <w:t>STARBASE STEM experiences:</w:t>
      </w:r>
      <w:r w:rsidRPr="005031F9">
        <w:rPr>
          <w:rFonts w:eastAsia="Times New Roman"/>
          <w:color w:val="000000"/>
          <w:sz w:val="22"/>
        </w:rPr>
        <w:t xml:space="preserve"> D</w:t>
      </w:r>
      <w:r w:rsidR="002556B5">
        <w:rPr>
          <w:rFonts w:eastAsia="Times New Roman"/>
          <w:color w:val="000000"/>
          <w:sz w:val="22"/>
        </w:rPr>
        <w:t xml:space="preserve">epartment of </w:t>
      </w:r>
      <w:r w:rsidRPr="005031F9">
        <w:rPr>
          <w:rFonts w:eastAsia="Times New Roman"/>
          <w:color w:val="000000"/>
          <w:sz w:val="22"/>
        </w:rPr>
        <w:t>D</w:t>
      </w:r>
      <w:r w:rsidR="002556B5">
        <w:rPr>
          <w:rFonts w:eastAsia="Times New Roman"/>
          <w:color w:val="000000"/>
          <w:sz w:val="22"/>
        </w:rPr>
        <w:t>efense (DoD)</w:t>
      </w:r>
      <w:r w:rsidRPr="005031F9">
        <w:rPr>
          <w:rFonts w:eastAsia="Times New Roman"/>
          <w:color w:val="000000"/>
          <w:sz w:val="22"/>
        </w:rPr>
        <w:t xml:space="preserve"> STARBASE STEM program - 5th grade STEM experience for a five week (one day per week) STEM experience root</w:t>
      </w:r>
      <w:r w:rsidR="00ED5299" w:rsidRPr="005031F9">
        <w:rPr>
          <w:rFonts w:eastAsia="Times New Roman"/>
          <w:color w:val="000000"/>
          <w:sz w:val="22"/>
        </w:rPr>
        <w:t>ed in Modeling and Simulation.</w:t>
      </w:r>
      <w:r w:rsidRPr="005031F9">
        <w:rPr>
          <w:rFonts w:eastAsia="Times New Roman"/>
          <w:color w:val="000000"/>
          <w:sz w:val="22"/>
        </w:rPr>
        <w:t xml:space="preserve"> Topics/Standards covered included - Motion and Force, Newton's Laws, Fluid Mechanics, Buoyancy, Bernoulli's Principles, Blocks of Matter, Chromatography, Molecular Models, Energy Fundamentals, Physical and Chemical Changes, Global Positioning Systems, Robotics Challenge, Coding, Engineering Design, Number Sense and</w:t>
      </w:r>
      <w:r w:rsidR="002653A3" w:rsidRPr="005031F9">
        <w:rPr>
          <w:rFonts w:eastAsia="Times New Roman"/>
          <w:color w:val="000000"/>
          <w:sz w:val="22"/>
        </w:rPr>
        <w:t xml:space="preserve"> Relationships, Measurement, Ge</w:t>
      </w:r>
      <w:r w:rsidR="00075FB5" w:rsidRPr="005031F9">
        <w:rPr>
          <w:rFonts w:eastAsia="Times New Roman"/>
          <w:color w:val="000000"/>
          <w:sz w:val="22"/>
        </w:rPr>
        <w:t>o</w:t>
      </w:r>
      <w:r w:rsidRPr="005031F9">
        <w:rPr>
          <w:rFonts w:eastAsia="Times New Roman"/>
          <w:color w:val="000000"/>
          <w:sz w:val="22"/>
        </w:rPr>
        <w:t>metry a</w:t>
      </w:r>
      <w:r w:rsidR="00075FB5" w:rsidRPr="005031F9">
        <w:rPr>
          <w:rFonts w:eastAsia="Times New Roman"/>
          <w:color w:val="000000"/>
          <w:sz w:val="22"/>
        </w:rPr>
        <w:t xml:space="preserve">nd Data Analysis and Graphing. </w:t>
      </w:r>
      <w:r w:rsidRPr="005031F9">
        <w:rPr>
          <w:rFonts w:eastAsia="Times New Roman"/>
          <w:color w:val="000000"/>
          <w:sz w:val="22"/>
        </w:rPr>
        <w:t>Funding is utilized to cover the cost of transportation.</w:t>
      </w:r>
    </w:p>
    <w:p w:rsidR="00A25F85" w:rsidRPr="00FF4CA8" w:rsidRDefault="00A25F85" w:rsidP="00A25F85">
      <w:pPr>
        <w:pStyle w:val="ListParagraph"/>
        <w:spacing w:before="0" w:after="0" w:line="240" w:lineRule="auto"/>
        <w:ind w:left="360"/>
        <w:rPr>
          <w:rFonts w:eastAsia="Times New Roman"/>
          <w:color w:val="000000"/>
          <w:sz w:val="22"/>
        </w:rPr>
      </w:pPr>
    </w:p>
    <w:p w:rsidR="006020B3" w:rsidRPr="00FF4CA8" w:rsidRDefault="00075FB5" w:rsidP="00691ACD">
      <w:pPr>
        <w:pStyle w:val="ListParagraph"/>
        <w:numPr>
          <w:ilvl w:val="0"/>
          <w:numId w:val="23"/>
        </w:numPr>
        <w:spacing w:before="0" w:after="0" w:line="240" w:lineRule="auto"/>
        <w:jc w:val="both"/>
        <w:rPr>
          <w:rFonts w:eastAsia="Times New Roman"/>
          <w:color w:val="000000"/>
          <w:sz w:val="22"/>
        </w:rPr>
      </w:pPr>
      <w:r>
        <w:rPr>
          <w:rFonts w:eastAsia="Times New Roman"/>
          <w:b/>
          <w:color w:val="000000"/>
          <w:sz w:val="22"/>
        </w:rPr>
        <w:lastRenderedPageBreak/>
        <w:t>Early</w:t>
      </w:r>
      <w:r w:rsidR="00CE02D3">
        <w:rPr>
          <w:rFonts w:eastAsia="Times New Roman"/>
          <w:b/>
          <w:color w:val="000000"/>
          <w:sz w:val="22"/>
        </w:rPr>
        <w:t>Bird</w:t>
      </w:r>
      <w:r w:rsidR="007C0DFE" w:rsidRPr="007C0DFE">
        <w:rPr>
          <w:rFonts w:eastAsia="Times New Roman"/>
          <w:color w:val="000000"/>
          <w:sz w:val="22"/>
        </w:rPr>
        <w:t>:</w:t>
      </w:r>
      <w:r w:rsidR="006020B3" w:rsidRPr="00FF4CA8">
        <w:rPr>
          <w:rFonts w:eastAsia="Times New Roman"/>
          <w:b/>
          <w:color w:val="000000"/>
          <w:sz w:val="22"/>
        </w:rPr>
        <w:t xml:space="preserve"> </w:t>
      </w:r>
      <w:r w:rsidR="006020B3" w:rsidRPr="00FF4CA8">
        <w:rPr>
          <w:rFonts w:eastAsia="Times New Roman"/>
          <w:color w:val="000000"/>
          <w:sz w:val="22"/>
        </w:rPr>
        <w:t>OCPS currently uses iReady to support early literacy as our only instructional tool without the use of the dyslexia screener. EarlyBird will identify kindergarten students who are at the heightened risk of developing reading issues including dyslexia. Research proves that interventions are most effective in kindergarten and first grade. EarlyBird was developed and scientifically validated at Boston Children's Hospital in partnership with faculty at the Florida Center for Reading Research. The EarlyBird solutions integrates the most predictive literacy milestone information with powerful analytics to identify reading struggles, even before children formally learn to read.  “Dyslexia is a learning disorder that involves difficulty reading due to problems identifying speech sounds and learning how they relate to letters and words (decoding). Also called reading disability, dyslexia affects areas of th</w:t>
      </w:r>
      <w:r w:rsidR="003449E5">
        <w:rPr>
          <w:rFonts w:eastAsia="Times New Roman"/>
          <w:color w:val="000000"/>
          <w:sz w:val="22"/>
        </w:rPr>
        <w:t xml:space="preserve">e brain that process language. </w:t>
      </w:r>
      <w:r w:rsidR="006020B3" w:rsidRPr="00FF4CA8">
        <w:rPr>
          <w:rFonts w:eastAsia="Times New Roman"/>
          <w:color w:val="000000"/>
          <w:sz w:val="22"/>
        </w:rPr>
        <w:t>Though there’s no cure for dyslexia, early assessment and intervention result in the bes</w:t>
      </w:r>
      <w:r w:rsidR="003449E5">
        <w:rPr>
          <w:rFonts w:eastAsia="Times New Roman"/>
          <w:color w:val="000000"/>
          <w:sz w:val="22"/>
        </w:rPr>
        <w:t>t outcome.” (Mayo Clinic, n.d.)</w:t>
      </w:r>
    </w:p>
    <w:p w:rsidR="00A25F85" w:rsidRPr="00FF4CA8" w:rsidRDefault="00A25F85" w:rsidP="00A25F85">
      <w:pPr>
        <w:pStyle w:val="ListParagraph"/>
        <w:rPr>
          <w:rFonts w:eastAsia="Times New Roman"/>
          <w:color w:val="000000"/>
          <w:sz w:val="22"/>
        </w:rPr>
      </w:pPr>
    </w:p>
    <w:p w:rsidR="00A25F85" w:rsidRDefault="00F1357A" w:rsidP="00C666C4">
      <w:pPr>
        <w:pStyle w:val="ListParagraph"/>
        <w:numPr>
          <w:ilvl w:val="0"/>
          <w:numId w:val="23"/>
        </w:numPr>
        <w:spacing w:before="0" w:after="0" w:line="240" w:lineRule="auto"/>
        <w:jc w:val="both"/>
        <w:rPr>
          <w:rFonts w:eastAsia="Times New Roman"/>
          <w:color w:val="000000"/>
          <w:sz w:val="22"/>
        </w:rPr>
      </w:pPr>
      <w:r w:rsidRPr="003D42D9">
        <w:rPr>
          <w:rFonts w:eastAsia="Times New Roman"/>
          <w:b/>
          <w:color w:val="000000"/>
          <w:sz w:val="22"/>
        </w:rPr>
        <w:t>Orton-Gillingham Summer Professional Development</w:t>
      </w:r>
      <w:r w:rsidRPr="003D42D9">
        <w:rPr>
          <w:rFonts w:eastAsia="Times New Roman"/>
          <w:color w:val="000000"/>
          <w:sz w:val="22"/>
        </w:rPr>
        <w:t>: Long term trends from 2012</w:t>
      </w:r>
      <w:r w:rsidR="00075FB5" w:rsidRPr="003D42D9">
        <w:rPr>
          <w:rFonts w:eastAsia="Times New Roman"/>
          <w:color w:val="000000"/>
          <w:sz w:val="22"/>
        </w:rPr>
        <w:t>-</w:t>
      </w:r>
      <w:r w:rsidRPr="003D42D9">
        <w:rPr>
          <w:rFonts w:eastAsia="Times New Roman"/>
          <w:color w:val="000000"/>
          <w:sz w:val="22"/>
        </w:rPr>
        <w:t>2020 on NAEP indicate a National reading crisis - For the first time, LTT indicated a decline (3 point drop for 13 year olds and 1 point drop for 9 year olds)</w:t>
      </w:r>
      <w:r w:rsidR="00075FB5" w:rsidRPr="003D42D9">
        <w:rPr>
          <w:rFonts w:eastAsia="Times New Roman"/>
          <w:color w:val="000000"/>
          <w:sz w:val="22"/>
        </w:rPr>
        <w:t>.</w:t>
      </w:r>
      <w:r w:rsidRPr="003D42D9">
        <w:rPr>
          <w:rFonts w:eastAsia="Times New Roman"/>
          <w:color w:val="000000"/>
          <w:sz w:val="22"/>
        </w:rPr>
        <w:t xml:space="preserve"> What is even more alarming</w:t>
      </w:r>
      <w:r w:rsidR="00075FB5" w:rsidRPr="003D42D9">
        <w:rPr>
          <w:rFonts w:eastAsia="Times New Roman"/>
          <w:color w:val="000000"/>
          <w:sz w:val="22"/>
        </w:rPr>
        <w:t>,</w:t>
      </w:r>
      <w:r w:rsidRPr="003D42D9">
        <w:rPr>
          <w:rFonts w:eastAsia="Times New Roman"/>
          <w:color w:val="000000"/>
          <w:sz w:val="22"/>
        </w:rPr>
        <w:t xml:space="preserve"> however, is that for high poverty students the drops were even more severe (5 point drop for 13 year olds and a tragic </w:t>
      </w:r>
      <w:r w:rsidR="00075FB5" w:rsidRPr="003D42D9">
        <w:rPr>
          <w:rFonts w:eastAsia="Times New Roman"/>
          <w:color w:val="000000"/>
          <w:sz w:val="22"/>
        </w:rPr>
        <w:t>7-point</w:t>
      </w:r>
      <w:r w:rsidRPr="003D42D9">
        <w:rPr>
          <w:rFonts w:eastAsia="Times New Roman"/>
          <w:color w:val="000000"/>
          <w:sz w:val="22"/>
        </w:rPr>
        <w:t xml:space="preserve"> drop for 9 year olds)</w:t>
      </w:r>
      <w:r w:rsidR="00075FB5" w:rsidRPr="003D42D9">
        <w:rPr>
          <w:rFonts w:eastAsia="Times New Roman"/>
          <w:color w:val="000000"/>
          <w:sz w:val="22"/>
        </w:rPr>
        <w:t>.</w:t>
      </w:r>
      <w:r w:rsidRPr="003D42D9">
        <w:rPr>
          <w:rFonts w:eastAsia="Times New Roman"/>
          <w:color w:val="000000"/>
          <w:sz w:val="22"/>
        </w:rPr>
        <w:t xml:space="preserve">  O</w:t>
      </w:r>
      <w:r w:rsidR="00075FB5" w:rsidRPr="003D42D9">
        <w:rPr>
          <w:rFonts w:eastAsia="Times New Roman"/>
          <w:color w:val="000000"/>
          <w:sz w:val="22"/>
        </w:rPr>
        <w:t>CPS reading proficiency for 3rd-</w:t>
      </w:r>
      <w:r w:rsidRPr="003D42D9">
        <w:rPr>
          <w:rFonts w:eastAsia="Times New Roman"/>
          <w:color w:val="000000"/>
          <w:sz w:val="22"/>
        </w:rPr>
        <w:t>5th graders in 2021 was 53% and for 6th</w:t>
      </w:r>
      <w:r w:rsidR="00075FB5" w:rsidRPr="003D42D9">
        <w:rPr>
          <w:rFonts w:eastAsia="Times New Roman"/>
          <w:color w:val="000000"/>
          <w:sz w:val="22"/>
        </w:rPr>
        <w:t>-</w:t>
      </w:r>
      <w:r w:rsidRPr="003D42D9">
        <w:rPr>
          <w:rFonts w:eastAsia="Times New Roman"/>
          <w:color w:val="000000"/>
          <w:sz w:val="22"/>
        </w:rPr>
        <w:t xml:space="preserve">8th graders was 50%.  Though we slightly exceed national averages, when nearly half of our students are not proficient readers, we need to turn to different strategies and methodologies to support our teachers and students.  By training two district staff members as Nationally Certified OG </w:t>
      </w:r>
      <w:r w:rsidR="00075FB5" w:rsidRPr="003D42D9">
        <w:rPr>
          <w:rFonts w:eastAsia="Times New Roman"/>
          <w:color w:val="000000"/>
          <w:sz w:val="22"/>
        </w:rPr>
        <w:t>fellows,</w:t>
      </w:r>
      <w:r w:rsidRPr="003D42D9">
        <w:rPr>
          <w:rFonts w:eastAsia="Times New Roman"/>
          <w:color w:val="000000"/>
          <w:sz w:val="22"/>
        </w:rPr>
        <w:t xml:space="preserve"> we will be able to provide continuous professional development and support </w:t>
      </w:r>
      <w:r w:rsidR="003D42D9" w:rsidRPr="003D42D9">
        <w:rPr>
          <w:rFonts w:eastAsia="Times New Roman"/>
          <w:color w:val="000000"/>
          <w:sz w:val="22"/>
        </w:rPr>
        <w:t>for</w:t>
      </w:r>
      <w:r w:rsidRPr="003D42D9">
        <w:rPr>
          <w:rFonts w:eastAsia="Times New Roman"/>
          <w:color w:val="000000"/>
          <w:sz w:val="22"/>
        </w:rPr>
        <w:t xml:space="preserve"> o</w:t>
      </w:r>
      <w:r w:rsidR="00075FB5" w:rsidRPr="003D42D9">
        <w:rPr>
          <w:rFonts w:eastAsia="Times New Roman"/>
          <w:color w:val="000000"/>
          <w:sz w:val="22"/>
        </w:rPr>
        <w:t>u</w:t>
      </w:r>
      <w:r w:rsidRPr="003D42D9">
        <w:rPr>
          <w:rFonts w:eastAsia="Times New Roman"/>
          <w:color w:val="000000"/>
          <w:sz w:val="22"/>
        </w:rPr>
        <w:t xml:space="preserve">r teachers </w:t>
      </w:r>
      <w:r w:rsidR="003D42D9" w:rsidRPr="003D42D9">
        <w:rPr>
          <w:rFonts w:eastAsia="Times New Roman"/>
          <w:color w:val="000000"/>
          <w:sz w:val="22"/>
        </w:rPr>
        <w:t>during OCPS institutes</w:t>
      </w:r>
    </w:p>
    <w:p w:rsidR="003D42D9" w:rsidRPr="003D42D9" w:rsidRDefault="003D42D9" w:rsidP="003D42D9">
      <w:pPr>
        <w:pStyle w:val="ListParagraph"/>
        <w:rPr>
          <w:rFonts w:eastAsia="Times New Roman"/>
          <w:color w:val="000000"/>
          <w:sz w:val="22"/>
        </w:rPr>
      </w:pPr>
    </w:p>
    <w:p w:rsidR="00954AC7" w:rsidRPr="00954AC7" w:rsidRDefault="0056716C" w:rsidP="00C666C4">
      <w:pPr>
        <w:pStyle w:val="ListParagraph"/>
        <w:numPr>
          <w:ilvl w:val="0"/>
          <w:numId w:val="23"/>
        </w:numPr>
        <w:spacing w:before="0" w:after="0"/>
        <w:jc w:val="both"/>
        <w:rPr>
          <w:b/>
        </w:rPr>
      </w:pPr>
      <w:r w:rsidRPr="00E55CA9">
        <w:rPr>
          <w:rFonts w:eastAsia="Times New Roman"/>
          <w:b/>
          <w:sz w:val="22"/>
        </w:rPr>
        <w:t>Write Score</w:t>
      </w:r>
      <w:r w:rsidRPr="00E55CA9">
        <w:rPr>
          <w:rFonts w:eastAsia="Times New Roman"/>
          <w:sz w:val="22"/>
        </w:rPr>
        <w:t>: OCPS is seeking funds to purchase a comprehensive writing program for grades K-10 that combines high-quality professional learning, resources and as</w:t>
      </w:r>
      <w:r w:rsidR="003449E5" w:rsidRPr="00E55CA9">
        <w:rPr>
          <w:rFonts w:eastAsia="Times New Roman"/>
          <w:sz w:val="22"/>
        </w:rPr>
        <w:t>sessment. Each year in grades 4-10 students are assessed, on</w:t>
      </w:r>
      <w:r w:rsidRPr="00E55CA9">
        <w:rPr>
          <w:rFonts w:eastAsia="Times New Roman"/>
          <w:sz w:val="22"/>
        </w:rPr>
        <w:t xml:space="preserve"> their writing abilities. In 2021, 52% of 4th graders and 54% of 5th graders were proficient on the FSA ELA, which is a combination of reading and writing skills.  Likewise, 54% of third graders were proficient on the 2021 FSA ELA. Within secondary, students are averaging 50% proficient within FSA ELA. Increasing teacher knowledge in the area of writing, as well as a measurement tool to allow for teacher, school, and district progress monitoring has the potential to increase overall student proficiency within ELA. Professional development that outlines the writing process and progression of writing skills can properly prepare teachers for implementation of systematic writing instruction that coincides with reading instruction. A professional learning series such as Core Connections specializes in providing schools K-12 with guidance and instructional strategies for establishing a holistic, vertically integrated reading and writing curriculum.  </w:t>
      </w:r>
      <w:r w:rsidR="00E55CA9" w:rsidRPr="00E55CA9">
        <w:rPr>
          <w:rFonts w:eastAsia="Times New Roman"/>
          <w:sz w:val="22"/>
        </w:rPr>
        <w:t>Core Connection consultants will</w:t>
      </w:r>
      <w:r w:rsidRPr="00E55CA9">
        <w:rPr>
          <w:rFonts w:eastAsia="Times New Roman"/>
          <w:sz w:val="22"/>
        </w:rPr>
        <w:t xml:space="preserve"> work closely at the school site throughout the year with administration, teachers, and students to achi</w:t>
      </w:r>
      <w:r w:rsidR="00E55CA9" w:rsidRPr="00E55CA9">
        <w:rPr>
          <w:rFonts w:eastAsia="Times New Roman"/>
          <w:sz w:val="22"/>
        </w:rPr>
        <w:t xml:space="preserve">eve high-level student learning. </w:t>
      </w:r>
      <w:r w:rsidRPr="00E55CA9">
        <w:rPr>
          <w:rFonts w:eastAsia="Times New Roman"/>
          <w:sz w:val="22"/>
        </w:rPr>
        <w:t>Teachers will be expected to attend three times a year to complete the comprehensive learning series. The inclusion of regularly scheduled writing assessments and progress monitoring is a valuable tool for enriching classroom instruction, personalizing learning, and tracking students’ growth. An assessment platform such as Write Score includes hand-scored, text-based assessments for informational/explanatory</w:t>
      </w:r>
      <w:r w:rsidR="00E55CA9" w:rsidRPr="00E55CA9">
        <w:rPr>
          <w:rFonts w:eastAsia="Times New Roman"/>
          <w:sz w:val="22"/>
        </w:rPr>
        <w:t>, narrative</w:t>
      </w:r>
      <w:r w:rsidRPr="00E55CA9">
        <w:rPr>
          <w:rFonts w:eastAsia="Times New Roman"/>
          <w:sz w:val="22"/>
        </w:rPr>
        <w:t xml:space="preserve"> and opinion/argument writing</w:t>
      </w:r>
      <w:r w:rsidR="00E55CA9" w:rsidRPr="00E55CA9">
        <w:rPr>
          <w:rFonts w:eastAsia="Times New Roman"/>
          <w:sz w:val="22"/>
        </w:rPr>
        <w:t>.</w:t>
      </w:r>
    </w:p>
    <w:p w:rsidR="00954AC7" w:rsidRPr="00954AC7" w:rsidRDefault="00954AC7" w:rsidP="00954AC7">
      <w:pPr>
        <w:pStyle w:val="ListParagraph"/>
        <w:spacing w:before="0" w:after="0"/>
        <w:ind w:left="360"/>
        <w:jc w:val="both"/>
        <w:rPr>
          <w:b/>
        </w:rPr>
      </w:pPr>
    </w:p>
    <w:p w:rsidR="0056716C" w:rsidRPr="00E55CA9" w:rsidRDefault="00954AC7" w:rsidP="00C666C4">
      <w:pPr>
        <w:pStyle w:val="ListParagraph"/>
        <w:numPr>
          <w:ilvl w:val="0"/>
          <w:numId w:val="23"/>
        </w:numPr>
        <w:spacing w:before="0" w:after="0"/>
        <w:jc w:val="both"/>
        <w:rPr>
          <w:b/>
        </w:rPr>
      </w:pPr>
      <w:r>
        <w:rPr>
          <w:rFonts w:eastAsia="Times New Roman"/>
          <w:sz w:val="22"/>
        </w:rPr>
        <w:t xml:space="preserve">Paraprofessionals for early literacy </w:t>
      </w:r>
      <w:r w:rsidR="0076580A">
        <w:rPr>
          <w:rFonts w:eastAsia="Times New Roman"/>
          <w:sz w:val="22"/>
        </w:rPr>
        <w:t xml:space="preserve">and math </w:t>
      </w:r>
      <w:r>
        <w:rPr>
          <w:rFonts w:eastAsia="Times New Roman"/>
          <w:sz w:val="22"/>
        </w:rPr>
        <w:t xml:space="preserve">initiative in elementary schools for </w:t>
      </w:r>
      <w:r w:rsidR="0076580A">
        <w:rPr>
          <w:rFonts w:eastAsia="Times New Roman"/>
          <w:sz w:val="22"/>
        </w:rPr>
        <w:t xml:space="preserve">K-5 </w:t>
      </w:r>
      <w:r w:rsidR="006C4D8F">
        <w:rPr>
          <w:rFonts w:eastAsia="Times New Roman"/>
          <w:sz w:val="22"/>
        </w:rPr>
        <w:t xml:space="preserve">and 6-9 reading </w:t>
      </w:r>
      <w:bookmarkStart w:id="0" w:name="_GoBack"/>
      <w:bookmarkEnd w:id="0"/>
      <w:r w:rsidR="0076580A">
        <w:rPr>
          <w:rFonts w:eastAsia="Times New Roman"/>
          <w:sz w:val="22"/>
        </w:rPr>
        <w:t>t</w:t>
      </w:r>
      <w:r>
        <w:rPr>
          <w:rFonts w:eastAsia="Times New Roman"/>
          <w:sz w:val="22"/>
        </w:rPr>
        <w:t>o provide direct support and small group instruction.  Professional development will be provided to support paraprofessionals in reading and math.</w:t>
      </w:r>
    </w:p>
    <w:p w:rsidR="00E55CA9" w:rsidRPr="00E55CA9" w:rsidRDefault="00E55CA9" w:rsidP="00E55CA9">
      <w:pPr>
        <w:pStyle w:val="ListParagraph"/>
        <w:spacing w:before="0" w:after="0"/>
        <w:ind w:left="360"/>
        <w:jc w:val="both"/>
        <w:rPr>
          <w:b/>
        </w:rPr>
      </w:pPr>
    </w:p>
    <w:p w:rsidR="00244BEC" w:rsidRPr="00A25F85" w:rsidRDefault="00F4642B" w:rsidP="00A25F85">
      <w:pPr>
        <w:spacing w:before="0" w:after="0"/>
        <w:rPr>
          <w:b/>
        </w:rPr>
      </w:pPr>
      <w:r w:rsidRPr="00A25F85">
        <w:rPr>
          <w:rStyle w:val="Normal1"/>
          <w:b/>
          <w:shd w:val="clear" w:color="auto" w:fill="DAB154"/>
        </w:rPr>
        <w:t>Activity 2</w:t>
      </w:r>
      <w:r w:rsidR="00244BEC" w:rsidRPr="00A25F85">
        <w:rPr>
          <w:rStyle w:val="Normal1"/>
          <w:shd w:val="clear" w:color="auto" w:fill="DAB154"/>
        </w:rPr>
        <w:t xml:space="preserve"> (B)</w:t>
      </w:r>
      <w:r w:rsidR="00244BEC" w:rsidRPr="00A25F85">
        <w:rPr>
          <w:b/>
        </w:rPr>
        <w:t xml:space="preserve"> Any activity authorized by the Individuals with Disabilities Education Act.</w:t>
      </w:r>
    </w:p>
    <w:p w:rsidR="00F4642B" w:rsidRDefault="00F4642B" w:rsidP="00244BEC">
      <w:pPr>
        <w:spacing w:before="0" w:after="0" w:line="240" w:lineRule="auto"/>
        <w:rPr>
          <w:rStyle w:val="Normal1"/>
          <w:b/>
          <w:shd w:val="clear" w:color="auto" w:fill="DAB154"/>
        </w:rPr>
      </w:pPr>
    </w:p>
    <w:p w:rsidR="005031F9" w:rsidRPr="00E55CA9" w:rsidRDefault="00A25F85" w:rsidP="00C666C4">
      <w:pPr>
        <w:pStyle w:val="ListParagraph"/>
        <w:numPr>
          <w:ilvl w:val="1"/>
          <w:numId w:val="7"/>
        </w:numPr>
        <w:spacing w:before="0" w:after="0" w:line="240" w:lineRule="auto"/>
        <w:ind w:left="360"/>
        <w:jc w:val="both"/>
        <w:rPr>
          <w:b/>
          <w:shd w:val="clear" w:color="auto" w:fill="DAB154"/>
        </w:rPr>
      </w:pPr>
      <w:r w:rsidRPr="00E55CA9">
        <w:rPr>
          <w:rFonts w:eastAsia="Times New Roman"/>
          <w:b/>
          <w:color w:val="000000"/>
          <w:sz w:val="22"/>
        </w:rPr>
        <w:t xml:space="preserve">Behavior Specialists: </w:t>
      </w:r>
      <w:r w:rsidR="00131E46" w:rsidRPr="00E55CA9">
        <w:rPr>
          <w:rFonts w:cstheme="minorHAnsi"/>
          <w:sz w:val="22"/>
        </w:rPr>
        <w:t xml:space="preserve">Certified school-based behavior specialist positions are needed to provide additional support to </w:t>
      </w:r>
      <w:r w:rsidR="009E065E" w:rsidRPr="00E55CA9">
        <w:rPr>
          <w:rFonts w:cstheme="minorHAnsi"/>
          <w:sz w:val="22"/>
        </w:rPr>
        <w:t>s</w:t>
      </w:r>
      <w:r w:rsidR="003449E5" w:rsidRPr="00E55CA9">
        <w:rPr>
          <w:rFonts w:cstheme="minorHAnsi"/>
          <w:sz w:val="22"/>
        </w:rPr>
        <w:t>chools with students age</w:t>
      </w:r>
      <w:r w:rsidR="00131E46" w:rsidRPr="00E55CA9">
        <w:rPr>
          <w:rFonts w:cstheme="minorHAnsi"/>
          <w:sz w:val="22"/>
        </w:rPr>
        <w:t xml:space="preserve"> 3-22 due to the increase of significant behavior incidents that hav</w:t>
      </w:r>
      <w:r w:rsidR="008D285F" w:rsidRPr="00E55CA9">
        <w:rPr>
          <w:rFonts w:cstheme="minorHAnsi"/>
          <w:sz w:val="22"/>
        </w:rPr>
        <w:t xml:space="preserve">e resulted from the pandemic. </w:t>
      </w:r>
      <w:r w:rsidR="00131E46" w:rsidRPr="00E55CA9">
        <w:rPr>
          <w:rFonts w:cstheme="minorHAnsi"/>
          <w:sz w:val="22"/>
        </w:rPr>
        <w:t xml:space="preserve">As all students have physically returned to school, there has been a significant increase in the number </w:t>
      </w:r>
      <w:r w:rsidR="008D285F" w:rsidRPr="00E55CA9">
        <w:rPr>
          <w:rFonts w:cstheme="minorHAnsi"/>
          <w:sz w:val="22"/>
        </w:rPr>
        <w:t xml:space="preserve">of </w:t>
      </w:r>
      <w:r w:rsidR="00131E46" w:rsidRPr="00E55CA9">
        <w:rPr>
          <w:rFonts w:cstheme="minorHAnsi"/>
          <w:sz w:val="22"/>
        </w:rPr>
        <w:t xml:space="preserve">requests for support from schools for assistance in maintaining safe classroom environments.  In addition, as a result of the increase in behavior incidents, schools are looking at more restrictive placement for students with disabilities due to not having </w:t>
      </w:r>
      <w:r w:rsidR="00131E46" w:rsidRPr="00E55CA9">
        <w:rPr>
          <w:rFonts w:cstheme="minorHAnsi"/>
          <w:sz w:val="22"/>
        </w:rPr>
        <w:lastRenderedPageBreak/>
        <w:t>the resources available on their own campus to support these students.  These positions will be allocated to schools with high behavior incidents that do not currently have a behavior specialist on their campus</w:t>
      </w:r>
      <w:r w:rsidR="00E55CA9" w:rsidRPr="00E55CA9">
        <w:rPr>
          <w:rFonts w:cstheme="minorHAnsi"/>
          <w:sz w:val="22"/>
        </w:rPr>
        <w:t xml:space="preserve">.  </w:t>
      </w:r>
    </w:p>
    <w:p w:rsidR="00E55CA9" w:rsidRPr="00E55CA9" w:rsidRDefault="00E55CA9" w:rsidP="00E55CA9">
      <w:pPr>
        <w:pStyle w:val="ListParagraph"/>
        <w:spacing w:before="0" w:after="0" w:line="240" w:lineRule="auto"/>
        <w:ind w:left="360"/>
        <w:jc w:val="both"/>
        <w:rPr>
          <w:rStyle w:val="Normal1"/>
          <w:b/>
          <w:shd w:val="clear" w:color="auto" w:fill="DAB154"/>
        </w:rPr>
      </w:pPr>
    </w:p>
    <w:p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rsidR="00F4642B" w:rsidRDefault="00F4642B" w:rsidP="00244BEC">
      <w:pPr>
        <w:spacing w:before="0" w:after="0" w:line="240" w:lineRule="auto"/>
        <w:rPr>
          <w:rStyle w:val="Normal1"/>
          <w:b/>
          <w:shd w:val="clear" w:color="auto" w:fill="DAB154"/>
        </w:rPr>
      </w:pPr>
    </w:p>
    <w:p w:rsidR="00F4642B" w:rsidRDefault="00F4642B" w:rsidP="00244BEC">
      <w:pPr>
        <w:spacing w:before="0" w:after="0" w:line="240" w:lineRule="auto"/>
        <w:rPr>
          <w:rStyle w:val="Normal1"/>
          <w:b/>
          <w:shd w:val="clear" w:color="auto" w:fill="DAB154"/>
        </w:rPr>
      </w:pPr>
    </w:p>
    <w:p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rsidR="00862BD5" w:rsidRDefault="00862BD5" w:rsidP="00862BD5">
      <w:pPr>
        <w:pStyle w:val="NoSpacing"/>
      </w:pPr>
    </w:p>
    <w:p w:rsidR="001F1A2C" w:rsidRPr="005031F9" w:rsidRDefault="001F1A2C" w:rsidP="00691ACD">
      <w:pPr>
        <w:pStyle w:val="ListParagraph"/>
        <w:numPr>
          <w:ilvl w:val="0"/>
          <w:numId w:val="30"/>
        </w:numPr>
        <w:spacing w:before="0" w:after="0" w:line="240" w:lineRule="auto"/>
        <w:jc w:val="both"/>
        <w:rPr>
          <w:rFonts w:eastAsia="Times New Roman"/>
          <w:color w:val="000000"/>
          <w:sz w:val="22"/>
        </w:rPr>
      </w:pPr>
      <w:r w:rsidRPr="005031F9">
        <w:rPr>
          <w:rFonts w:eastAsia="Times New Roman"/>
          <w:b/>
          <w:color w:val="000000"/>
          <w:sz w:val="22"/>
        </w:rPr>
        <w:t>Updated Equipment in HS</w:t>
      </w:r>
      <w:r w:rsidR="00B54DFE">
        <w:rPr>
          <w:rFonts w:eastAsia="Times New Roman"/>
          <w:color w:val="000000"/>
          <w:sz w:val="22"/>
        </w:rPr>
        <w:t xml:space="preserve"> - CTE is working on a five-</w:t>
      </w:r>
      <w:r w:rsidRPr="005031F9">
        <w:rPr>
          <w:rFonts w:eastAsia="Times New Roman"/>
          <w:color w:val="000000"/>
          <w:sz w:val="22"/>
        </w:rPr>
        <w:t xml:space="preserve">year plan to reach technological capacity, access and advancement for all students to industry standard software requiring devices that exceed our current device standards. The onset of both remote learning and later the option to return to classrooms or remain remote, exposed </w:t>
      </w:r>
      <w:r w:rsidR="00FD7473">
        <w:rPr>
          <w:rFonts w:eastAsia="Times New Roman"/>
          <w:color w:val="000000"/>
          <w:sz w:val="22"/>
        </w:rPr>
        <w:t>a need to upgrade our equipment</w:t>
      </w:r>
      <w:r w:rsidRPr="005031F9">
        <w:rPr>
          <w:rFonts w:eastAsia="Times New Roman"/>
          <w:color w:val="000000"/>
          <w:sz w:val="22"/>
        </w:rPr>
        <w:t>. Funds will be used to update technology in support of successful attainment of industry certifications.</w:t>
      </w:r>
    </w:p>
    <w:p w:rsidR="00A25F85" w:rsidRPr="00FF4CA8" w:rsidRDefault="00A25F85" w:rsidP="001F1A2C">
      <w:pPr>
        <w:spacing w:before="0" w:after="0"/>
        <w:rPr>
          <w:rFonts w:eastAsia="Times New Roman"/>
          <w:color w:val="000000"/>
          <w:sz w:val="22"/>
        </w:rPr>
      </w:pPr>
    </w:p>
    <w:p w:rsidR="001F1A2C" w:rsidRPr="00B715F8" w:rsidRDefault="001F1A2C" w:rsidP="00691ACD">
      <w:pPr>
        <w:pStyle w:val="ListParagraph"/>
        <w:numPr>
          <w:ilvl w:val="0"/>
          <w:numId w:val="30"/>
        </w:numPr>
        <w:spacing w:before="0" w:after="0" w:line="240" w:lineRule="auto"/>
        <w:jc w:val="both"/>
        <w:rPr>
          <w:rFonts w:eastAsia="Times New Roman"/>
          <w:color w:val="000000"/>
          <w:sz w:val="22"/>
        </w:rPr>
      </w:pPr>
      <w:r w:rsidRPr="00B715F8">
        <w:rPr>
          <w:rFonts w:eastAsia="Times New Roman"/>
          <w:b/>
          <w:color w:val="000000"/>
          <w:sz w:val="22"/>
        </w:rPr>
        <w:t>Project Lead the Way</w:t>
      </w:r>
      <w:r w:rsidRPr="00B715F8">
        <w:rPr>
          <w:rFonts w:eastAsia="Times New Roman"/>
          <w:color w:val="000000"/>
          <w:sz w:val="22"/>
        </w:rPr>
        <w:t xml:space="preserve"> - CTE continues to work on strengthening and broadening student exposure and interaction </w:t>
      </w:r>
      <w:r w:rsidR="00B715F8">
        <w:rPr>
          <w:rFonts w:eastAsia="Times New Roman"/>
          <w:color w:val="000000"/>
          <w:sz w:val="22"/>
        </w:rPr>
        <w:t>w</w:t>
      </w:r>
      <w:r w:rsidRPr="00B715F8">
        <w:rPr>
          <w:rFonts w:eastAsia="Times New Roman"/>
          <w:color w:val="000000"/>
          <w:sz w:val="22"/>
        </w:rPr>
        <w:t>ith STEM related program</w:t>
      </w:r>
      <w:r w:rsidR="008D285F">
        <w:rPr>
          <w:rFonts w:eastAsia="Times New Roman"/>
          <w:color w:val="000000"/>
          <w:sz w:val="22"/>
        </w:rPr>
        <w:t>m</w:t>
      </w:r>
      <w:r w:rsidRPr="00B715F8">
        <w:rPr>
          <w:rFonts w:eastAsia="Times New Roman"/>
          <w:color w:val="000000"/>
          <w:sz w:val="22"/>
        </w:rPr>
        <w:t>ing</w:t>
      </w:r>
      <w:r w:rsidR="004B3435">
        <w:rPr>
          <w:rFonts w:eastAsia="Times New Roman"/>
          <w:color w:val="000000"/>
          <w:sz w:val="22"/>
        </w:rPr>
        <w:t xml:space="preserve"> in middle school, </w:t>
      </w:r>
      <w:r w:rsidRPr="00B715F8">
        <w:rPr>
          <w:rFonts w:eastAsia="Times New Roman"/>
          <w:color w:val="000000"/>
          <w:sz w:val="22"/>
        </w:rPr>
        <w:t xml:space="preserve">where we have an active audience that is eager to explore and desires to work hands-on </w:t>
      </w:r>
      <w:r w:rsidR="004B3435">
        <w:rPr>
          <w:rFonts w:eastAsia="Times New Roman"/>
          <w:color w:val="000000"/>
          <w:sz w:val="22"/>
        </w:rPr>
        <w:t xml:space="preserve">in </w:t>
      </w:r>
      <w:r w:rsidRPr="00B715F8">
        <w:rPr>
          <w:rFonts w:eastAsia="Times New Roman"/>
          <w:color w:val="000000"/>
          <w:sz w:val="22"/>
        </w:rPr>
        <w:t xml:space="preserve">higher-level cognitive projects. In order to keep the momentum going, we struggle to ensure all students have access to the supplies needed in the classroom to maintain engagement and interest in these rigorous programs. While costly to run these programs, they are valued for their structure in preparing our students for </w:t>
      </w:r>
      <w:r w:rsidR="008D285F" w:rsidRPr="00B715F8">
        <w:rPr>
          <w:rFonts w:eastAsia="Times New Roman"/>
          <w:color w:val="000000"/>
          <w:sz w:val="22"/>
        </w:rPr>
        <w:t>problem solving</w:t>
      </w:r>
      <w:r w:rsidRPr="00B715F8">
        <w:rPr>
          <w:rFonts w:eastAsia="Times New Roman"/>
          <w:color w:val="000000"/>
          <w:sz w:val="22"/>
        </w:rPr>
        <w:t xml:space="preserve"> and higher level STEM programs at the high school level.  Funding will be utilized to purchase VEX Kits, cu</w:t>
      </w:r>
      <w:r w:rsidR="008D285F">
        <w:rPr>
          <w:rFonts w:eastAsia="Times New Roman"/>
          <w:color w:val="000000"/>
          <w:sz w:val="22"/>
        </w:rPr>
        <w:t>rriculum and supplies for hands-</w:t>
      </w:r>
      <w:r w:rsidRPr="00B715F8">
        <w:rPr>
          <w:rFonts w:eastAsia="Times New Roman"/>
          <w:color w:val="000000"/>
          <w:sz w:val="22"/>
        </w:rPr>
        <w:t>on content activities.</w:t>
      </w:r>
    </w:p>
    <w:p w:rsidR="00A25F85" w:rsidRPr="00FF4CA8" w:rsidRDefault="00A25F85" w:rsidP="001F1A2C">
      <w:pPr>
        <w:spacing w:before="0" w:after="0"/>
        <w:rPr>
          <w:rFonts w:eastAsia="Times New Roman"/>
          <w:color w:val="000000"/>
          <w:sz w:val="22"/>
        </w:rPr>
      </w:pPr>
    </w:p>
    <w:p w:rsidR="00BE069D" w:rsidRPr="00B54DFE" w:rsidRDefault="00BE069D" w:rsidP="00691ACD">
      <w:pPr>
        <w:pStyle w:val="ListParagraph"/>
        <w:numPr>
          <w:ilvl w:val="0"/>
          <w:numId w:val="30"/>
        </w:numPr>
        <w:spacing w:before="0" w:after="0" w:line="240" w:lineRule="auto"/>
        <w:jc w:val="both"/>
        <w:rPr>
          <w:rFonts w:eastAsia="Times New Roman"/>
          <w:color w:val="000000"/>
          <w:sz w:val="22"/>
        </w:rPr>
      </w:pPr>
      <w:r w:rsidRPr="00B54DFE">
        <w:rPr>
          <w:rFonts w:eastAsia="Times New Roman"/>
          <w:b/>
          <w:color w:val="000000"/>
          <w:sz w:val="22"/>
        </w:rPr>
        <w:t xml:space="preserve">CTE classroom technology and Instructional/Curriculum Development - </w:t>
      </w:r>
      <w:r w:rsidRPr="00B54DFE">
        <w:rPr>
          <w:rFonts w:eastAsia="Times New Roman"/>
          <w:color w:val="000000"/>
          <w:sz w:val="22"/>
        </w:rPr>
        <w:t xml:space="preserve">The amount of data that is generated today, by both machines and humans, far outpaces a person’s ability to absorb, interpret and make complex decisions based on that data. Artificial Intelligence (AI) allows us to rethink how we integrate information, analyze data, and use these insights to improve </w:t>
      </w:r>
      <w:r w:rsidR="008D285F" w:rsidRPr="00B54DFE">
        <w:rPr>
          <w:rFonts w:eastAsia="Times New Roman"/>
          <w:color w:val="000000"/>
          <w:sz w:val="22"/>
        </w:rPr>
        <w:t>decision-making</w:t>
      </w:r>
      <w:r w:rsidRPr="00B54DFE">
        <w:rPr>
          <w:rFonts w:eastAsia="Times New Roman"/>
          <w:color w:val="000000"/>
          <w:sz w:val="22"/>
        </w:rPr>
        <w:t xml:space="preserve">. By eliminating resistance and improving </w:t>
      </w:r>
      <w:r w:rsidR="008D285F" w:rsidRPr="00B54DFE">
        <w:rPr>
          <w:rFonts w:eastAsia="Times New Roman"/>
          <w:color w:val="000000"/>
          <w:sz w:val="22"/>
        </w:rPr>
        <w:t>capabilities,</w:t>
      </w:r>
      <w:r w:rsidRPr="00B54DFE">
        <w:rPr>
          <w:rFonts w:eastAsia="Times New Roman"/>
          <w:color w:val="000000"/>
          <w:sz w:val="22"/>
        </w:rPr>
        <w:t xml:space="preserve"> it allows end-to-end efficiency.  In recognition of this important trend, Orange County Public Schools seek</w:t>
      </w:r>
      <w:r w:rsidR="008D285F" w:rsidRPr="00B54DFE">
        <w:rPr>
          <w:rFonts w:eastAsia="Times New Roman"/>
          <w:color w:val="000000"/>
          <w:sz w:val="22"/>
        </w:rPr>
        <w:t>s</w:t>
      </w:r>
      <w:r w:rsidRPr="00B54DFE">
        <w:rPr>
          <w:rFonts w:eastAsia="Times New Roman"/>
          <w:color w:val="000000"/>
          <w:sz w:val="22"/>
        </w:rPr>
        <w:t xml:space="preserve"> to implement a program designed to prepare students to interact with this technology.</w:t>
      </w:r>
    </w:p>
    <w:p w:rsidR="00C0122A" w:rsidRPr="00FF4CA8" w:rsidRDefault="00C0122A" w:rsidP="00BE069D">
      <w:pPr>
        <w:spacing w:before="0" w:after="0"/>
        <w:rPr>
          <w:rFonts w:eastAsia="Times New Roman"/>
          <w:color w:val="000000"/>
          <w:sz w:val="22"/>
        </w:rPr>
      </w:pPr>
    </w:p>
    <w:p w:rsidR="00D635DB" w:rsidRPr="00D635DB" w:rsidRDefault="00C0122A" w:rsidP="00D635DB">
      <w:pPr>
        <w:pStyle w:val="ListParagraph"/>
        <w:numPr>
          <w:ilvl w:val="0"/>
          <w:numId w:val="30"/>
        </w:numPr>
        <w:spacing w:before="0" w:after="0" w:line="240" w:lineRule="auto"/>
        <w:jc w:val="both"/>
        <w:rPr>
          <w:b/>
        </w:rPr>
      </w:pPr>
      <w:r w:rsidRPr="00226B35">
        <w:rPr>
          <w:rFonts w:eastAsia="Times New Roman"/>
          <w:b/>
          <w:color w:val="000000"/>
          <w:sz w:val="22"/>
        </w:rPr>
        <w:t xml:space="preserve">Project Lead the Way </w:t>
      </w:r>
      <w:r w:rsidR="00F87ABC" w:rsidRPr="00226B35">
        <w:rPr>
          <w:rFonts w:eastAsia="Times New Roman"/>
          <w:b/>
          <w:color w:val="000000"/>
          <w:sz w:val="22"/>
        </w:rPr>
        <w:t xml:space="preserve">STEM Program Materials and Equipment </w:t>
      </w:r>
      <w:r w:rsidR="00B61DFB" w:rsidRPr="00226B35">
        <w:rPr>
          <w:rFonts w:eastAsia="Times New Roman"/>
          <w:b/>
          <w:color w:val="000000"/>
          <w:sz w:val="22"/>
        </w:rPr>
        <w:t>–</w:t>
      </w:r>
      <w:r w:rsidR="00F87ABC" w:rsidRPr="00226B35">
        <w:rPr>
          <w:rFonts w:eastAsia="Times New Roman"/>
          <w:b/>
          <w:color w:val="000000"/>
          <w:sz w:val="22"/>
        </w:rPr>
        <w:t xml:space="preserve"> </w:t>
      </w:r>
      <w:r w:rsidR="00B61DFB" w:rsidRPr="00226B35">
        <w:rPr>
          <w:rFonts w:eastAsia="Times New Roman"/>
          <w:color w:val="000000"/>
          <w:sz w:val="22"/>
        </w:rPr>
        <w:t xml:space="preserve">To attract students and bridge the gap between the </w:t>
      </w:r>
      <w:r w:rsidR="00D635DB" w:rsidRPr="00226B35">
        <w:rPr>
          <w:rFonts w:eastAsia="Times New Roman"/>
          <w:color w:val="000000"/>
          <w:sz w:val="22"/>
        </w:rPr>
        <w:t>number</w:t>
      </w:r>
      <w:r w:rsidR="00B61DFB" w:rsidRPr="00226B35">
        <w:rPr>
          <w:rFonts w:eastAsia="Times New Roman"/>
          <w:color w:val="000000"/>
          <w:sz w:val="22"/>
        </w:rPr>
        <w:t xml:space="preserve"> of students participating in STEM related careers</w:t>
      </w:r>
      <w:r w:rsidR="00D635DB">
        <w:rPr>
          <w:rFonts w:eastAsia="Times New Roman"/>
          <w:color w:val="000000"/>
          <w:sz w:val="22"/>
        </w:rPr>
        <w:t>,</w:t>
      </w:r>
      <w:r w:rsidR="00B61DFB" w:rsidRPr="00226B35">
        <w:rPr>
          <w:rFonts w:eastAsia="Times New Roman"/>
          <w:color w:val="000000"/>
          <w:sz w:val="22"/>
        </w:rPr>
        <w:t xml:space="preserve"> </w:t>
      </w:r>
      <w:r w:rsidR="00F87ABC" w:rsidRPr="00226B35">
        <w:rPr>
          <w:rFonts w:eastAsia="Times New Roman"/>
          <w:color w:val="000000"/>
          <w:sz w:val="22"/>
        </w:rPr>
        <w:t>we must upgrade our current program materials equipment</w:t>
      </w:r>
      <w:r w:rsidR="00D635DB">
        <w:rPr>
          <w:rFonts w:eastAsia="Times New Roman"/>
          <w:color w:val="000000"/>
          <w:sz w:val="22"/>
        </w:rPr>
        <w:t xml:space="preserve"> and technological needs.  These are</w:t>
      </w:r>
      <w:r w:rsidR="00F87ABC" w:rsidRPr="00226B35">
        <w:rPr>
          <w:rFonts w:eastAsia="Times New Roman"/>
          <w:color w:val="000000"/>
          <w:sz w:val="22"/>
        </w:rPr>
        <w:t xml:space="preserve"> essential to providing activity-, project-, and problem-based (APB) </w:t>
      </w:r>
      <w:r w:rsidR="00D635DB">
        <w:rPr>
          <w:rFonts w:eastAsia="Times New Roman"/>
          <w:color w:val="000000"/>
          <w:sz w:val="22"/>
        </w:rPr>
        <w:t xml:space="preserve">instructional design centers, hands-on </w:t>
      </w:r>
      <w:r w:rsidR="00F87ABC" w:rsidRPr="00226B35">
        <w:rPr>
          <w:rFonts w:eastAsia="Times New Roman"/>
          <w:color w:val="000000"/>
          <w:sz w:val="22"/>
        </w:rPr>
        <w:t>real-world activities, projects that help students understand how th</w:t>
      </w:r>
      <w:r w:rsidR="00D635DB">
        <w:rPr>
          <w:rFonts w:eastAsia="Times New Roman"/>
          <w:color w:val="000000"/>
          <w:sz w:val="22"/>
        </w:rPr>
        <w:t>is</w:t>
      </w:r>
      <w:r w:rsidR="00F87ABC" w:rsidRPr="00226B35">
        <w:rPr>
          <w:rFonts w:eastAsia="Times New Roman"/>
          <w:color w:val="000000"/>
          <w:sz w:val="22"/>
        </w:rPr>
        <w:t xml:space="preserve"> knowledge may be applied in everyday life</w:t>
      </w:r>
    </w:p>
    <w:p w:rsidR="00D635DB" w:rsidRPr="00D635DB" w:rsidRDefault="00D635DB" w:rsidP="00D635DB">
      <w:pPr>
        <w:pStyle w:val="ListParagraph"/>
        <w:rPr>
          <w:rStyle w:val="Normal1"/>
          <w:b/>
          <w:shd w:val="clear" w:color="auto" w:fill="DAB154"/>
        </w:rPr>
      </w:pPr>
    </w:p>
    <w:p w:rsidR="00244BEC" w:rsidRPr="00244BEC" w:rsidRDefault="00F4642B" w:rsidP="00D635DB">
      <w:pPr>
        <w:pStyle w:val="ListParagraph"/>
        <w:spacing w:before="0" w:after="0" w:line="240" w:lineRule="auto"/>
        <w:ind w:left="360"/>
        <w:jc w:val="both"/>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rsidR="00862BD5" w:rsidRDefault="00862BD5" w:rsidP="00862BD5">
      <w:pPr>
        <w:pStyle w:val="NoSpacing"/>
      </w:pPr>
    </w:p>
    <w:p w:rsidR="00216DB0" w:rsidRPr="00932EED" w:rsidRDefault="00EE3712" w:rsidP="00691ACD">
      <w:pPr>
        <w:pStyle w:val="ListParagraph"/>
        <w:numPr>
          <w:ilvl w:val="0"/>
          <w:numId w:val="37"/>
        </w:numPr>
        <w:spacing w:line="240" w:lineRule="auto"/>
        <w:jc w:val="both"/>
        <w:rPr>
          <w:sz w:val="22"/>
        </w:rPr>
      </w:pPr>
      <w:r w:rsidRPr="00932EED">
        <w:rPr>
          <w:rFonts w:eastAsia="Times New Roman"/>
          <w:b/>
          <w:sz w:val="22"/>
        </w:rPr>
        <w:t xml:space="preserve">Additional Food Storage - </w:t>
      </w:r>
      <w:r w:rsidRPr="00932EED">
        <w:rPr>
          <w:rFonts w:eastAsia="Times New Roman"/>
          <w:sz w:val="22"/>
        </w:rPr>
        <w:t>Through the pandemic and con</w:t>
      </w:r>
      <w:r w:rsidR="002D09E0" w:rsidRPr="00932EED">
        <w:rPr>
          <w:rFonts w:eastAsia="Times New Roman"/>
          <w:sz w:val="22"/>
        </w:rPr>
        <w:t xml:space="preserve">tinuing into the current school </w:t>
      </w:r>
      <w:r w:rsidRPr="00932EED">
        <w:rPr>
          <w:rFonts w:eastAsia="Times New Roman"/>
          <w:sz w:val="22"/>
        </w:rPr>
        <w:t>year we have seen an increase in students in poverty needing meal assistance.</w:t>
      </w:r>
      <w:r w:rsidR="00216DB0" w:rsidRPr="00932EED">
        <w:rPr>
          <w:rFonts w:eastAsia="Times New Roman"/>
          <w:sz w:val="22"/>
        </w:rPr>
        <w:t xml:space="preserve"> </w:t>
      </w:r>
      <w:r w:rsidR="00216DB0" w:rsidRPr="00932EED">
        <w:rPr>
          <w:sz w:val="22"/>
        </w:rPr>
        <w:t>Increased cold storage is needed to offset the limited and inconsistent food supply chain due to the pandemic. The pandemic has decreased the number of trucks, drivers, and amount of food the district receives for meals from the distributor. This has resulted in insufficient and inconsistent food deliveries for the past 20 months.</w:t>
      </w:r>
      <w:r w:rsidR="00932EED">
        <w:rPr>
          <w:sz w:val="22"/>
        </w:rPr>
        <w:t xml:space="preserve"> </w:t>
      </w:r>
      <w:r w:rsidR="00216DB0" w:rsidRPr="00932EED">
        <w:rPr>
          <w:sz w:val="22"/>
        </w:rPr>
        <w:t xml:space="preserve">The pandemic has changed the way OCPS food service receives food deliveries. Currently, the OCPS food service program has found success by receiving large deliveries direct from the manufacturer and using the existing FNS refrigerated trucks to deliver to centralized kitchens with large storage areas. The seven cold storage units will be distributed throughout the district and will mitigate the burden kitchens are presently experiencing. The FNS program is using the OCPS warehouse for dry storage. In the summer food service program, the number of kitchens preparing meals is reduced to gain the efficiency of bulk food preparation. The additional cold storage is needed at these </w:t>
      </w:r>
      <w:r w:rsidR="00216DB0" w:rsidRPr="00932EED">
        <w:rPr>
          <w:sz w:val="22"/>
        </w:rPr>
        <w:lastRenderedPageBreak/>
        <w:t>meal preparation sites. The meals are then delivered to about 225 programs for children. Since the meals are at no charge in the summer, the program is expanded from summer schools to include Boys and Girls Clubs, the City of Orlando Recreation Program, YMCA youth camps and other locations sponsoring youth programs.</w:t>
      </w:r>
    </w:p>
    <w:p w:rsidR="00C52E11" w:rsidRPr="00EE3712" w:rsidRDefault="00C52E11" w:rsidP="00244BEC">
      <w:pPr>
        <w:spacing w:before="0" w:after="0" w:line="240" w:lineRule="auto"/>
        <w:rPr>
          <w:rStyle w:val="Normal1"/>
          <w:shd w:val="clear" w:color="auto" w:fill="DAB154"/>
        </w:rPr>
      </w:pPr>
    </w:p>
    <w:p w:rsidR="00244BEC" w:rsidRPr="00244BEC" w:rsidRDefault="00F4642B" w:rsidP="005031F9">
      <w:pPr>
        <w:spacing w:before="0" w:after="0" w:line="240" w:lineRule="auto"/>
        <w:jc w:val="both"/>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rsidR="00466092" w:rsidRDefault="00466092" w:rsidP="005031F9">
      <w:pPr>
        <w:spacing w:before="0" w:after="0" w:line="240" w:lineRule="auto"/>
        <w:jc w:val="both"/>
        <w:rPr>
          <w:rFonts w:cstheme="minorBidi"/>
          <w:szCs w:val="20"/>
        </w:rPr>
      </w:pPr>
    </w:p>
    <w:p w:rsidR="00466092" w:rsidRPr="00932EED" w:rsidRDefault="000E7194" w:rsidP="000E7194">
      <w:pPr>
        <w:pStyle w:val="ListParagraph"/>
        <w:spacing w:before="0" w:after="0" w:line="240" w:lineRule="auto"/>
        <w:ind w:left="0"/>
        <w:jc w:val="both"/>
        <w:rPr>
          <w:rFonts w:eastAsia="Times New Roman"/>
          <w:sz w:val="22"/>
        </w:rPr>
      </w:pPr>
      <w:r w:rsidRPr="000E7194">
        <w:rPr>
          <w:rFonts w:eastAsia="Times New Roman"/>
          <w:sz w:val="22"/>
        </w:rPr>
        <w:t>A.</w:t>
      </w:r>
      <w:r>
        <w:rPr>
          <w:rFonts w:eastAsia="Times New Roman"/>
          <w:b/>
          <w:sz w:val="22"/>
        </w:rPr>
        <w:t xml:space="preserve">  </w:t>
      </w:r>
      <w:r w:rsidR="00466092" w:rsidRPr="00932EED">
        <w:rPr>
          <w:rFonts w:eastAsia="Times New Roman"/>
          <w:b/>
          <w:sz w:val="22"/>
        </w:rPr>
        <w:t xml:space="preserve">High School Algebra 1 </w:t>
      </w:r>
      <w:r w:rsidR="009B0A72" w:rsidRPr="00932EED">
        <w:rPr>
          <w:rFonts w:eastAsia="Times New Roman"/>
          <w:b/>
          <w:sz w:val="22"/>
        </w:rPr>
        <w:t>–</w:t>
      </w:r>
      <w:r w:rsidR="00466092" w:rsidRPr="00932EED">
        <w:rPr>
          <w:rFonts w:eastAsia="Times New Roman"/>
          <w:b/>
          <w:sz w:val="22"/>
        </w:rPr>
        <w:t xml:space="preserve"> </w:t>
      </w:r>
      <w:r w:rsidR="009B0A72" w:rsidRPr="00932EED">
        <w:rPr>
          <w:rFonts w:eastAsia="Times New Roman"/>
          <w:sz w:val="22"/>
        </w:rPr>
        <w:t>Due to the pandemic, we have seen a decline in the number of</w:t>
      </w:r>
      <w:r w:rsidR="00466092" w:rsidRPr="00932EED">
        <w:rPr>
          <w:rFonts w:eastAsia="Times New Roman"/>
          <w:sz w:val="22"/>
        </w:rPr>
        <w:t xml:space="preserve"> students obtaining proficiency.  Passing the Algebra 1 EOC is a graduation requirement and a gateway math course for progression to higher</w:t>
      </w:r>
      <w:r>
        <w:rPr>
          <w:rFonts w:eastAsia="Times New Roman"/>
          <w:sz w:val="22"/>
        </w:rPr>
        <w:t>-</w:t>
      </w:r>
      <w:r w:rsidR="00466092" w:rsidRPr="00932EED">
        <w:rPr>
          <w:rFonts w:eastAsia="Times New Roman"/>
          <w:sz w:val="22"/>
        </w:rPr>
        <w:t>level math courses required in many high demand and high salary career opportunities.  This initiative will change the teaching load for an Algebra 1 teacher from 6 periods with one planning to 4 periods with 3 planning so that an intense effort on differentiated instruction may occur.</w:t>
      </w:r>
      <w:r w:rsidR="004B23FA" w:rsidRPr="00932EED">
        <w:rPr>
          <w:rFonts w:eastAsia="Times New Roman"/>
          <w:sz w:val="22"/>
        </w:rPr>
        <w:t xml:space="preserve">  This initiative will begin as a pilot in our five highest need schools.  We will move to a 4/3 model adding two additional Algebra 1 teachers to each school.  This will allow the Algebra 1 teachers the opportunity to teach 4 classes and have 3 classes for planning or small group instruction.  </w:t>
      </w:r>
    </w:p>
    <w:p w:rsidR="00565597" w:rsidRPr="00F02C65" w:rsidRDefault="00565597" w:rsidP="0079218A">
      <w:pPr>
        <w:spacing w:before="0" w:after="0" w:line="240" w:lineRule="auto"/>
        <w:rPr>
          <w:rFonts w:eastAsia="Times New Roman"/>
          <w:b/>
          <w:sz w:val="22"/>
        </w:rPr>
      </w:pPr>
    </w:p>
    <w:p w:rsidR="00862A4F" w:rsidRPr="00F02C65" w:rsidRDefault="0079218A" w:rsidP="005031F9">
      <w:pPr>
        <w:spacing w:before="0" w:after="0" w:line="240" w:lineRule="auto"/>
        <w:jc w:val="both"/>
        <w:rPr>
          <w:rFonts w:eastAsia="Times New Roman"/>
          <w:sz w:val="22"/>
        </w:rPr>
      </w:pPr>
      <w:r w:rsidRPr="00A6585D">
        <w:rPr>
          <w:rFonts w:eastAsia="Times New Roman"/>
          <w:sz w:val="22"/>
        </w:rPr>
        <w:t>B</w:t>
      </w:r>
      <w:r w:rsidRPr="00F02C65">
        <w:rPr>
          <w:rFonts w:eastAsia="Times New Roman"/>
          <w:b/>
          <w:sz w:val="22"/>
        </w:rPr>
        <w:t xml:space="preserve">. </w:t>
      </w:r>
      <w:r w:rsidR="00862A4F" w:rsidRPr="00F02C65">
        <w:rPr>
          <w:rFonts w:eastAsia="Times New Roman"/>
          <w:b/>
          <w:sz w:val="22"/>
        </w:rPr>
        <w:t>ELA 10 learning loss</w:t>
      </w:r>
      <w:r w:rsidR="00862A4F" w:rsidRPr="00F02C65">
        <w:rPr>
          <w:rFonts w:eastAsia="Times New Roman"/>
          <w:sz w:val="22"/>
        </w:rPr>
        <w:t xml:space="preserve"> - </w:t>
      </w:r>
      <w:r w:rsidR="00041C35">
        <w:rPr>
          <w:rFonts w:eastAsia="Times New Roman"/>
          <w:sz w:val="22"/>
        </w:rPr>
        <w:t>Due to the pandemic, we have seen a decline in the number of</w:t>
      </w:r>
      <w:r w:rsidR="00041C35" w:rsidRPr="00F02C65">
        <w:rPr>
          <w:rFonts w:eastAsia="Times New Roman"/>
          <w:sz w:val="22"/>
        </w:rPr>
        <w:t xml:space="preserve"> students obtaining proficiency.</w:t>
      </w:r>
      <w:r w:rsidR="00041C35">
        <w:rPr>
          <w:rFonts w:eastAsia="Times New Roman"/>
          <w:sz w:val="22"/>
        </w:rPr>
        <w:t xml:space="preserve">  </w:t>
      </w:r>
      <w:r w:rsidR="00862A4F" w:rsidRPr="00F02C65">
        <w:rPr>
          <w:rFonts w:eastAsia="Times New Roman"/>
          <w:sz w:val="22"/>
        </w:rPr>
        <w:t>This initiative will lower their teaching load to allow more time for planning needed differentiation and intervention.  This initiative will begin as a pilot in our five highest need schools.  Four additional ELA 10 teachers will be hired in each school to allow for the 4/3 model.  ELA 10 teachers will teach four periods and have three periods for planning or small group differentiated instruction.</w:t>
      </w:r>
    </w:p>
    <w:p w:rsidR="00565597" w:rsidRPr="00F02C65" w:rsidRDefault="00565597" w:rsidP="0079218A">
      <w:pPr>
        <w:spacing w:before="0" w:after="0" w:line="240" w:lineRule="auto"/>
        <w:rPr>
          <w:rFonts w:eastAsia="Times New Roman"/>
          <w:b/>
          <w:sz w:val="22"/>
        </w:rPr>
      </w:pPr>
    </w:p>
    <w:p w:rsidR="003E2495" w:rsidRPr="00F02C65" w:rsidRDefault="009E065E" w:rsidP="005031F9">
      <w:pPr>
        <w:spacing w:before="0" w:after="0" w:line="240" w:lineRule="auto"/>
        <w:jc w:val="both"/>
        <w:rPr>
          <w:rFonts w:eastAsia="Times New Roman"/>
          <w:sz w:val="22"/>
        </w:rPr>
      </w:pPr>
      <w:r>
        <w:rPr>
          <w:rFonts w:eastAsia="Times New Roman"/>
          <w:sz w:val="22"/>
        </w:rPr>
        <w:t>C</w:t>
      </w:r>
      <w:r w:rsidR="003E2495" w:rsidRPr="00A6585D">
        <w:rPr>
          <w:rFonts w:eastAsia="Times New Roman"/>
          <w:sz w:val="22"/>
        </w:rPr>
        <w:t>.</w:t>
      </w:r>
      <w:r w:rsidR="000E7194">
        <w:rPr>
          <w:rFonts w:eastAsia="Times New Roman"/>
          <w:b/>
          <w:sz w:val="22"/>
        </w:rPr>
        <w:t xml:space="preserve"> Additional District Police</w:t>
      </w:r>
      <w:r w:rsidR="003E2495" w:rsidRPr="00F02C65">
        <w:rPr>
          <w:rFonts w:eastAsia="Times New Roman"/>
          <w:b/>
          <w:sz w:val="22"/>
        </w:rPr>
        <w:t xml:space="preserve"> </w:t>
      </w:r>
      <w:r w:rsidR="003E2495" w:rsidRPr="00F02C65">
        <w:rPr>
          <w:rFonts w:eastAsia="Times New Roman"/>
          <w:sz w:val="22"/>
        </w:rPr>
        <w:t>–</w:t>
      </w:r>
      <w:r w:rsidR="00020C46">
        <w:rPr>
          <w:rFonts w:eastAsia="Times New Roman"/>
          <w:sz w:val="22"/>
        </w:rPr>
        <w:t xml:space="preserve"> </w:t>
      </w:r>
      <w:r w:rsidR="00020C46" w:rsidRPr="00020C46">
        <w:rPr>
          <w:rFonts w:eastAsia="Times New Roman"/>
          <w:sz w:val="22"/>
        </w:rPr>
        <w:t>The pandemic has resulted in added stressors to the lives of students and</w:t>
      </w:r>
      <w:r w:rsidR="00FE5AA0">
        <w:rPr>
          <w:rFonts w:eastAsia="Times New Roman"/>
          <w:sz w:val="22"/>
        </w:rPr>
        <w:t xml:space="preserve"> families</w:t>
      </w:r>
      <w:r w:rsidR="00020C46" w:rsidRPr="00020C46">
        <w:rPr>
          <w:rFonts w:eastAsia="Times New Roman"/>
          <w:sz w:val="22"/>
        </w:rPr>
        <w:t xml:space="preserve">. </w:t>
      </w:r>
      <w:r w:rsidR="00FE5AA0" w:rsidRPr="00F02C65">
        <w:rPr>
          <w:rFonts w:eastAsia="Times New Roman"/>
          <w:sz w:val="22"/>
        </w:rPr>
        <w:t xml:space="preserve">In some instances, this has increased threats, discipline referrals, and incidents of violence.  </w:t>
      </w:r>
      <w:r w:rsidR="00020C46" w:rsidRPr="00020C46">
        <w:rPr>
          <w:rFonts w:eastAsia="Times New Roman"/>
          <w:sz w:val="22"/>
        </w:rPr>
        <w:t>The challenges created by the need to conduct schooling via of distance learning has resulted in an achievement gap and substantially increased threats and mental health concerns.  Additional school law enforcement with a focus on these issues will support the district's Vision and Mission objective of maintaining</w:t>
      </w:r>
      <w:r w:rsidR="00020C46">
        <w:rPr>
          <w:rFonts w:eastAsia="Times New Roman"/>
          <w:sz w:val="22"/>
        </w:rPr>
        <w:t xml:space="preserve"> a </w:t>
      </w:r>
      <w:r w:rsidR="00020C46" w:rsidRPr="00020C46">
        <w:rPr>
          <w:rFonts w:eastAsia="Times New Roman"/>
          <w:sz w:val="22"/>
        </w:rPr>
        <w:t>positive climate an</w:t>
      </w:r>
      <w:r w:rsidR="000E7194">
        <w:rPr>
          <w:rFonts w:eastAsia="Times New Roman"/>
          <w:sz w:val="22"/>
        </w:rPr>
        <w:t xml:space="preserve">d safe environment in schools. </w:t>
      </w:r>
      <w:r w:rsidR="003E2495" w:rsidRPr="00F02C65">
        <w:rPr>
          <w:rFonts w:eastAsia="Times New Roman"/>
          <w:sz w:val="22"/>
        </w:rPr>
        <w:t>Additional officers will support conflict resolution, trauma-informed care, de-escalation, threat assessment and management</w:t>
      </w:r>
      <w:r w:rsidR="00FE5AA0">
        <w:rPr>
          <w:rFonts w:eastAsia="Times New Roman"/>
          <w:sz w:val="22"/>
        </w:rPr>
        <w:t>,</w:t>
      </w:r>
      <w:r w:rsidR="003E2495" w:rsidRPr="00F02C65">
        <w:rPr>
          <w:rFonts w:eastAsia="Times New Roman"/>
          <w:sz w:val="22"/>
        </w:rPr>
        <w:t xml:space="preserve"> youth, sexual,</w:t>
      </w:r>
      <w:r w:rsidR="00FE5AA0">
        <w:rPr>
          <w:rFonts w:eastAsia="Times New Roman"/>
          <w:sz w:val="22"/>
        </w:rPr>
        <w:t xml:space="preserve"> and </w:t>
      </w:r>
      <w:r w:rsidR="003E2495" w:rsidRPr="00F02C65">
        <w:rPr>
          <w:rFonts w:eastAsia="Times New Roman"/>
          <w:sz w:val="22"/>
        </w:rPr>
        <w:t>community violence prevention</w:t>
      </w:r>
      <w:r w:rsidR="004C49DF" w:rsidRPr="00F02C65">
        <w:rPr>
          <w:rFonts w:eastAsia="Times New Roman"/>
          <w:sz w:val="22"/>
        </w:rPr>
        <w:t xml:space="preserve"> district wide</w:t>
      </w:r>
      <w:r w:rsidR="003E2495" w:rsidRPr="00F02C65">
        <w:rPr>
          <w:rFonts w:eastAsia="Times New Roman"/>
          <w:sz w:val="22"/>
        </w:rPr>
        <w:t>. These officers will provide support for additional school and community support as well as the need for active intervention</w:t>
      </w:r>
      <w:r w:rsidR="004C49DF" w:rsidRPr="00F02C65">
        <w:rPr>
          <w:rFonts w:eastAsia="Times New Roman"/>
          <w:sz w:val="22"/>
        </w:rPr>
        <w:t>.</w:t>
      </w:r>
    </w:p>
    <w:p w:rsidR="004C49DF" w:rsidRPr="00F02C65" w:rsidRDefault="004C49DF" w:rsidP="0079218A">
      <w:pPr>
        <w:spacing w:before="0" w:after="0" w:line="240" w:lineRule="auto"/>
        <w:rPr>
          <w:rFonts w:eastAsia="Times New Roman"/>
          <w:sz w:val="22"/>
        </w:rPr>
      </w:pPr>
    </w:p>
    <w:p w:rsidR="004C49DF" w:rsidRPr="00F02C65" w:rsidRDefault="009E065E" w:rsidP="005031F9">
      <w:pPr>
        <w:pStyle w:val="BodyText"/>
        <w:widowControl w:val="0"/>
        <w:autoSpaceDE w:val="0"/>
        <w:autoSpaceDN w:val="0"/>
        <w:spacing w:before="0" w:after="0" w:line="240" w:lineRule="auto"/>
        <w:jc w:val="both"/>
        <w:rPr>
          <w:rFonts w:eastAsia="Times New Roman"/>
          <w:sz w:val="22"/>
        </w:rPr>
      </w:pPr>
      <w:r>
        <w:rPr>
          <w:rFonts w:eastAsia="Times New Roman"/>
          <w:sz w:val="22"/>
        </w:rPr>
        <w:t>D</w:t>
      </w:r>
      <w:r w:rsidR="004C49DF" w:rsidRPr="00F02C65">
        <w:rPr>
          <w:rFonts w:eastAsia="Times New Roman"/>
          <w:b/>
          <w:sz w:val="22"/>
        </w:rPr>
        <w:t>.</w:t>
      </w:r>
      <w:r w:rsidR="004C49DF" w:rsidRPr="00F02C65">
        <w:rPr>
          <w:rFonts w:eastAsia="Times New Roman"/>
          <w:sz w:val="22"/>
        </w:rPr>
        <w:t xml:space="preserve">  </w:t>
      </w:r>
      <w:r w:rsidR="004C49DF" w:rsidRPr="00F02C65">
        <w:rPr>
          <w:rFonts w:eastAsia="Times New Roman"/>
          <w:b/>
          <w:sz w:val="22"/>
        </w:rPr>
        <w:t>School Resource Officer</w:t>
      </w:r>
      <w:r w:rsidR="00EC4BEE" w:rsidRPr="00F02C65">
        <w:rPr>
          <w:rFonts w:eastAsia="Times New Roman"/>
          <w:sz w:val="22"/>
        </w:rPr>
        <w:t xml:space="preserve"> -</w:t>
      </w:r>
      <w:r w:rsidR="004C49DF" w:rsidRPr="00F02C65">
        <w:rPr>
          <w:rFonts w:eastAsia="Times New Roman"/>
          <w:sz w:val="22"/>
        </w:rPr>
        <w:t xml:space="preserve"> Continue additional law enforcement services at Carver MS to assist school administration with conflict resolution, de-escalation, threat assessment and management, youth violence prevention, sexual violence prevention, community violence prevention, and intimate partner violence prevention. Schools have been adversely affected by the pandemic lockdown and subsequent community, family and educational stressors.  This has resulted in an increase in threats, discipline referrals and incidents of violence.  This necessitates the need for additional school and community support as well as the need for active law enforcement intervention.  </w:t>
      </w:r>
      <w:r w:rsidR="00545203" w:rsidRPr="00F02C65">
        <w:rPr>
          <w:rFonts w:eastAsia="Times New Roman"/>
          <w:sz w:val="22"/>
        </w:rPr>
        <w:t>Continued funding ESSER II.</w:t>
      </w:r>
    </w:p>
    <w:p w:rsidR="00EC4BEE" w:rsidRPr="00F02C65" w:rsidRDefault="00EC4BEE" w:rsidP="005031F9">
      <w:pPr>
        <w:spacing w:before="0" w:after="0"/>
        <w:jc w:val="both"/>
        <w:rPr>
          <w:rFonts w:eastAsia="Times New Roman"/>
          <w:sz w:val="22"/>
        </w:rPr>
      </w:pPr>
    </w:p>
    <w:p w:rsidR="001C3F47" w:rsidRDefault="009E065E" w:rsidP="005031F9">
      <w:pPr>
        <w:spacing w:before="0" w:after="0" w:line="240" w:lineRule="auto"/>
        <w:jc w:val="both"/>
        <w:rPr>
          <w:rFonts w:eastAsia="Times New Roman"/>
          <w:sz w:val="22"/>
        </w:rPr>
      </w:pPr>
      <w:r>
        <w:rPr>
          <w:rFonts w:eastAsia="Times New Roman"/>
          <w:sz w:val="22"/>
        </w:rPr>
        <w:t>E</w:t>
      </w:r>
      <w:r w:rsidR="00EC4BEE" w:rsidRPr="00F02C65">
        <w:rPr>
          <w:rFonts w:eastAsia="Times New Roman"/>
          <w:b/>
          <w:sz w:val="22"/>
        </w:rPr>
        <w:t>.  School Library Collections -</w:t>
      </w:r>
      <w:r w:rsidR="00814762" w:rsidRPr="00F02C65">
        <w:rPr>
          <w:rFonts w:eastAsia="Times New Roman"/>
          <w:b/>
          <w:sz w:val="22"/>
        </w:rPr>
        <w:t xml:space="preserve"> </w:t>
      </w:r>
      <w:r w:rsidR="00EC4BEE" w:rsidRPr="00F02C65">
        <w:rPr>
          <w:rFonts w:eastAsia="Times New Roman"/>
          <w:sz w:val="22"/>
        </w:rPr>
        <w:t>OCPS is seeking funds to enhance school library collections with new print books and resources. The purchases will focus on materials and library programming that feature characters reflective of the low-income children or students, children with disabilities, English learners, racial and ethnic minorities, students experiencing homelessness, and foster care youth of their school’s population. In addition, professional development resources will provide media specialists with reference journals and an online curriculum</w:t>
      </w:r>
      <w:r w:rsidR="00EA466F">
        <w:rPr>
          <w:rFonts w:eastAsia="Times New Roman"/>
          <w:sz w:val="22"/>
        </w:rPr>
        <w:t>,</w:t>
      </w:r>
      <w:r w:rsidR="00EC4BEE" w:rsidRPr="00F02C65">
        <w:rPr>
          <w:rFonts w:eastAsia="Times New Roman"/>
          <w:sz w:val="22"/>
        </w:rPr>
        <w:t xml:space="preserve"> which will help them select the best and most current resources for their media centers. This project also supports one of the district’s action steps for moving media centers forward in best and innovative practices. Funds will also be used to provide face-to-face professional development on collection development </w:t>
      </w:r>
      <w:r w:rsidR="005031F9" w:rsidRPr="00F02C65">
        <w:rPr>
          <w:rFonts w:eastAsia="Times New Roman"/>
          <w:sz w:val="22"/>
        </w:rPr>
        <w:t>practices.</w:t>
      </w:r>
      <w:r w:rsidR="005031F9">
        <w:rPr>
          <w:rFonts w:eastAsia="Times New Roman"/>
          <w:sz w:val="22"/>
        </w:rPr>
        <w:t xml:space="preserve"> </w:t>
      </w:r>
      <w:r w:rsidR="005031F9" w:rsidRPr="00F02C65">
        <w:rPr>
          <w:rFonts w:eastAsia="Times New Roman"/>
          <w:sz w:val="22"/>
        </w:rPr>
        <w:t>“Collection</w:t>
      </w:r>
      <w:r w:rsidR="00EC4BEE" w:rsidRPr="00F02C65">
        <w:rPr>
          <w:rFonts w:eastAsia="Times New Roman"/>
          <w:sz w:val="22"/>
        </w:rPr>
        <w:t xml:space="preserve"> development is an “ongoing cycle of improvement for the collection and curation of resources that drive student success”. One of the basic reasons that school libraries lack appropriate resources for ELLs, for example, is a lack of funding (Knowledge Quest, Murphy, Mar-Apr 2018). While each of the school’s collections include a small amount of Hi-Lo titles, expansion of the collection would afford all students throughout the district access to books of interest to further develop foundational reading skills including phonological awareness, phonics and word analysis, encoding, and fluency at both the elementary and secondary level. This initiative would provide the </w:t>
      </w:r>
      <w:r w:rsidR="00EC4BEE" w:rsidRPr="00F02C65">
        <w:rPr>
          <w:rFonts w:eastAsia="Times New Roman"/>
          <w:sz w:val="22"/>
        </w:rPr>
        <w:lastRenderedPageBreak/>
        <w:t>opportunity to expand to include other commonly spoken languages throughout the district. In addition, media specialists currently do not have access to professional journals and current school library research and additional monies are requested to purchase an online subscription service to such databases.</w:t>
      </w:r>
    </w:p>
    <w:p w:rsidR="005031F9" w:rsidRPr="00F02C65" w:rsidRDefault="005031F9" w:rsidP="005031F9">
      <w:pPr>
        <w:spacing w:before="0" w:after="0" w:line="240" w:lineRule="auto"/>
        <w:jc w:val="both"/>
        <w:rPr>
          <w:rFonts w:eastAsia="Times New Roman"/>
          <w:b/>
          <w:sz w:val="22"/>
        </w:rPr>
      </w:pPr>
    </w:p>
    <w:p w:rsidR="001C3F47" w:rsidRPr="00F02C65" w:rsidRDefault="009E065E" w:rsidP="005031F9">
      <w:pPr>
        <w:widowControl w:val="0"/>
        <w:autoSpaceDE w:val="0"/>
        <w:autoSpaceDN w:val="0"/>
        <w:spacing w:before="0" w:after="0" w:line="240" w:lineRule="auto"/>
        <w:jc w:val="both"/>
        <w:rPr>
          <w:sz w:val="22"/>
        </w:rPr>
      </w:pPr>
      <w:r w:rsidRPr="004625A3">
        <w:rPr>
          <w:rFonts w:eastAsia="Times New Roman"/>
          <w:sz w:val="22"/>
        </w:rPr>
        <w:t>F</w:t>
      </w:r>
      <w:r w:rsidR="004A52C5" w:rsidRPr="00F02C65">
        <w:rPr>
          <w:rFonts w:eastAsia="Times New Roman"/>
          <w:b/>
          <w:sz w:val="22"/>
        </w:rPr>
        <w:t xml:space="preserve">.  ELLevation platform - </w:t>
      </w:r>
      <w:r w:rsidR="004A52C5" w:rsidRPr="00F02C65">
        <w:rPr>
          <w:rFonts w:eastAsia="Times New Roman"/>
          <w:sz w:val="22"/>
        </w:rPr>
        <w:t>English Language Learners are a priority subgroup. The capability to monitor, and track the prog</w:t>
      </w:r>
      <w:r w:rsidR="00EA6C49">
        <w:rPr>
          <w:rFonts w:eastAsia="Times New Roman"/>
          <w:sz w:val="22"/>
        </w:rPr>
        <w:t xml:space="preserve">ress of ELLs is imperative.  </w:t>
      </w:r>
      <w:r w:rsidR="004A52C5" w:rsidRPr="00F02C65">
        <w:rPr>
          <w:rFonts w:eastAsia="Times New Roman"/>
          <w:sz w:val="22"/>
        </w:rPr>
        <w:t xml:space="preserve">ELLevation is a tool to assist schools in monitoring ELLs and identifying best practices for ELLs based on English Language proficiency levels. </w:t>
      </w:r>
      <w:r w:rsidR="00EA6C49">
        <w:rPr>
          <w:sz w:val="22"/>
        </w:rPr>
        <w:t xml:space="preserve">This platform </w:t>
      </w:r>
      <w:r w:rsidR="001C3F47" w:rsidRPr="00F02C65">
        <w:rPr>
          <w:sz w:val="22"/>
        </w:rPr>
        <w:t xml:space="preserve">organizes all ELL student data, supports critical meeting and monitoring processes, enables accurate reporting, and supports instructional planning for multilingual students </w:t>
      </w:r>
      <w:r w:rsidR="001C3F47" w:rsidRPr="00F02C65">
        <w:rPr>
          <w:sz w:val="22"/>
          <w:shd w:val="clear" w:color="auto" w:fill="FFFFFF"/>
        </w:rPr>
        <w:t>and empower students with the academic language necessary for success in school.</w:t>
      </w:r>
      <w:r w:rsidR="001C3F47" w:rsidRPr="00F02C65">
        <w:rPr>
          <w:sz w:val="22"/>
        </w:rPr>
        <w:t xml:space="preserve"> </w:t>
      </w:r>
      <w:r w:rsidR="0084592A">
        <w:rPr>
          <w:sz w:val="22"/>
        </w:rPr>
        <w:t>ELL</w:t>
      </w:r>
      <w:r w:rsidR="001C3F47" w:rsidRPr="00F02C65">
        <w:rPr>
          <w:sz w:val="22"/>
        </w:rPr>
        <w:t xml:space="preserve">evation </w:t>
      </w:r>
      <w:r w:rsidR="00EA6C49">
        <w:rPr>
          <w:sz w:val="22"/>
        </w:rPr>
        <w:t xml:space="preserve">also </w:t>
      </w:r>
      <w:r w:rsidR="001C3F47" w:rsidRPr="00F02C65">
        <w:rPr>
          <w:sz w:val="22"/>
        </w:rPr>
        <w:t>offers teachers a set of research-based instructional practices and activities to help classroom teachers plan instruction and apply the techniques necessary to allow ELLs to acquire language and master grade-level content. Title III will cover the cost for Elevations strategies</w:t>
      </w:r>
      <w:r w:rsidR="00A16870">
        <w:rPr>
          <w:sz w:val="22"/>
        </w:rPr>
        <w:t xml:space="preserve">. </w:t>
      </w:r>
      <w:r w:rsidR="0084592A">
        <w:rPr>
          <w:sz w:val="22"/>
        </w:rPr>
        <w:t>ELL</w:t>
      </w:r>
      <w:r w:rsidR="001C3F47" w:rsidRPr="00F02C65">
        <w:rPr>
          <w:sz w:val="22"/>
        </w:rPr>
        <w:t xml:space="preserve">evation platform </w:t>
      </w:r>
      <w:r w:rsidR="00A16870">
        <w:rPr>
          <w:sz w:val="22"/>
        </w:rPr>
        <w:t>continued funding ESSER II.</w:t>
      </w:r>
      <w:r w:rsidR="001C3F47" w:rsidRPr="00F02C65">
        <w:rPr>
          <w:sz w:val="22"/>
        </w:rPr>
        <w:t xml:space="preserve"> </w:t>
      </w:r>
    </w:p>
    <w:p w:rsidR="000D4ECA" w:rsidRPr="00F02C65" w:rsidRDefault="000D4ECA" w:rsidP="005031F9">
      <w:pPr>
        <w:spacing w:before="0" w:after="0" w:line="240" w:lineRule="auto"/>
        <w:jc w:val="both"/>
        <w:rPr>
          <w:rFonts w:eastAsia="Times New Roman"/>
          <w:sz w:val="22"/>
        </w:rPr>
      </w:pPr>
    </w:p>
    <w:p w:rsidR="000D4ECA" w:rsidRPr="00F02C65" w:rsidRDefault="009E065E" w:rsidP="005031F9">
      <w:pPr>
        <w:pStyle w:val="BodyText"/>
        <w:widowControl w:val="0"/>
        <w:autoSpaceDE w:val="0"/>
        <w:autoSpaceDN w:val="0"/>
        <w:spacing w:before="5" w:after="0" w:line="240" w:lineRule="auto"/>
        <w:jc w:val="both"/>
        <w:rPr>
          <w:sz w:val="22"/>
        </w:rPr>
      </w:pPr>
      <w:r>
        <w:rPr>
          <w:rFonts w:eastAsia="Times New Roman"/>
          <w:sz w:val="22"/>
        </w:rPr>
        <w:t>G</w:t>
      </w:r>
      <w:r w:rsidR="000D4ECA" w:rsidRPr="00F02C65">
        <w:rPr>
          <w:rFonts w:eastAsia="Times New Roman"/>
          <w:b/>
          <w:sz w:val="22"/>
        </w:rPr>
        <w:t xml:space="preserve">.  </w:t>
      </w:r>
      <w:r w:rsidR="000D4ECA" w:rsidRPr="00F02C65">
        <w:rPr>
          <w:b/>
          <w:sz w:val="22"/>
        </w:rPr>
        <w:t>Program Specialist ELL -</w:t>
      </w:r>
      <w:r w:rsidR="000D4ECA" w:rsidRPr="00F02C65">
        <w:rPr>
          <w:sz w:val="22"/>
        </w:rPr>
        <w:t xml:space="preserve"> </w:t>
      </w:r>
      <w:r w:rsidR="000D4ECA" w:rsidRPr="00F02C65">
        <w:rPr>
          <w:rStyle w:val="normaltextrun"/>
          <w:sz w:val="22"/>
          <w:shd w:val="clear" w:color="auto" w:fill="FFFFFF"/>
        </w:rPr>
        <w:t xml:space="preserve">The program specialist will focus on providing professional development in evidence-based practices to for English language learners for teachers and administrators. </w:t>
      </w:r>
      <w:r w:rsidR="009266B5">
        <w:rPr>
          <w:rStyle w:val="normaltextrun"/>
          <w:sz w:val="22"/>
          <w:shd w:val="clear" w:color="auto" w:fill="FFFFFF"/>
        </w:rPr>
        <w:t xml:space="preserve">More specifically, </w:t>
      </w:r>
      <w:r w:rsidR="000D76CD">
        <w:rPr>
          <w:rStyle w:val="normaltextrun"/>
          <w:sz w:val="22"/>
          <w:shd w:val="clear" w:color="auto" w:fill="FFFFFF"/>
        </w:rPr>
        <w:t>t</w:t>
      </w:r>
      <w:r w:rsidR="000D4ECA" w:rsidRPr="00F02C65">
        <w:rPr>
          <w:rStyle w:val="normaltextrun"/>
          <w:sz w:val="22"/>
          <w:shd w:val="clear" w:color="auto" w:fill="FFFFFF"/>
        </w:rPr>
        <w:t>argeted professional development on strategies for ELLs, scaffolding strategies based on language proficiency levels and best practices in the implementation and use of supplemental program</w:t>
      </w:r>
      <w:r w:rsidR="000D76CD">
        <w:rPr>
          <w:rStyle w:val="normaltextrun"/>
          <w:sz w:val="22"/>
          <w:shd w:val="clear" w:color="auto" w:fill="FFFFFF"/>
        </w:rPr>
        <w:t>s for English language learners to narrow the achievement gap</w:t>
      </w:r>
      <w:r w:rsidR="009266B5">
        <w:rPr>
          <w:rStyle w:val="normaltextrun"/>
          <w:sz w:val="22"/>
          <w:shd w:val="clear" w:color="auto" w:fill="FFFFFF"/>
        </w:rPr>
        <w:t xml:space="preserve"> will also be areas of concentration</w:t>
      </w:r>
      <w:r w:rsidR="000D76CD">
        <w:rPr>
          <w:rStyle w:val="normaltextrun"/>
          <w:sz w:val="22"/>
          <w:shd w:val="clear" w:color="auto" w:fill="FFFFFF"/>
        </w:rPr>
        <w:t>.</w:t>
      </w:r>
      <w:r w:rsidR="000D4ECA" w:rsidRPr="00F02C65">
        <w:rPr>
          <w:rStyle w:val="normaltextrun"/>
          <w:sz w:val="22"/>
          <w:shd w:val="clear" w:color="auto" w:fill="FFFFFF"/>
        </w:rPr>
        <w:t> </w:t>
      </w:r>
      <w:r w:rsidR="000D76CD">
        <w:rPr>
          <w:rStyle w:val="normaltextrun"/>
          <w:sz w:val="22"/>
          <w:shd w:val="clear" w:color="auto" w:fill="FFFFFF"/>
        </w:rPr>
        <w:t>T</w:t>
      </w:r>
      <w:r w:rsidR="00C77AE8">
        <w:rPr>
          <w:rStyle w:val="normaltextrun"/>
          <w:sz w:val="22"/>
          <w:shd w:val="clear" w:color="auto" w:fill="FFFFFF"/>
        </w:rPr>
        <w:t xml:space="preserve">his position will </w:t>
      </w:r>
      <w:r w:rsidR="000D76CD">
        <w:rPr>
          <w:rStyle w:val="normaltextrun"/>
          <w:sz w:val="22"/>
          <w:shd w:val="clear" w:color="auto" w:fill="FFFFFF"/>
        </w:rPr>
        <w:t>be s</w:t>
      </w:r>
      <w:r w:rsidR="000D4ECA" w:rsidRPr="00F02C65">
        <w:rPr>
          <w:rStyle w:val="normaltextrun"/>
          <w:sz w:val="22"/>
          <w:shd w:val="clear" w:color="auto" w:fill="FFFFFF"/>
        </w:rPr>
        <w:t>plit funded with Title</w:t>
      </w:r>
      <w:r w:rsidR="00C0122A">
        <w:rPr>
          <w:rStyle w:val="normaltextrun"/>
          <w:sz w:val="22"/>
          <w:shd w:val="clear" w:color="auto" w:fill="FFFFFF"/>
        </w:rPr>
        <w:t xml:space="preserve"> II (75/25). Continued funding </w:t>
      </w:r>
      <w:r w:rsidR="000D4ECA" w:rsidRPr="00F02C65">
        <w:rPr>
          <w:rStyle w:val="normaltextrun"/>
          <w:sz w:val="22"/>
          <w:shd w:val="clear" w:color="auto" w:fill="FFFFFF"/>
        </w:rPr>
        <w:t>ESSER II.</w:t>
      </w:r>
    </w:p>
    <w:p w:rsidR="000D4ECA" w:rsidRPr="00F02C65" w:rsidRDefault="000D4ECA" w:rsidP="005031F9">
      <w:pPr>
        <w:pStyle w:val="ListParagraph"/>
        <w:spacing w:before="0" w:after="0" w:line="240" w:lineRule="auto"/>
        <w:jc w:val="both"/>
        <w:rPr>
          <w:rFonts w:eastAsia="Times New Roman"/>
          <w:sz w:val="22"/>
        </w:rPr>
      </w:pPr>
    </w:p>
    <w:p w:rsidR="000D4ECA" w:rsidRPr="00F02C65" w:rsidRDefault="009E065E" w:rsidP="005031F9">
      <w:pPr>
        <w:autoSpaceDN w:val="0"/>
        <w:spacing w:before="0" w:after="160" w:line="252" w:lineRule="auto"/>
        <w:jc w:val="both"/>
        <w:rPr>
          <w:sz w:val="22"/>
        </w:rPr>
      </w:pPr>
      <w:r>
        <w:rPr>
          <w:rFonts w:eastAsia="Times New Roman"/>
          <w:sz w:val="22"/>
        </w:rPr>
        <w:t>H</w:t>
      </w:r>
      <w:r w:rsidR="00A6585D">
        <w:rPr>
          <w:rFonts w:eastAsia="Times New Roman"/>
          <w:sz w:val="22"/>
        </w:rPr>
        <w:t>.</w:t>
      </w:r>
      <w:r w:rsidR="000D4ECA" w:rsidRPr="00F02C65">
        <w:rPr>
          <w:rFonts w:eastAsia="Times New Roman"/>
          <w:b/>
          <w:sz w:val="22"/>
        </w:rPr>
        <w:t xml:space="preserve">  </w:t>
      </w:r>
      <w:r w:rsidR="004625A3">
        <w:rPr>
          <w:b/>
          <w:sz w:val="22"/>
        </w:rPr>
        <w:t>Program Specialist ESE High S</w:t>
      </w:r>
      <w:r w:rsidR="000D4ECA" w:rsidRPr="00F02C65">
        <w:rPr>
          <w:b/>
          <w:sz w:val="22"/>
        </w:rPr>
        <w:t>chool</w:t>
      </w:r>
      <w:r w:rsidR="000D4ECA" w:rsidRPr="00F02C65">
        <w:rPr>
          <w:sz w:val="22"/>
        </w:rPr>
        <w:t xml:space="preserve"> - Program ESE will address the ongoing need for ESE support in our high schools with </w:t>
      </w:r>
      <w:r w:rsidR="00063AAE">
        <w:rPr>
          <w:sz w:val="22"/>
        </w:rPr>
        <w:t xml:space="preserve">IEP compliance, parent concerns, </w:t>
      </w:r>
      <w:r w:rsidR="000D4ECA" w:rsidRPr="00F02C65">
        <w:rPr>
          <w:sz w:val="22"/>
        </w:rPr>
        <w:t>and teacher and staff support. The Program Specialist will assist in providing support to schools, teachers, and parents. The increase in parent concerns, state complaints, mediations and IEP compliance concerns need to be addressed and steps put in place to minimize disputes. Many ESE students were impacted by the pandemic</w:t>
      </w:r>
      <w:r w:rsidR="009512A9">
        <w:rPr>
          <w:sz w:val="22"/>
        </w:rPr>
        <w:t>;</w:t>
      </w:r>
      <w:r w:rsidR="000D4ECA" w:rsidRPr="00F02C65">
        <w:rPr>
          <w:sz w:val="22"/>
        </w:rPr>
        <w:t xml:space="preserve"> thus</w:t>
      </w:r>
      <w:r w:rsidR="009512A9">
        <w:rPr>
          <w:sz w:val="22"/>
        </w:rPr>
        <w:t>,</w:t>
      </w:r>
      <w:r w:rsidR="000D4ECA" w:rsidRPr="00F02C65">
        <w:rPr>
          <w:sz w:val="22"/>
        </w:rPr>
        <w:t xml:space="preserve"> additional help is needed in schools to support and build the necessary academic and social skills of ESE students.</w:t>
      </w:r>
      <w:r w:rsidR="00C0122A">
        <w:rPr>
          <w:sz w:val="22"/>
        </w:rPr>
        <w:t xml:space="preserve"> Continued funding </w:t>
      </w:r>
      <w:r w:rsidR="00996DF1">
        <w:rPr>
          <w:sz w:val="22"/>
        </w:rPr>
        <w:t>ESSER II.</w:t>
      </w:r>
    </w:p>
    <w:p w:rsidR="005355DC" w:rsidRPr="00F02C65" w:rsidRDefault="0061247C" w:rsidP="005031F9">
      <w:pPr>
        <w:widowControl w:val="0"/>
        <w:autoSpaceDE w:val="0"/>
        <w:autoSpaceDN w:val="0"/>
        <w:spacing w:before="0" w:after="0" w:line="240" w:lineRule="auto"/>
        <w:jc w:val="both"/>
        <w:rPr>
          <w:sz w:val="22"/>
        </w:rPr>
      </w:pPr>
      <w:r>
        <w:rPr>
          <w:rFonts w:eastAsia="Times New Roman"/>
          <w:sz w:val="22"/>
        </w:rPr>
        <w:t>I</w:t>
      </w:r>
      <w:r w:rsidR="005355DC" w:rsidRPr="00F02C65">
        <w:rPr>
          <w:rFonts w:eastAsia="Times New Roman"/>
          <w:b/>
          <w:sz w:val="22"/>
        </w:rPr>
        <w:t xml:space="preserve">.  </w:t>
      </w:r>
      <w:r w:rsidR="009E4DA2">
        <w:rPr>
          <w:b/>
          <w:sz w:val="22"/>
        </w:rPr>
        <w:t xml:space="preserve">Staffing Specialists </w:t>
      </w:r>
      <w:r w:rsidR="005355DC" w:rsidRPr="00F02C65">
        <w:rPr>
          <w:b/>
          <w:sz w:val="22"/>
        </w:rPr>
        <w:t xml:space="preserve"> – </w:t>
      </w:r>
      <w:r w:rsidR="005355DC" w:rsidRPr="00F02C65">
        <w:rPr>
          <w:sz w:val="22"/>
        </w:rPr>
        <w:t xml:space="preserve">Due to COVID 19 with students returning face to face funds will be utilized to provide schools who had a .5 staffing specialist with full time staff. Staffing Specialist are tasked with initiating and managing initial identification and placement of students that may qualify for special education services; manage any meeting related to a student with disabilities and their IEP/progress; support the administration with items related to special education; support instructional personnel with items related to special education; monitor that the school is in compliance with the law, policies and procedures; support parents as they navigate special education and the school district; and provide support in maintaining 504 plan.  </w:t>
      </w:r>
      <w:r w:rsidR="00C0122A">
        <w:rPr>
          <w:sz w:val="22"/>
        </w:rPr>
        <w:t>Continued funding</w:t>
      </w:r>
      <w:r w:rsidR="005355DC" w:rsidRPr="00F02C65">
        <w:rPr>
          <w:sz w:val="22"/>
        </w:rPr>
        <w:t xml:space="preserve"> ESSER II.</w:t>
      </w:r>
    </w:p>
    <w:p w:rsidR="000F3AD3" w:rsidRPr="00F02C65" w:rsidRDefault="000F3AD3" w:rsidP="000F3AD3">
      <w:pPr>
        <w:widowControl w:val="0"/>
        <w:autoSpaceDE w:val="0"/>
        <w:autoSpaceDN w:val="0"/>
        <w:spacing w:before="0" w:after="0" w:line="240" w:lineRule="auto"/>
        <w:rPr>
          <w:rFonts w:eastAsia="Times New Roman"/>
          <w:b/>
          <w:sz w:val="22"/>
        </w:rPr>
      </w:pPr>
    </w:p>
    <w:p w:rsidR="000F3AD3" w:rsidRDefault="0061247C" w:rsidP="005031F9">
      <w:pPr>
        <w:pStyle w:val="BodyText"/>
        <w:widowControl w:val="0"/>
        <w:autoSpaceDE w:val="0"/>
        <w:autoSpaceDN w:val="0"/>
        <w:spacing w:before="5" w:after="0" w:line="240" w:lineRule="auto"/>
        <w:jc w:val="both"/>
        <w:rPr>
          <w:sz w:val="22"/>
        </w:rPr>
      </w:pPr>
      <w:r>
        <w:rPr>
          <w:rFonts w:eastAsia="Times New Roman"/>
          <w:sz w:val="22"/>
        </w:rPr>
        <w:t>J</w:t>
      </w:r>
      <w:r w:rsidR="000F3AD3" w:rsidRPr="00F02C65">
        <w:rPr>
          <w:rFonts w:eastAsia="Times New Roman"/>
          <w:b/>
          <w:sz w:val="22"/>
        </w:rPr>
        <w:t xml:space="preserve">.  </w:t>
      </w:r>
      <w:r w:rsidR="000F3AD3" w:rsidRPr="00F02C65">
        <w:rPr>
          <w:b/>
          <w:sz w:val="22"/>
        </w:rPr>
        <w:t>Staffing School clerks (96 staff)</w:t>
      </w:r>
      <w:r w:rsidR="000F3AD3" w:rsidRPr="00F02C65">
        <w:rPr>
          <w:sz w:val="22"/>
        </w:rPr>
        <w:t xml:space="preserve"> - to assist with loss of learning for ESE students.  Staff will provide support in meetings to address the loss of compensatory education for all ESE students.  They will also support MTSS meetings for students who may need </w:t>
      </w:r>
      <w:r w:rsidR="00616D1B">
        <w:rPr>
          <w:sz w:val="22"/>
        </w:rPr>
        <w:t>T</w:t>
      </w:r>
      <w:r w:rsidR="000F3AD3" w:rsidRPr="00F02C65">
        <w:rPr>
          <w:sz w:val="22"/>
        </w:rPr>
        <w:t>ier 3 interventions due to loss of l</w:t>
      </w:r>
      <w:r w:rsidR="00C0122A">
        <w:rPr>
          <w:sz w:val="22"/>
        </w:rPr>
        <w:t xml:space="preserve">earning. Continued funding </w:t>
      </w:r>
      <w:r w:rsidR="000F3AD3" w:rsidRPr="00F02C65">
        <w:rPr>
          <w:sz w:val="22"/>
        </w:rPr>
        <w:t>ESSER II.</w:t>
      </w:r>
    </w:p>
    <w:p w:rsidR="00775AA4" w:rsidRDefault="00775AA4" w:rsidP="005031F9">
      <w:pPr>
        <w:pStyle w:val="BodyText"/>
        <w:widowControl w:val="0"/>
        <w:autoSpaceDE w:val="0"/>
        <w:autoSpaceDN w:val="0"/>
        <w:spacing w:before="5" w:after="0" w:line="240" w:lineRule="auto"/>
        <w:jc w:val="both"/>
        <w:rPr>
          <w:sz w:val="22"/>
        </w:rPr>
      </w:pPr>
    </w:p>
    <w:p w:rsidR="00921015" w:rsidRPr="00A6585D" w:rsidRDefault="0061247C" w:rsidP="005031F9">
      <w:pPr>
        <w:autoSpaceDE w:val="0"/>
        <w:autoSpaceDN w:val="0"/>
        <w:spacing w:before="80" w:after="0" w:line="240" w:lineRule="auto"/>
        <w:jc w:val="both"/>
        <w:rPr>
          <w:sz w:val="22"/>
        </w:rPr>
      </w:pPr>
      <w:r>
        <w:rPr>
          <w:sz w:val="22"/>
        </w:rPr>
        <w:t>K</w:t>
      </w:r>
      <w:r w:rsidR="00A6585D">
        <w:rPr>
          <w:b/>
          <w:sz w:val="22"/>
        </w:rPr>
        <w:t xml:space="preserve">. </w:t>
      </w:r>
      <w:r w:rsidR="00921015" w:rsidRPr="00A6585D">
        <w:rPr>
          <w:b/>
          <w:sz w:val="22"/>
        </w:rPr>
        <w:t>ESE Principal on Assignment</w:t>
      </w:r>
      <w:r w:rsidR="00921015" w:rsidRPr="00A6585D">
        <w:rPr>
          <w:sz w:val="22"/>
        </w:rPr>
        <w:t xml:space="preserve"> </w:t>
      </w:r>
      <w:r w:rsidR="00063AAE">
        <w:rPr>
          <w:sz w:val="22"/>
        </w:rPr>
        <w:t xml:space="preserve">- </w:t>
      </w:r>
      <w:r w:rsidR="00921015" w:rsidRPr="00A6585D">
        <w:rPr>
          <w:sz w:val="22"/>
        </w:rPr>
        <w:t>was created to provide schools information and ass</w:t>
      </w:r>
      <w:r w:rsidR="00946D99" w:rsidRPr="00A6585D">
        <w:rPr>
          <w:sz w:val="22"/>
        </w:rPr>
        <w:t xml:space="preserve">istance with school improvement </w:t>
      </w:r>
      <w:r w:rsidR="00921015" w:rsidRPr="00A6585D">
        <w:rPr>
          <w:sz w:val="22"/>
        </w:rPr>
        <w:t>efforts in compliance with ESE federal and state laws and rules and in achievement of academic progress for students with disabilities.  Support is needed to close the learning l</w:t>
      </w:r>
      <w:r w:rsidR="00C0122A" w:rsidRPr="00A6585D">
        <w:rPr>
          <w:sz w:val="22"/>
        </w:rPr>
        <w:t xml:space="preserve">oss gap. Continued funding </w:t>
      </w:r>
      <w:r w:rsidR="00921015" w:rsidRPr="00A6585D">
        <w:rPr>
          <w:sz w:val="22"/>
        </w:rPr>
        <w:t>ESSER II.</w:t>
      </w:r>
    </w:p>
    <w:p w:rsidR="00921015" w:rsidRPr="00F02C65" w:rsidRDefault="00921015" w:rsidP="005031F9">
      <w:pPr>
        <w:pStyle w:val="BodyText"/>
        <w:widowControl w:val="0"/>
        <w:autoSpaceDE w:val="0"/>
        <w:autoSpaceDN w:val="0"/>
        <w:spacing w:before="5" w:after="0" w:line="240" w:lineRule="auto"/>
        <w:jc w:val="both"/>
        <w:rPr>
          <w:sz w:val="22"/>
        </w:rPr>
      </w:pPr>
    </w:p>
    <w:p w:rsidR="00D47F3F" w:rsidRDefault="0061247C" w:rsidP="005031F9">
      <w:pPr>
        <w:autoSpaceDE w:val="0"/>
        <w:autoSpaceDN w:val="0"/>
        <w:spacing w:before="0" w:after="0" w:line="240" w:lineRule="auto"/>
        <w:jc w:val="both"/>
        <w:rPr>
          <w:sz w:val="22"/>
        </w:rPr>
      </w:pPr>
      <w:r>
        <w:rPr>
          <w:rFonts w:eastAsia="Times New Roman"/>
          <w:sz w:val="22"/>
        </w:rPr>
        <w:t>L</w:t>
      </w:r>
      <w:r w:rsidR="00921015" w:rsidRPr="00F02C65">
        <w:rPr>
          <w:rFonts w:eastAsia="Times New Roman"/>
          <w:b/>
          <w:sz w:val="22"/>
        </w:rPr>
        <w:t xml:space="preserve">.  </w:t>
      </w:r>
      <w:r w:rsidR="00921015" w:rsidRPr="00F02C65">
        <w:rPr>
          <w:b/>
          <w:sz w:val="22"/>
        </w:rPr>
        <w:t>Resource Teachers ESE (2)</w:t>
      </w:r>
      <w:r w:rsidR="00921015" w:rsidRPr="00F02C65">
        <w:rPr>
          <w:sz w:val="22"/>
        </w:rPr>
        <w:t xml:space="preserve"> – to support teachers of students with disabilities in the areas of behavior and instruction </w:t>
      </w:r>
    </w:p>
    <w:p w:rsidR="00921015" w:rsidRPr="00F02C65" w:rsidRDefault="00921015" w:rsidP="005031F9">
      <w:pPr>
        <w:autoSpaceDE w:val="0"/>
        <w:autoSpaceDN w:val="0"/>
        <w:spacing w:before="0" w:after="0" w:line="240" w:lineRule="auto"/>
        <w:jc w:val="both"/>
        <w:rPr>
          <w:sz w:val="22"/>
        </w:rPr>
      </w:pPr>
      <w:r w:rsidRPr="00F02C65">
        <w:rPr>
          <w:sz w:val="22"/>
        </w:rPr>
        <w:t xml:space="preserve">by recommending and modeling research-based strategies that teachers can implement in their classroom, providing side-by-side coaching, and making visuals and other instructional tools to meet the needs of students with disabilities in order for them to be successful in the classroom.  In addition, these resource teachers develop and offer a wide variety of professional development opportunities in the areas of autism, Access Points, inclusion, verbal de-escalation and behavioral intervention strategies.  </w:t>
      </w:r>
      <w:r w:rsidR="000F0880" w:rsidRPr="00F02C65">
        <w:rPr>
          <w:sz w:val="22"/>
        </w:rPr>
        <w:t xml:space="preserve"> Continued funding</w:t>
      </w:r>
      <w:r w:rsidRPr="00F02C65">
        <w:rPr>
          <w:sz w:val="22"/>
        </w:rPr>
        <w:t xml:space="preserve"> ESSER II.</w:t>
      </w:r>
    </w:p>
    <w:p w:rsidR="00921015" w:rsidRPr="00F02C65" w:rsidRDefault="00921015" w:rsidP="00921015">
      <w:pPr>
        <w:autoSpaceDE w:val="0"/>
        <w:autoSpaceDN w:val="0"/>
        <w:spacing w:before="0" w:after="0" w:line="240" w:lineRule="auto"/>
        <w:rPr>
          <w:sz w:val="22"/>
        </w:rPr>
      </w:pPr>
    </w:p>
    <w:p w:rsidR="000F0880" w:rsidRPr="00D47F3F" w:rsidRDefault="0061247C" w:rsidP="005031F9">
      <w:pPr>
        <w:widowControl w:val="0"/>
        <w:autoSpaceDE w:val="0"/>
        <w:autoSpaceDN w:val="0"/>
        <w:spacing w:before="0" w:after="0" w:line="240" w:lineRule="auto"/>
        <w:jc w:val="both"/>
        <w:rPr>
          <w:sz w:val="22"/>
        </w:rPr>
      </w:pPr>
      <w:r>
        <w:rPr>
          <w:sz w:val="22"/>
        </w:rPr>
        <w:t>M</w:t>
      </w:r>
      <w:r w:rsidR="00BE01C6" w:rsidRPr="00063AAE">
        <w:rPr>
          <w:sz w:val="22"/>
        </w:rPr>
        <w:t>.</w:t>
      </w:r>
      <w:r w:rsidR="00BE01C6">
        <w:rPr>
          <w:b/>
          <w:sz w:val="22"/>
        </w:rPr>
        <w:t xml:space="preserve"> </w:t>
      </w:r>
      <w:r w:rsidR="000F0880" w:rsidRPr="00BE01C6">
        <w:rPr>
          <w:b/>
          <w:sz w:val="22"/>
        </w:rPr>
        <w:t>Extended contract days –</w:t>
      </w:r>
      <w:r w:rsidR="000F0880" w:rsidRPr="00BE01C6">
        <w:rPr>
          <w:sz w:val="22"/>
        </w:rPr>
        <w:t xml:space="preserve"> ESOL compliance </w:t>
      </w:r>
      <w:r w:rsidR="00C35903">
        <w:rPr>
          <w:sz w:val="22"/>
        </w:rPr>
        <w:t xml:space="preserve">specialists </w:t>
      </w:r>
      <w:r w:rsidR="000F0880" w:rsidRPr="00BE01C6">
        <w:rPr>
          <w:sz w:val="22"/>
        </w:rPr>
        <w:t xml:space="preserve">to provide principals and others school leaders with the resources </w:t>
      </w:r>
      <w:r w:rsidR="000F0880" w:rsidRPr="00D47F3F">
        <w:rPr>
          <w:sz w:val="22"/>
        </w:rPr>
        <w:t xml:space="preserve">necessary to address the needs of their individual schools and the ESOL department. </w:t>
      </w:r>
      <w:r w:rsidR="005B31E3">
        <w:rPr>
          <w:sz w:val="22"/>
        </w:rPr>
        <w:t xml:space="preserve">ESOL compliance specialist will ensure </w:t>
      </w:r>
      <w:r w:rsidR="000F0880" w:rsidRPr="00D47F3F">
        <w:rPr>
          <w:sz w:val="22"/>
        </w:rPr>
        <w:t xml:space="preserve">ELL testing and LY3+ re-evaluations are complete, attend parent and committee meetings, monitor </w:t>
      </w:r>
      <w:r w:rsidR="000F0880" w:rsidRPr="00D47F3F">
        <w:rPr>
          <w:sz w:val="22"/>
        </w:rPr>
        <w:lastRenderedPageBreak/>
        <w:t>documentation for LF students, ensure DEUSS dates are captured and identify new po</w:t>
      </w:r>
      <w:r w:rsidR="005B31E3">
        <w:rPr>
          <w:sz w:val="22"/>
        </w:rPr>
        <w:t>tential ELLs for testing</w:t>
      </w:r>
      <w:r w:rsidR="000F0880" w:rsidRPr="00D47F3F">
        <w:rPr>
          <w:sz w:val="22"/>
        </w:rPr>
        <w:t>. Continued funding ESSER II.</w:t>
      </w:r>
    </w:p>
    <w:p w:rsidR="000F0880" w:rsidRPr="00F02C65" w:rsidRDefault="000F0880" w:rsidP="005031F9">
      <w:pPr>
        <w:pStyle w:val="ListParagraph"/>
        <w:widowControl w:val="0"/>
        <w:autoSpaceDE w:val="0"/>
        <w:autoSpaceDN w:val="0"/>
        <w:spacing w:before="0" w:after="0" w:line="240" w:lineRule="auto"/>
        <w:ind w:left="360"/>
        <w:jc w:val="both"/>
        <w:rPr>
          <w:sz w:val="22"/>
        </w:rPr>
      </w:pPr>
    </w:p>
    <w:p w:rsidR="00D47F3F" w:rsidRPr="00BE01C6" w:rsidRDefault="0061247C" w:rsidP="005031F9">
      <w:pPr>
        <w:widowControl w:val="0"/>
        <w:autoSpaceDE w:val="0"/>
        <w:autoSpaceDN w:val="0"/>
        <w:spacing w:before="0" w:after="0" w:line="240" w:lineRule="auto"/>
        <w:jc w:val="both"/>
        <w:rPr>
          <w:sz w:val="22"/>
        </w:rPr>
      </w:pPr>
      <w:r>
        <w:rPr>
          <w:sz w:val="22"/>
        </w:rPr>
        <w:t>N</w:t>
      </w:r>
      <w:r w:rsidR="00BE01C6" w:rsidRPr="00063AAE">
        <w:rPr>
          <w:sz w:val="22"/>
        </w:rPr>
        <w:t>.</w:t>
      </w:r>
      <w:r w:rsidR="00665939">
        <w:rPr>
          <w:b/>
          <w:sz w:val="22"/>
        </w:rPr>
        <w:t xml:space="preserve">  </w:t>
      </w:r>
      <w:r w:rsidR="000F0880" w:rsidRPr="00BE01C6">
        <w:rPr>
          <w:b/>
          <w:sz w:val="22"/>
        </w:rPr>
        <w:t>Extended contract days for district staffing specialists</w:t>
      </w:r>
      <w:r w:rsidR="000F0880" w:rsidRPr="00BE01C6">
        <w:rPr>
          <w:sz w:val="22"/>
        </w:rPr>
        <w:t xml:space="preserve"> to review data and plan PD for ESE teacher</w:t>
      </w:r>
      <w:r w:rsidR="005B31E3">
        <w:rPr>
          <w:sz w:val="22"/>
        </w:rPr>
        <w:t>s</w:t>
      </w:r>
      <w:r w:rsidR="000F0880" w:rsidRPr="00BE01C6">
        <w:rPr>
          <w:sz w:val="22"/>
        </w:rPr>
        <w:t xml:space="preserve"> to conduct Loss </w:t>
      </w:r>
    </w:p>
    <w:p w:rsidR="000F0880" w:rsidRPr="00D47F3F" w:rsidRDefault="000F0880" w:rsidP="005031F9">
      <w:pPr>
        <w:widowControl w:val="0"/>
        <w:autoSpaceDE w:val="0"/>
        <w:autoSpaceDN w:val="0"/>
        <w:spacing w:before="0" w:after="0" w:line="240" w:lineRule="auto"/>
        <w:jc w:val="both"/>
        <w:rPr>
          <w:sz w:val="22"/>
        </w:rPr>
      </w:pPr>
      <w:r w:rsidRPr="00D47F3F">
        <w:rPr>
          <w:sz w:val="22"/>
        </w:rPr>
        <w:t>of Skills meetings for students with disabilities based on their IEP goals as a result of COVID.  Data meetings were held with school staff to address gaps due to school closures resulting from COVID.  The following is a list of support</w:t>
      </w:r>
      <w:r w:rsidR="00BE01C6">
        <w:rPr>
          <w:sz w:val="22"/>
        </w:rPr>
        <w:t>s that will be p</w:t>
      </w:r>
      <w:r w:rsidRPr="00D47F3F">
        <w:rPr>
          <w:sz w:val="22"/>
        </w:rPr>
        <w:t>rovided:</w:t>
      </w:r>
      <w:r w:rsidR="00A6585D">
        <w:rPr>
          <w:sz w:val="22"/>
        </w:rPr>
        <w:t xml:space="preserve"> </w:t>
      </w:r>
    </w:p>
    <w:p w:rsidR="000F0880" w:rsidRPr="00F02C65" w:rsidRDefault="000F0880" w:rsidP="00691ACD">
      <w:pPr>
        <w:pStyle w:val="ListParagraph"/>
        <w:numPr>
          <w:ilvl w:val="0"/>
          <w:numId w:val="38"/>
        </w:numPr>
        <w:spacing w:after="160" w:line="252" w:lineRule="auto"/>
        <w:rPr>
          <w:sz w:val="22"/>
        </w:rPr>
      </w:pPr>
      <w:r w:rsidRPr="00F02C65">
        <w:rPr>
          <w:sz w:val="22"/>
        </w:rPr>
        <w:t>Supporting schools with data entry to include Loss of Skill meetings</w:t>
      </w:r>
    </w:p>
    <w:p w:rsidR="000F0880" w:rsidRPr="00F02C65" w:rsidRDefault="000F0880" w:rsidP="00691ACD">
      <w:pPr>
        <w:pStyle w:val="ListParagraph"/>
        <w:numPr>
          <w:ilvl w:val="0"/>
          <w:numId w:val="38"/>
        </w:numPr>
        <w:spacing w:after="160" w:line="252" w:lineRule="auto"/>
        <w:rPr>
          <w:sz w:val="22"/>
        </w:rPr>
      </w:pPr>
      <w:r w:rsidRPr="00F02C65">
        <w:rPr>
          <w:sz w:val="22"/>
        </w:rPr>
        <w:t>Developing s</w:t>
      </w:r>
      <w:r w:rsidR="009136BE" w:rsidRPr="00F02C65">
        <w:rPr>
          <w:sz w:val="22"/>
        </w:rPr>
        <w:t>ummer professional development </w:t>
      </w:r>
      <w:r w:rsidRPr="00F02C65">
        <w:rPr>
          <w:sz w:val="22"/>
        </w:rPr>
        <w:t>for School Staffing Specialists/ Section 504 contacts to take place in June and July (PD is 6 days for IDEA and 4 days for Section 504)</w:t>
      </w:r>
    </w:p>
    <w:p w:rsidR="000F0880" w:rsidRPr="00F02C65" w:rsidRDefault="000F0880" w:rsidP="00691ACD">
      <w:pPr>
        <w:pStyle w:val="ListParagraph"/>
        <w:numPr>
          <w:ilvl w:val="0"/>
          <w:numId w:val="38"/>
        </w:numPr>
        <w:spacing w:after="160" w:line="252" w:lineRule="auto"/>
        <w:rPr>
          <w:sz w:val="22"/>
        </w:rPr>
      </w:pPr>
      <w:r w:rsidRPr="00F02C65">
        <w:rPr>
          <w:sz w:val="22"/>
        </w:rPr>
        <w:t>Closing out compliance documentation with schools including obtaining signatures and follow through from virtual meetings</w:t>
      </w:r>
    </w:p>
    <w:p w:rsidR="000F0880" w:rsidRPr="00F02C65" w:rsidRDefault="000F0880" w:rsidP="00691ACD">
      <w:pPr>
        <w:pStyle w:val="ListParagraph"/>
        <w:numPr>
          <w:ilvl w:val="0"/>
          <w:numId w:val="38"/>
        </w:numPr>
        <w:spacing w:after="160" w:line="252" w:lineRule="auto"/>
        <w:rPr>
          <w:sz w:val="22"/>
        </w:rPr>
      </w:pPr>
      <w:r w:rsidRPr="00F02C65">
        <w:rPr>
          <w:sz w:val="22"/>
        </w:rPr>
        <w:t>Create professional development for dispute resolution and compliance according to 2020-2021 SY data, state visit and internal audit</w:t>
      </w:r>
    </w:p>
    <w:p w:rsidR="000F0880" w:rsidRPr="00F02C65" w:rsidRDefault="000F0880" w:rsidP="00691ACD">
      <w:pPr>
        <w:pStyle w:val="ListParagraph"/>
        <w:numPr>
          <w:ilvl w:val="0"/>
          <w:numId w:val="38"/>
        </w:numPr>
        <w:spacing w:after="160" w:line="252" w:lineRule="auto"/>
        <w:rPr>
          <w:sz w:val="22"/>
        </w:rPr>
      </w:pPr>
      <w:r w:rsidRPr="00F02C65">
        <w:rPr>
          <w:sz w:val="22"/>
        </w:rPr>
        <w:t xml:space="preserve">Revise PEER handbook, eligibility checklists, protocols, and school monitoring reports </w:t>
      </w:r>
    </w:p>
    <w:p w:rsidR="000F0880" w:rsidRPr="00F02C65" w:rsidRDefault="000F0880" w:rsidP="00691ACD">
      <w:pPr>
        <w:pStyle w:val="ListParagraph"/>
        <w:numPr>
          <w:ilvl w:val="0"/>
          <w:numId w:val="38"/>
        </w:numPr>
        <w:spacing w:after="160" w:line="252" w:lineRule="auto"/>
        <w:rPr>
          <w:sz w:val="22"/>
        </w:rPr>
      </w:pPr>
      <w:r w:rsidRPr="00F02C65">
        <w:rPr>
          <w:sz w:val="22"/>
        </w:rPr>
        <w:t>Develop and finalize staffing specialist handbook</w:t>
      </w:r>
    </w:p>
    <w:p w:rsidR="000F0880" w:rsidRDefault="000F0880" w:rsidP="00691ACD">
      <w:pPr>
        <w:pStyle w:val="ListParagraph"/>
        <w:numPr>
          <w:ilvl w:val="0"/>
          <w:numId w:val="38"/>
        </w:numPr>
        <w:spacing w:after="160" w:line="252" w:lineRule="auto"/>
        <w:rPr>
          <w:sz w:val="22"/>
        </w:rPr>
      </w:pPr>
      <w:r w:rsidRPr="00F02C65">
        <w:rPr>
          <w:sz w:val="22"/>
        </w:rPr>
        <w:t>Support schools as needed wi</w:t>
      </w:r>
      <w:r w:rsidR="00E24654">
        <w:rPr>
          <w:sz w:val="22"/>
        </w:rPr>
        <w:t>th meetings, etc.</w:t>
      </w:r>
    </w:p>
    <w:p w:rsidR="001D4AB6" w:rsidRDefault="001D4AB6" w:rsidP="00691ACD">
      <w:pPr>
        <w:pStyle w:val="ListParagraph"/>
        <w:numPr>
          <w:ilvl w:val="0"/>
          <w:numId w:val="38"/>
        </w:numPr>
        <w:spacing w:after="160" w:line="252" w:lineRule="auto"/>
        <w:rPr>
          <w:sz w:val="22"/>
        </w:rPr>
      </w:pPr>
      <w:r>
        <w:rPr>
          <w:sz w:val="22"/>
        </w:rPr>
        <w:t>Continued funding ESSER II</w:t>
      </w:r>
    </w:p>
    <w:p w:rsidR="00BE01C6" w:rsidRDefault="00BE01C6" w:rsidP="000F0880">
      <w:pPr>
        <w:pStyle w:val="ListParagraph"/>
        <w:spacing w:after="160" w:line="252" w:lineRule="auto"/>
        <w:ind w:left="1080"/>
        <w:rPr>
          <w:sz w:val="22"/>
        </w:rPr>
      </w:pPr>
    </w:p>
    <w:p w:rsidR="00C35903" w:rsidRDefault="00C35903" w:rsidP="000F0880">
      <w:pPr>
        <w:pStyle w:val="ListParagraph"/>
        <w:spacing w:after="160" w:line="252" w:lineRule="auto"/>
        <w:ind w:left="1080"/>
        <w:rPr>
          <w:sz w:val="22"/>
        </w:rPr>
      </w:pPr>
    </w:p>
    <w:p w:rsidR="00C35903" w:rsidRDefault="00C35903" w:rsidP="000F0880">
      <w:pPr>
        <w:pStyle w:val="ListParagraph"/>
        <w:spacing w:after="160" w:line="252" w:lineRule="auto"/>
        <w:ind w:left="1080"/>
        <w:rPr>
          <w:sz w:val="22"/>
        </w:rPr>
      </w:pPr>
    </w:p>
    <w:p w:rsidR="00BE01C6" w:rsidRDefault="00BE01C6" w:rsidP="000F0880">
      <w:pPr>
        <w:pStyle w:val="ListParagraph"/>
        <w:spacing w:after="160" w:line="252" w:lineRule="auto"/>
        <w:ind w:left="1080"/>
        <w:rPr>
          <w:sz w:val="22"/>
        </w:rPr>
      </w:pPr>
    </w:p>
    <w:p w:rsidR="00D47F3F" w:rsidRPr="00BE01C6" w:rsidRDefault="0061247C" w:rsidP="005031F9">
      <w:pPr>
        <w:autoSpaceDE w:val="0"/>
        <w:autoSpaceDN w:val="0"/>
        <w:adjustRightInd w:val="0"/>
        <w:spacing w:before="0" w:after="0" w:line="240" w:lineRule="auto"/>
        <w:jc w:val="both"/>
        <w:rPr>
          <w:rFonts w:ascii="TimesNewRomanPSMT" w:hAnsi="TimesNewRomanPSMT" w:cs="TimesNewRomanPSMT"/>
          <w:sz w:val="22"/>
        </w:rPr>
      </w:pPr>
      <w:r>
        <w:rPr>
          <w:sz w:val="22"/>
        </w:rPr>
        <w:t>O</w:t>
      </w:r>
      <w:r w:rsidR="00BE01C6">
        <w:rPr>
          <w:b/>
          <w:sz w:val="22"/>
        </w:rPr>
        <w:t xml:space="preserve">.  </w:t>
      </w:r>
      <w:r w:rsidR="00E24654" w:rsidRPr="00BE01C6">
        <w:rPr>
          <w:b/>
          <w:sz w:val="22"/>
        </w:rPr>
        <w:t>ESE Program Assistants–</w:t>
      </w:r>
      <w:r w:rsidR="00E24654" w:rsidRPr="00BE01C6">
        <w:rPr>
          <w:sz w:val="22"/>
        </w:rPr>
        <w:t xml:space="preserve"> </w:t>
      </w:r>
      <w:r w:rsidR="00E24654" w:rsidRPr="00BE01C6">
        <w:rPr>
          <w:rFonts w:ascii="TimesNewRomanPSMT" w:hAnsi="TimesNewRomanPSMT" w:cs="TimesNewRomanPSMT"/>
          <w:sz w:val="22"/>
        </w:rPr>
        <w:t xml:space="preserve">To provide additional support to schools with students age 3-22 with severe cognitive </w:t>
      </w:r>
    </w:p>
    <w:p w:rsidR="00E24654" w:rsidRPr="00A6585D" w:rsidRDefault="00E24654" w:rsidP="005031F9">
      <w:pPr>
        <w:autoSpaceDE w:val="0"/>
        <w:autoSpaceDN w:val="0"/>
        <w:adjustRightInd w:val="0"/>
        <w:spacing w:before="0" w:after="0" w:line="240" w:lineRule="auto"/>
        <w:jc w:val="both"/>
        <w:rPr>
          <w:rFonts w:ascii="TimesNewRomanPSMT" w:hAnsi="TimesNewRomanPSMT" w:cs="TimesNewRomanPSMT"/>
          <w:sz w:val="22"/>
        </w:rPr>
      </w:pPr>
      <w:r w:rsidRPr="00A6585D">
        <w:rPr>
          <w:rFonts w:ascii="TimesNewRomanPSMT" w:hAnsi="TimesNewRomanPSMT" w:cs="TimesNewRomanPSMT"/>
          <w:sz w:val="22"/>
        </w:rPr>
        <w:t xml:space="preserve">and/or behavioral disorders in grades PK through 12.  As all students have physically returned to school, there has been a significant increase in the number of requests from schools for assistance in </w:t>
      </w:r>
      <w:r w:rsidR="001D4AB6" w:rsidRPr="00A6585D">
        <w:rPr>
          <w:rFonts w:ascii="TimesNewRomanPSMT" w:hAnsi="TimesNewRomanPSMT" w:cs="TimesNewRomanPSMT"/>
          <w:sz w:val="22"/>
        </w:rPr>
        <w:t>maintaining</w:t>
      </w:r>
      <w:r w:rsidRPr="00A6585D">
        <w:rPr>
          <w:rFonts w:ascii="TimesNewRomanPSMT" w:hAnsi="TimesNewRomanPSMT" w:cs="TimesNewRomanPSMT"/>
          <w:sz w:val="22"/>
        </w:rPr>
        <w:t xml:space="preserve"> safe classroom environments for all </w:t>
      </w:r>
      <w:r w:rsidR="001D4AB6" w:rsidRPr="00A6585D">
        <w:rPr>
          <w:rFonts w:ascii="TimesNewRomanPSMT" w:hAnsi="TimesNewRomanPSMT" w:cs="TimesNewRomanPSMT"/>
          <w:sz w:val="22"/>
        </w:rPr>
        <w:t>students</w:t>
      </w:r>
      <w:r w:rsidRPr="00A6585D">
        <w:rPr>
          <w:rFonts w:ascii="TimesNewRomanPSMT" w:hAnsi="TimesNewRomanPSMT" w:cs="TimesNewRomanPSMT"/>
          <w:sz w:val="22"/>
        </w:rPr>
        <w:t xml:space="preserve"> and staff.  These positions will increase the number of schools receiving behavioral support for students in crisis on a daily basis.</w:t>
      </w:r>
      <w:r w:rsidR="001D4AB6" w:rsidRPr="00A6585D">
        <w:rPr>
          <w:rFonts w:ascii="TimesNewRomanPSMT" w:hAnsi="TimesNewRomanPSMT" w:cs="TimesNewRomanPSMT"/>
          <w:sz w:val="22"/>
        </w:rPr>
        <w:t xml:space="preserve"> Continued funding ESSER II.</w:t>
      </w:r>
    </w:p>
    <w:p w:rsidR="000D4ECA" w:rsidRPr="004A52C5" w:rsidRDefault="000D4ECA" w:rsidP="000F3AD3">
      <w:pPr>
        <w:widowControl w:val="0"/>
        <w:autoSpaceDE w:val="0"/>
        <w:autoSpaceDN w:val="0"/>
        <w:spacing w:before="0" w:after="0" w:line="240" w:lineRule="auto"/>
        <w:rPr>
          <w:rStyle w:val="Normal1"/>
          <w:b/>
          <w:shd w:val="clear" w:color="auto" w:fill="DAB154"/>
        </w:rPr>
      </w:pPr>
    </w:p>
    <w:p w:rsidR="00244BEC" w:rsidRDefault="00F4642B" w:rsidP="00EC02D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rsidR="00B515A5" w:rsidRDefault="00B515A5" w:rsidP="00EC02DC">
      <w:pPr>
        <w:spacing w:before="0" w:after="0" w:line="240" w:lineRule="auto"/>
        <w:rPr>
          <w:b/>
        </w:rPr>
      </w:pPr>
    </w:p>
    <w:p w:rsidR="00E00186" w:rsidRPr="00DE6DBD" w:rsidRDefault="00DE6DBD" w:rsidP="005031F9">
      <w:pPr>
        <w:spacing w:before="0" w:after="0" w:line="240" w:lineRule="auto"/>
        <w:jc w:val="both"/>
        <w:rPr>
          <w:sz w:val="22"/>
        </w:rPr>
      </w:pPr>
      <w:r w:rsidRPr="00DE6DBD">
        <w:rPr>
          <w:sz w:val="22"/>
        </w:rPr>
        <w:t>A</w:t>
      </w:r>
      <w:r>
        <w:rPr>
          <w:b/>
          <w:sz w:val="22"/>
        </w:rPr>
        <w:t xml:space="preserve">. </w:t>
      </w:r>
      <w:r w:rsidR="00B515A5" w:rsidRPr="00DE6DBD">
        <w:rPr>
          <w:b/>
          <w:sz w:val="22"/>
        </w:rPr>
        <w:t>DocuSign software</w:t>
      </w:r>
      <w:r w:rsidR="00B515A5" w:rsidRPr="00DE6DBD">
        <w:rPr>
          <w:sz w:val="22"/>
        </w:rPr>
        <w:t xml:space="preserve"> – During the pandemic we had an increased need to have a way to electronically sign documents</w:t>
      </w:r>
    </w:p>
    <w:p w:rsidR="00F4642B" w:rsidRPr="00D47F3F" w:rsidRDefault="00B515A5" w:rsidP="005031F9">
      <w:pPr>
        <w:spacing w:before="0" w:after="0" w:line="240" w:lineRule="auto"/>
        <w:jc w:val="both"/>
        <w:rPr>
          <w:sz w:val="22"/>
        </w:rPr>
      </w:pPr>
      <w:r w:rsidRPr="00D47F3F">
        <w:rPr>
          <w:sz w:val="22"/>
        </w:rPr>
        <w:t xml:space="preserve">to meet compliance requirements while students </w:t>
      </w:r>
      <w:r w:rsidR="008E64B4" w:rsidRPr="00D47F3F">
        <w:rPr>
          <w:sz w:val="22"/>
        </w:rPr>
        <w:t xml:space="preserve">and employees </w:t>
      </w:r>
      <w:r w:rsidRPr="00D47F3F">
        <w:rPr>
          <w:sz w:val="22"/>
        </w:rPr>
        <w:t xml:space="preserve">were </w:t>
      </w:r>
      <w:r w:rsidR="008E64B4" w:rsidRPr="00D47F3F">
        <w:rPr>
          <w:sz w:val="22"/>
        </w:rPr>
        <w:t xml:space="preserve">working from or </w:t>
      </w:r>
      <w:r w:rsidRPr="00D47F3F">
        <w:rPr>
          <w:sz w:val="22"/>
        </w:rPr>
        <w:t xml:space="preserve">being educated from home.  This provided a way for parents to sign </w:t>
      </w:r>
      <w:r w:rsidR="008E64B4" w:rsidRPr="00D47F3F">
        <w:rPr>
          <w:sz w:val="22"/>
        </w:rPr>
        <w:t xml:space="preserve">legal documents (IEP meetings) while in a virtual environment.  Continued </w:t>
      </w:r>
      <w:r w:rsidR="001D4AB6" w:rsidRPr="00D47F3F">
        <w:rPr>
          <w:sz w:val="22"/>
        </w:rPr>
        <w:t xml:space="preserve">funding </w:t>
      </w:r>
      <w:r w:rsidR="008E64B4" w:rsidRPr="00D47F3F">
        <w:rPr>
          <w:sz w:val="22"/>
        </w:rPr>
        <w:t>ESSER I.</w:t>
      </w:r>
    </w:p>
    <w:p w:rsidR="00811BE1" w:rsidRDefault="00811BE1" w:rsidP="00811BE1">
      <w:pPr>
        <w:spacing w:before="0" w:after="0" w:line="240" w:lineRule="auto"/>
        <w:rPr>
          <w:sz w:val="22"/>
        </w:rPr>
      </w:pPr>
    </w:p>
    <w:p w:rsidR="00E00186" w:rsidRPr="00811BE1" w:rsidRDefault="002F28F2" w:rsidP="005031F9">
      <w:pPr>
        <w:pStyle w:val="ListParagraph"/>
        <w:numPr>
          <w:ilvl w:val="1"/>
          <w:numId w:val="7"/>
        </w:numPr>
        <w:spacing w:before="0" w:after="0" w:line="240" w:lineRule="auto"/>
        <w:ind w:left="270" w:hanging="270"/>
        <w:jc w:val="both"/>
        <w:rPr>
          <w:rFonts w:eastAsia="Times New Roman"/>
          <w:color w:val="000000"/>
          <w:sz w:val="22"/>
        </w:rPr>
      </w:pPr>
      <w:r w:rsidRPr="00811BE1">
        <w:rPr>
          <w:b/>
          <w:sz w:val="22"/>
        </w:rPr>
        <w:t xml:space="preserve">Transportation - </w:t>
      </w:r>
      <w:r w:rsidRPr="00811BE1">
        <w:rPr>
          <w:rFonts w:eastAsia="Times New Roman"/>
          <w:color w:val="000000"/>
          <w:sz w:val="22"/>
        </w:rPr>
        <w:t xml:space="preserve">Due to the bus driver shortage, OCPS has contracted a service provider to transport ESE and </w:t>
      </w:r>
    </w:p>
    <w:p w:rsidR="002F28F2" w:rsidRPr="00D47F3F" w:rsidRDefault="002F28F2" w:rsidP="005031F9">
      <w:pPr>
        <w:spacing w:before="0" w:after="0" w:line="240" w:lineRule="auto"/>
        <w:jc w:val="both"/>
        <w:rPr>
          <w:rFonts w:eastAsia="Times New Roman"/>
          <w:color w:val="000000"/>
          <w:sz w:val="22"/>
        </w:rPr>
      </w:pPr>
      <w:r w:rsidRPr="00D47F3F">
        <w:rPr>
          <w:rFonts w:eastAsia="Times New Roman"/>
          <w:color w:val="000000"/>
          <w:sz w:val="22"/>
        </w:rPr>
        <w:t xml:space="preserve">MVP students. </w:t>
      </w:r>
      <w:r w:rsidR="008F62CB" w:rsidRPr="00D47F3F">
        <w:rPr>
          <w:rFonts w:eastAsia="Times New Roman"/>
          <w:color w:val="000000"/>
          <w:sz w:val="22"/>
        </w:rPr>
        <w:t xml:space="preserve"> Contracted vendors are also facing labor shortages. </w:t>
      </w:r>
      <w:r w:rsidRPr="00D47F3F">
        <w:rPr>
          <w:rFonts w:eastAsia="Times New Roman"/>
          <w:color w:val="000000"/>
          <w:sz w:val="22"/>
        </w:rPr>
        <w:t xml:space="preserve"> Purchasing smaller vehicles can bring this service in-house.  Smaller vehicles do not need CDL drivers.  District school boards may use passenger cars, multipurpose passenger vehicles (MPV), or trucks designed to transport fewer than ten students only when one of the five conditions listed in section 1006.22, Florida Statut</w:t>
      </w:r>
      <w:r w:rsidR="008F62CB" w:rsidRPr="00D47F3F">
        <w:rPr>
          <w:rFonts w:eastAsia="Times New Roman"/>
          <w:color w:val="000000"/>
          <w:sz w:val="22"/>
        </w:rPr>
        <w:t>es (F.S.) are met</w:t>
      </w:r>
      <w:r w:rsidRPr="00D47F3F">
        <w:rPr>
          <w:rFonts w:eastAsia="Times New Roman"/>
          <w:color w:val="000000"/>
          <w:sz w:val="22"/>
        </w:rPr>
        <w:t>.</w:t>
      </w:r>
    </w:p>
    <w:p w:rsidR="00A25F85" w:rsidRPr="00F02C65" w:rsidRDefault="00A25F85" w:rsidP="00EC02DC">
      <w:pPr>
        <w:spacing w:before="0" w:after="0" w:line="240" w:lineRule="auto"/>
        <w:rPr>
          <w:rFonts w:eastAsia="Times New Roman"/>
          <w:color w:val="000000"/>
          <w:sz w:val="22"/>
        </w:rPr>
      </w:pPr>
    </w:p>
    <w:p w:rsidR="00762254" w:rsidRPr="005031F9" w:rsidRDefault="005031F9" w:rsidP="005031F9">
      <w:pPr>
        <w:pStyle w:val="ListParagraph"/>
        <w:spacing w:before="0" w:after="0" w:line="240" w:lineRule="auto"/>
        <w:ind w:left="0"/>
        <w:jc w:val="both"/>
        <w:rPr>
          <w:rFonts w:eastAsia="Times New Roman"/>
          <w:color w:val="000000"/>
          <w:sz w:val="22"/>
        </w:rPr>
      </w:pPr>
      <w:r w:rsidRPr="005031F9">
        <w:rPr>
          <w:rFonts w:eastAsia="Times New Roman"/>
          <w:color w:val="000000"/>
          <w:sz w:val="22"/>
        </w:rPr>
        <w:t>C.</w:t>
      </w:r>
      <w:r>
        <w:rPr>
          <w:rFonts w:eastAsia="Times New Roman"/>
          <w:b/>
          <w:color w:val="000000"/>
          <w:sz w:val="22"/>
        </w:rPr>
        <w:t xml:space="preserve">  </w:t>
      </w:r>
      <w:r w:rsidR="00762254" w:rsidRPr="005031F9">
        <w:rPr>
          <w:rFonts w:eastAsia="Times New Roman"/>
          <w:b/>
          <w:color w:val="000000"/>
          <w:sz w:val="22"/>
        </w:rPr>
        <w:t>GPS units for busses</w:t>
      </w:r>
      <w:r w:rsidR="00762254" w:rsidRPr="005031F9">
        <w:rPr>
          <w:rFonts w:eastAsia="Times New Roman"/>
          <w:color w:val="000000"/>
          <w:sz w:val="22"/>
        </w:rPr>
        <w:t xml:space="preserve"> - With the driver shortage, adding rugged tablets on buses will provide updated bus route sheets with audio turn by turn directions to reduce the chance of substitute drivers getting lost, thus improving on-time arrivals at schools.  These programs also provide the opportunity to track students as they board and exit.  This will improve the safety of knowing where and when students rode the bus and to improve the accuracy of the student counts for the state reporting for FEFP funds.</w:t>
      </w:r>
    </w:p>
    <w:p w:rsidR="00762254" w:rsidRPr="00762254" w:rsidRDefault="00762254" w:rsidP="00EC02DC">
      <w:pPr>
        <w:spacing w:before="0" w:after="0" w:line="240" w:lineRule="auto"/>
        <w:rPr>
          <w:rFonts w:eastAsia="Times New Roman"/>
          <w:color w:val="000000"/>
          <w:sz w:val="22"/>
        </w:rPr>
      </w:pPr>
    </w:p>
    <w:p w:rsidR="00862BD5" w:rsidRDefault="00862BD5" w:rsidP="004A3974">
      <w:pPr>
        <w:pStyle w:val="NoSpacing"/>
        <w:rPr>
          <w:rStyle w:val="Normal1"/>
          <w:b/>
          <w:shd w:val="clear" w:color="auto" w:fill="DAB154"/>
        </w:rPr>
      </w:pPr>
    </w:p>
    <w:p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rsidR="00862BD5" w:rsidRDefault="00862BD5" w:rsidP="00862BD5">
      <w:pPr>
        <w:pStyle w:val="NoSpacing"/>
      </w:pPr>
    </w:p>
    <w:p w:rsidR="00131FC4" w:rsidRDefault="00131FC4">
      <w:pPr>
        <w:spacing w:before="0" w:after="200"/>
        <w:rPr>
          <w:rStyle w:val="Normal1"/>
          <w:b/>
          <w:shd w:val="clear" w:color="auto" w:fill="DAB154"/>
        </w:rPr>
      </w:pPr>
    </w:p>
    <w:p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rsidR="00862BD5" w:rsidRDefault="00862BD5" w:rsidP="00862BD5">
      <w:pPr>
        <w:pStyle w:val="NoSpacing"/>
      </w:pPr>
    </w:p>
    <w:p w:rsidR="00921015" w:rsidRPr="005031F9" w:rsidRDefault="00921015" w:rsidP="00691ACD">
      <w:pPr>
        <w:pStyle w:val="ListParagraph"/>
        <w:widowControl w:val="0"/>
        <w:numPr>
          <w:ilvl w:val="0"/>
          <w:numId w:val="39"/>
        </w:numPr>
        <w:tabs>
          <w:tab w:val="left" w:pos="416"/>
        </w:tabs>
        <w:autoSpaceDE w:val="0"/>
        <w:autoSpaceDN w:val="0"/>
        <w:spacing w:before="0" w:after="0" w:line="256" w:lineRule="auto"/>
        <w:ind w:left="270" w:right="630" w:hanging="270"/>
        <w:jc w:val="both"/>
        <w:rPr>
          <w:sz w:val="22"/>
        </w:rPr>
      </w:pPr>
      <w:r w:rsidRPr="005031F9">
        <w:rPr>
          <w:sz w:val="22"/>
        </w:rPr>
        <w:t>Additional hours for bus drivers to clean and sanitize busses daily after final run of day including supplies.</w:t>
      </w:r>
      <w:r w:rsidR="005031F9">
        <w:rPr>
          <w:sz w:val="22"/>
        </w:rPr>
        <w:t xml:space="preserve"> </w:t>
      </w:r>
      <w:r w:rsidRPr="005031F9">
        <w:rPr>
          <w:sz w:val="22"/>
        </w:rPr>
        <w:t>Hand sanitizer dispensers (damage replacem</w:t>
      </w:r>
      <w:r w:rsidR="005031F9" w:rsidRPr="005031F9">
        <w:rPr>
          <w:sz w:val="22"/>
        </w:rPr>
        <w:t xml:space="preserve">ent), sanitizer for dispensers, </w:t>
      </w:r>
      <w:r w:rsidRPr="005031F9">
        <w:rPr>
          <w:sz w:val="22"/>
        </w:rPr>
        <w:t>disinfectant and rags</w:t>
      </w:r>
      <w:r w:rsidR="00C0122A" w:rsidRPr="005031F9">
        <w:rPr>
          <w:sz w:val="22"/>
        </w:rPr>
        <w:t xml:space="preserve">/towels.  Continue funding </w:t>
      </w:r>
      <w:r w:rsidRPr="005031F9">
        <w:rPr>
          <w:sz w:val="22"/>
        </w:rPr>
        <w:t>ESSER II.</w:t>
      </w:r>
    </w:p>
    <w:p w:rsidR="00F4642B" w:rsidRDefault="00F4642B" w:rsidP="00244BEC">
      <w:pPr>
        <w:spacing w:before="0" w:after="0" w:line="240" w:lineRule="auto"/>
        <w:rPr>
          <w:rStyle w:val="Normal1"/>
          <w:b/>
          <w:shd w:val="clear" w:color="auto" w:fill="DAB154"/>
        </w:rPr>
      </w:pPr>
    </w:p>
    <w:p w:rsidR="00F4642B" w:rsidRDefault="00F4642B" w:rsidP="00244BEC">
      <w:pPr>
        <w:spacing w:before="0" w:after="0" w:line="240" w:lineRule="auto"/>
        <w:rPr>
          <w:rStyle w:val="Normal1"/>
          <w:b/>
          <w:shd w:val="clear" w:color="auto" w:fill="DAB154"/>
        </w:rPr>
      </w:pPr>
    </w:p>
    <w:p w:rsidR="00244BEC" w:rsidRPr="00244BEC" w:rsidRDefault="00F4642B" w:rsidP="005031F9">
      <w:pPr>
        <w:spacing w:before="0" w:after="0" w:line="240" w:lineRule="auto"/>
        <w:jc w:val="both"/>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rsidR="00244BEC" w:rsidRPr="00244BEC" w:rsidRDefault="00244BEC" w:rsidP="005031F9">
      <w:pPr>
        <w:spacing w:before="0" w:after="0" w:line="240" w:lineRule="auto"/>
        <w:jc w:val="both"/>
        <w:rPr>
          <w:b/>
        </w:rPr>
      </w:pPr>
      <w:r w:rsidRPr="00244BEC">
        <w:rPr>
          <w:b/>
        </w:rPr>
        <w:t>and local requirements.</w:t>
      </w:r>
    </w:p>
    <w:p w:rsidR="00CF5EBE" w:rsidRDefault="00CF5EBE" w:rsidP="00CF5EBE">
      <w:pPr>
        <w:pStyle w:val="NoSpacing"/>
        <w:rPr>
          <w:rStyle w:val="Normal1"/>
          <w:rFonts w:cs="Times New Roman"/>
          <w:b/>
          <w:szCs w:val="22"/>
          <w:shd w:val="clear" w:color="auto" w:fill="DAB154"/>
        </w:rPr>
      </w:pPr>
    </w:p>
    <w:p w:rsidR="001B5180" w:rsidRPr="001B5180" w:rsidRDefault="00565597" w:rsidP="005031F9">
      <w:pPr>
        <w:spacing w:line="240" w:lineRule="auto"/>
        <w:jc w:val="both"/>
        <w:rPr>
          <w:sz w:val="22"/>
        </w:rPr>
      </w:pPr>
      <w:r w:rsidRPr="00445D3D">
        <w:rPr>
          <w:sz w:val="22"/>
        </w:rPr>
        <w:t>A</w:t>
      </w:r>
      <w:r w:rsidRPr="001B5180">
        <w:rPr>
          <w:b/>
          <w:sz w:val="22"/>
        </w:rPr>
        <w:t>.</w:t>
      </w:r>
      <w:r w:rsidR="00F0009E" w:rsidRPr="001B5180">
        <w:rPr>
          <w:b/>
          <w:sz w:val="22"/>
        </w:rPr>
        <w:t xml:space="preserve">  </w:t>
      </w:r>
      <w:r w:rsidR="00CF5EBE" w:rsidRPr="001B5180">
        <w:rPr>
          <w:b/>
          <w:sz w:val="22"/>
        </w:rPr>
        <w:t>Smart Sheets -</w:t>
      </w:r>
      <w:r w:rsidR="001B5180">
        <w:rPr>
          <w:b/>
          <w:sz w:val="22"/>
        </w:rPr>
        <w:t xml:space="preserve"> </w:t>
      </w:r>
      <w:proofErr w:type="spellStart"/>
      <w:r w:rsidR="001B5180" w:rsidRPr="001B5180">
        <w:rPr>
          <w:sz w:val="22"/>
        </w:rPr>
        <w:t>SmartSheets</w:t>
      </w:r>
      <w:proofErr w:type="spellEnd"/>
      <w:r w:rsidR="001B5180" w:rsidRPr="001B5180">
        <w:rPr>
          <w:sz w:val="22"/>
        </w:rPr>
        <w:t xml:space="preserve"> is a collaboration software that is being used to track and report Covid-19 cases and </w:t>
      </w:r>
      <w:r w:rsidR="001B5180">
        <w:rPr>
          <w:sz w:val="22"/>
        </w:rPr>
        <w:t xml:space="preserve">   </w:t>
      </w:r>
      <w:r w:rsidR="001B5180" w:rsidRPr="001B5180">
        <w:rPr>
          <w:sz w:val="22"/>
        </w:rPr>
        <w:t xml:space="preserve">provide necessary information to the Department of Health to assist with contact tracing. </w:t>
      </w:r>
      <w:proofErr w:type="spellStart"/>
      <w:r w:rsidR="001B5180" w:rsidRPr="001B5180">
        <w:rPr>
          <w:sz w:val="22"/>
        </w:rPr>
        <w:t>SmartSheets</w:t>
      </w:r>
      <w:proofErr w:type="spellEnd"/>
      <w:r w:rsidR="001B5180" w:rsidRPr="001B5180">
        <w:rPr>
          <w:sz w:val="22"/>
        </w:rPr>
        <w:t xml:space="preserve"> is integrated with our SAP system to allow users to enter reported Covid-19 case data on a secure manner within our network firewall. Smart sheet allows us to create a dashboard of cases that is reported publically and provides useful information for the Department of Health. </w:t>
      </w:r>
      <w:proofErr w:type="spellStart"/>
      <w:r w:rsidR="001B5180" w:rsidRPr="001B5180">
        <w:rPr>
          <w:sz w:val="22"/>
        </w:rPr>
        <w:t>SmartSheets</w:t>
      </w:r>
      <w:proofErr w:type="spellEnd"/>
      <w:r w:rsidR="001B5180" w:rsidRPr="001B5180">
        <w:rPr>
          <w:sz w:val="22"/>
        </w:rPr>
        <w:t xml:space="preserve"> is also being used to track PPE inventory and manage distribution requests of PPE to schools and departments. </w:t>
      </w:r>
      <w:proofErr w:type="spellStart"/>
      <w:r w:rsidR="001B5180">
        <w:rPr>
          <w:sz w:val="22"/>
        </w:rPr>
        <w:t>SmartSheets</w:t>
      </w:r>
      <w:proofErr w:type="spellEnd"/>
      <w:r w:rsidR="001B5180">
        <w:rPr>
          <w:sz w:val="22"/>
        </w:rPr>
        <w:t xml:space="preserve"> will allow OCPS </w:t>
      </w:r>
      <w:r w:rsidR="001B5180" w:rsidRPr="001B5180">
        <w:rPr>
          <w:sz w:val="22"/>
        </w:rPr>
        <w:t xml:space="preserve">support from the company to create reports, integrate with other </w:t>
      </w:r>
      <w:r w:rsidR="00F53288" w:rsidRPr="001B5180">
        <w:rPr>
          <w:sz w:val="22"/>
        </w:rPr>
        <w:t>OCPS systems</w:t>
      </w:r>
      <w:r w:rsidR="001B5180" w:rsidRPr="001B5180">
        <w:rPr>
          <w:sz w:val="22"/>
        </w:rPr>
        <w:t xml:space="preserve"> to compile and manage large amounts of information.</w:t>
      </w:r>
    </w:p>
    <w:p w:rsidR="00814762" w:rsidRPr="00811BE1" w:rsidRDefault="00445D3D" w:rsidP="005031F9">
      <w:pPr>
        <w:spacing w:before="0" w:after="0" w:line="240" w:lineRule="auto"/>
        <w:jc w:val="both"/>
        <w:rPr>
          <w:rFonts w:eastAsia="Times New Roman"/>
          <w:color w:val="000000"/>
          <w:sz w:val="22"/>
        </w:rPr>
      </w:pPr>
      <w:r w:rsidRPr="00811BE1">
        <w:rPr>
          <w:rFonts w:eastAsia="Times New Roman"/>
          <w:color w:val="000000"/>
          <w:sz w:val="22"/>
        </w:rPr>
        <w:t>B.</w:t>
      </w:r>
      <w:r w:rsidR="003D14E0" w:rsidRPr="00811BE1">
        <w:rPr>
          <w:rFonts w:eastAsia="Times New Roman"/>
          <w:b/>
          <w:color w:val="000000"/>
          <w:sz w:val="22"/>
        </w:rPr>
        <w:t xml:space="preserve"> </w:t>
      </w:r>
      <w:r w:rsidR="00587D3B">
        <w:rPr>
          <w:rFonts w:eastAsia="Times New Roman"/>
          <w:b/>
          <w:color w:val="000000"/>
          <w:sz w:val="22"/>
        </w:rPr>
        <w:t xml:space="preserve">Impact Infrastructure - </w:t>
      </w:r>
      <w:r w:rsidR="00565597" w:rsidRPr="00C47BFE">
        <w:rPr>
          <w:rFonts w:eastAsia="Times New Roman"/>
          <w:color w:val="000000"/>
          <w:sz w:val="22"/>
        </w:rPr>
        <w:t>The Instructional Continuity Plan</w:t>
      </w:r>
      <w:r w:rsidR="00565597" w:rsidRPr="00811BE1">
        <w:rPr>
          <w:rFonts w:eastAsia="Times New Roman"/>
          <w:color w:val="000000"/>
          <w:sz w:val="22"/>
        </w:rPr>
        <w:t xml:space="preserve"> is a requirement from the state to assist with continuing instruction in the event</w:t>
      </w:r>
      <w:r w:rsidR="00C47BFE">
        <w:rPr>
          <w:rFonts w:eastAsia="Times New Roman"/>
          <w:color w:val="000000"/>
          <w:sz w:val="22"/>
        </w:rPr>
        <w:t xml:space="preserve"> </w:t>
      </w:r>
      <w:r w:rsidR="00565597" w:rsidRPr="00811BE1">
        <w:rPr>
          <w:rFonts w:eastAsia="Times New Roman"/>
          <w:color w:val="000000"/>
          <w:sz w:val="22"/>
        </w:rPr>
        <w:t>of a school closure. Part of the ICP requires the selection of a Learning Management System and ability to continue instruction during a closure.  OCPS has identified Canvas as its LMS and has utilized this tool since 2016 to suppor</w:t>
      </w:r>
      <w:r w:rsidR="00C47BFE">
        <w:rPr>
          <w:rFonts w:eastAsia="Times New Roman"/>
          <w:color w:val="000000"/>
          <w:sz w:val="22"/>
        </w:rPr>
        <w:t>t</w:t>
      </w:r>
      <w:r w:rsidR="00565597" w:rsidRPr="00811BE1">
        <w:rPr>
          <w:rFonts w:eastAsia="Times New Roman"/>
          <w:color w:val="000000"/>
          <w:sz w:val="22"/>
        </w:rPr>
        <w:t xml:space="preserve"> digital learning</w:t>
      </w:r>
      <w:r w:rsidR="00F53288">
        <w:rPr>
          <w:rFonts w:eastAsia="Times New Roman"/>
          <w:color w:val="000000"/>
          <w:sz w:val="22"/>
        </w:rPr>
        <w:t>.  C</w:t>
      </w:r>
      <w:r w:rsidR="00565597" w:rsidRPr="00811BE1">
        <w:rPr>
          <w:rFonts w:eastAsia="Times New Roman"/>
          <w:color w:val="000000"/>
          <w:sz w:val="22"/>
        </w:rPr>
        <w:t>anvas is an integral</w:t>
      </w:r>
      <w:r w:rsidR="00811BE1" w:rsidRPr="00811BE1">
        <w:rPr>
          <w:rFonts w:eastAsia="Times New Roman"/>
          <w:color w:val="000000"/>
          <w:sz w:val="22"/>
        </w:rPr>
        <w:t xml:space="preserve"> part of ensuring our students can c</w:t>
      </w:r>
      <w:r w:rsidR="00565597" w:rsidRPr="00811BE1">
        <w:rPr>
          <w:rFonts w:eastAsia="Times New Roman"/>
          <w:color w:val="000000"/>
          <w:sz w:val="22"/>
        </w:rPr>
        <w:t xml:space="preserve">ontinue to learn.  </w:t>
      </w:r>
    </w:p>
    <w:p w:rsidR="00C47BFE" w:rsidRDefault="00565597" w:rsidP="005031F9">
      <w:pPr>
        <w:spacing w:before="0" w:after="0" w:line="240" w:lineRule="auto"/>
        <w:jc w:val="both"/>
        <w:rPr>
          <w:rFonts w:eastAsia="Times New Roman"/>
          <w:color w:val="000000"/>
          <w:sz w:val="22"/>
        </w:rPr>
      </w:pPr>
      <w:r w:rsidRPr="00811BE1">
        <w:rPr>
          <w:rFonts w:eastAsia="Times New Roman"/>
          <w:color w:val="000000"/>
          <w:sz w:val="22"/>
        </w:rPr>
        <w:t xml:space="preserve">Throughout the 2019-20 and 2020-21 school years Canvas has been a hub of student learning for remote, hybrid, and F2F instruction. There was a jump in active courses from less than 15,000 pre pandemic to over 30,000 in fall of 2020.      </w:t>
      </w:r>
    </w:p>
    <w:p w:rsidR="00811BE1" w:rsidRDefault="00C47BFE" w:rsidP="005031F9">
      <w:pPr>
        <w:spacing w:before="0" w:after="0" w:line="240" w:lineRule="auto"/>
        <w:jc w:val="both"/>
        <w:rPr>
          <w:rFonts w:eastAsia="Times New Roman"/>
          <w:color w:val="000000"/>
          <w:sz w:val="22"/>
        </w:rPr>
      </w:pPr>
      <w:r>
        <w:rPr>
          <w:rFonts w:eastAsia="Times New Roman"/>
          <w:color w:val="000000"/>
          <w:sz w:val="22"/>
        </w:rPr>
        <w:t>Although we have the data to support usage at our schools, data is not available to distinguish which sub-accounts schools, or users utilizing the LMS.  This makes it difficult to target support.  Principals are able to see overall numbers, but not the specific grades, classes, or teachers that may need support.  Impact, from Instructure, provides the ability to target actions at the school or the district to support th</w:t>
      </w:r>
      <w:r w:rsidR="005E5890">
        <w:rPr>
          <w:rFonts w:eastAsia="Times New Roman"/>
          <w:color w:val="000000"/>
          <w:sz w:val="22"/>
        </w:rPr>
        <w:t xml:space="preserve">e adoption of Canvas and </w:t>
      </w:r>
      <w:r>
        <w:rPr>
          <w:rFonts w:eastAsia="Times New Roman"/>
          <w:color w:val="000000"/>
          <w:sz w:val="22"/>
        </w:rPr>
        <w:t xml:space="preserve">identify needs that might arise during a closure.  This would help meet the needs of the ICP to ensure that all students know where to go for learning during a closure.  </w:t>
      </w:r>
      <w:r w:rsidR="00565597" w:rsidRPr="00811BE1">
        <w:rPr>
          <w:rFonts w:eastAsia="Times New Roman"/>
          <w:color w:val="000000"/>
          <w:sz w:val="22"/>
        </w:rPr>
        <w:t>This tool will also allow for monitoring of schools utilization of Canvas overall so we are better</w:t>
      </w:r>
      <w:r w:rsidR="00F53288">
        <w:rPr>
          <w:rFonts w:eastAsia="Times New Roman"/>
          <w:color w:val="000000"/>
          <w:sz w:val="22"/>
        </w:rPr>
        <w:t xml:space="preserve"> </w:t>
      </w:r>
      <w:r w:rsidR="00565597" w:rsidRPr="00811BE1">
        <w:rPr>
          <w:rFonts w:eastAsia="Times New Roman"/>
          <w:color w:val="000000"/>
          <w:sz w:val="22"/>
        </w:rPr>
        <w:t xml:space="preserve">prepared in the event of a school closure. </w:t>
      </w:r>
    </w:p>
    <w:p w:rsidR="00DD3F03" w:rsidRDefault="00DD3F03" w:rsidP="005031F9">
      <w:pPr>
        <w:spacing w:before="0" w:after="0" w:line="240" w:lineRule="auto"/>
        <w:jc w:val="both"/>
        <w:rPr>
          <w:rFonts w:eastAsia="Times New Roman"/>
          <w:color w:val="000000"/>
          <w:sz w:val="22"/>
        </w:rPr>
      </w:pPr>
    </w:p>
    <w:p w:rsidR="00B71059" w:rsidRPr="00FD4E73" w:rsidRDefault="00B71059" w:rsidP="005031F9">
      <w:pPr>
        <w:spacing w:before="0" w:after="0" w:line="240" w:lineRule="auto"/>
        <w:jc w:val="both"/>
        <w:rPr>
          <w:rFonts w:eastAsia="Times New Roman"/>
          <w:sz w:val="22"/>
        </w:rPr>
      </w:pPr>
      <w:r w:rsidRPr="00445D3D">
        <w:rPr>
          <w:sz w:val="22"/>
        </w:rPr>
        <w:t>C</w:t>
      </w:r>
      <w:r w:rsidRPr="00F02C65">
        <w:rPr>
          <w:b/>
          <w:sz w:val="22"/>
        </w:rPr>
        <w:t>.    Connect Support -</w:t>
      </w:r>
      <w:r w:rsidR="00445D3D">
        <w:rPr>
          <w:b/>
          <w:sz w:val="22"/>
        </w:rPr>
        <w:t xml:space="preserve"> </w:t>
      </w:r>
      <w:r w:rsidRPr="00F02C65">
        <w:rPr>
          <w:rFonts w:eastAsia="Times New Roman"/>
          <w:color w:val="000000"/>
          <w:sz w:val="22"/>
        </w:rPr>
        <w:t>The Instructional Systems team will be offering Connect Support PD to our Cohort 6-8 school sites. Through this process teachers will strengthen their connection between technology and standards based instruction. The sessions will provide participants with support related to Canvas, iPads, Microsoft products, and content connections with other digital tools.  Participants will have an opportunity to plan for an upcoming standards-based lesson.  They will receive training and coaching support on complimentary digital tools to support the standards, learn about utilizing the tool with their classes, and have an opportunity for practice and feedback.</w:t>
      </w:r>
      <w:r w:rsidR="00445D3D">
        <w:rPr>
          <w:rFonts w:eastAsia="Times New Roman"/>
          <w:color w:val="000000"/>
          <w:sz w:val="22"/>
        </w:rPr>
        <w:t xml:space="preserve"> </w:t>
      </w:r>
      <w:r w:rsidRPr="00F02C65">
        <w:rPr>
          <w:rFonts w:eastAsia="Times New Roman"/>
          <w:color w:val="000000"/>
          <w:sz w:val="22"/>
        </w:rPr>
        <w:t>These skills will assist with deep</w:t>
      </w:r>
      <w:r w:rsidR="00445D3D">
        <w:rPr>
          <w:rFonts w:eastAsia="Times New Roman"/>
          <w:color w:val="000000"/>
          <w:sz w:val="22"/>
        </w:rPr>
        <w:t>en</w:t>
      </w:r>
      <w:r w:rsidRPr="00F02C65">
        <w:rPr>
          <w:rFonts w:eastAsia="Times New Roman"/>
          <w:color w:val="000000"/>
          <w:sz w:val="22"/>
        </w:rPr>
        <w:t xml:space="preserve">ing the connection for online learning and technology supports if there is a closure in the future. </w:t>
      </w:r>
    </w:p>
    <w:p w:rsidR="00CF5EBE" w:rsidRDefault="00CF5EBE" w:rsidP="00CF5EBE">
      <w:pPr>
        <w:pStyle w:val="NoSpacing"/>
        <w:rPr>
          <w:rStyle w:val="Normal1"/>
          <w:b/>
          <w:shd w:val="clear" w:color="auto" w:fill="DAB154"/>
        </w:rPr>
      </w:pPr>
    </w:p>
    <w:p w:rsidR="00244BEC" w:rsidRDefault="00F4642B" w:rsidP="005031F9">
      <w:pPr>
        <w:spacing w:before="0" w:after="0" w:line="240" w:lineRule="auto"/>
        <w:jc w:val="both"/>
        <w:rPr>
          <w:b/>
        </w:rPr>
      </w:pPr>
      <w:r>
        <w:rPr>
          <w:rStyle w:val="Normal1"/>
          <w:b/>
          <w:shd w:val="clear" w:color="auto" w:fill="DAB154"/>
        </w:rPr>
        <w:lastRenderedPageBreak/>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rsidR="00D861BA" w:rsidRDefault="00D861BA" w:rsidP="00244BEC">
      <w:pPr>
        <w:spacing w:before="0" w:after="0" w:line="240" w:lineRule="auto"/>
        <w:rPr>
          <w:b/>
        </w:rPr>
      </w:pPr>
    </w:p>
    <w:p w:rsidR="00652CE4" w:rsidRPr="00652CE4" w:rsidRDefault="008F7F79" w:rsidP="00691ACD">
      <w:pPr>
        <w:pStyle w:val="ListParagraph"/>
        <w:numPr>
          <w:ilvl w:val="0"/>
          <w:numId w:val="27"/>
        </w:numPr>
        <w:spacing w:before="0" w:after="0" w:line="240" w:lineRule="auto"/>
        <w:jc w:val="both"/>
        <w:rPr>
          <w:b/>
        </w:rPr>
      </w:pPr>
      <w:r w:rsidRPr="008F7F79">
        <w:rPr>
          <w:rFonts w:eastAsia="Times New Roman"/>
          <w:b/>
          <w:sz w:val="22"/>
        </w:rPr>
        <w:t xml:space="preserve"> </w:t>
      </w:r>
      <w:r w:rsidR="00D861BA" w:rsidRPr="00C0122A">
        <w:rPr>
          <w:rFonts w:eastAsia="Times New Roman"/>
          <w:b/>
          <w:sz w:val="22"/>
        </w:rPr>
        <w:t>Student System Reports.</w:t>
      </w:r>
      <w:r w:rsidR="00D861BA" w:rsidRPr="00C0122A">
        <w:rPr>
          <w:rFonts w:eastAsia="Times New Roman"/>
          <w:sz w:val="22"/>
        </w:rPr>
        <w:t xml:space="preserve">  Continuation of </w:t>
      </w:r>
      <w:r w:rsidRPr="00C0122A">
        <w:rPr>
          <w:rFonts w:eastAsia="Times New Roman"/>
          <w:sz w:val="22"/>
        </w:rPr>
        <w:t xml:space="preserve">contracted labor - </w:t>
      </w:r>
      <w:r w:rsidR="00D861BA" w:rsidRPr="00C0122A">
        <w:rPr>
          <w:rFonts w:eastAsia="Times New Roman"/>
          <w:sz w:val="22"/>
        </w:rPr>
        <w:t xml:space="preserve">SHED Developers supporting </w:t>
      </w:r>
      <w:r w:rsidRPr="00C0122A">
        <w:rPr>
          <w:rFonts w:eastAsia="Times New Roman"/>
          <w:sz w:val="22"/>
        </w:rPr>
        <w:t xml:space="preserve">student system </w:t>
      </w:r>
      <w:r w:rsidR="00D861BA" w:rsidRPr="00C0122A">
        <w:rPr>
          <w:rFonts w:eastAsia="Times New Roman"/>
          <w:sz w:val="22"/>
        </w:rPr>
        <w:t xml:space="preserve">reports for </w:t>
      </w:r>
    </w:p>
    <w:p w:rsidR="00A25F85" w:rsidRPr="00652CE4" w:rsidRDefault="00D861BA" w:rsidP="00652CE4">
      <w:pPr>
        <w:spacing w:before="0" w:after="0" w:line="240" w:lineRule="auto"/>
        <w:jc w:val="both"/>
        <w:rPr>
          <w:b/>
        </w:rPr>
      </w:pPr>
      <w:proofErr w:type="gramStart"/>
      <w:r w:rsidRPr="00652CE4">
        <w:rPr>
          <w:rFonts w:eastAsia="Times New Roman"/>
          <w:sz w:val="22"/>
        </w:rPr>
        <w:t>an</w:t>
      </w:r>
      <w:proofErr w:type="gramEnd"/>
      <w:r w:rsidRPr="00652CE4">
        <w:rPr>
          <w:rFonts w:eastAsia="Times New Roman"/>
          <w:sz w:val="22"/>
        </w:rPr>
        <w:t xml:space="preserve"> additional 2 years</w:t>
      </w:r>
      <w:r w:rsidR="008F7F79" w:rsidRPr="00652CE4">
        <w:rPr>
          <w:rFonts w:eastAsia="Times New Roman"/>
          <w:sz w:val="22"/>
        </w:rPr>
        <w:t xml:space="preserve">.  </w:t>
      </w:r>
      <w:r w:rsidR="008F7F79" w:rsidRPr="00652CE4">
        <w:rPr>
          <w:sz w:val="22"/>
        </w:rPr>
        <w:t xml:space="preserve">As the pandemic hit and new requirements came from the state and district, new SHED reports were implemented on an emergency basis to assist with COVID impacts to students such as the tracking of the instructional model, attendance and other pieces of data. That emergency work then delayed the non-COVID reports the developers were working on at the time of the emergency requests. SHED contains reports that are not found in any other OCPS software system, but are critical to the success of the district. SHED consultant developers’ author and implement extracts and reports according to the needs of the 75 Business Process Owners who are responsible for 230 different processes or areas of student data. The data source for the SHED reports is the </w:t>
      </w:r>
      <w:proofErr w:type="gramStart"/>
      <w:r w:rsidR="008F7F79" w:rsidRPr="00652CE4">
        <w:rPr>
          <w:sz w:val="22"/>
        </w:rPr>
        <w:t>Skyward</w:t>
      </w:r>
      <w:proofErr w:type="gramEnd"/>
      <w:r w:rsidR="008F7F79" w:rsidRPr="00652CE4">
        <w:rPr>
          <w:sz w:val="22"/>
        </w:rPr>
        <w:t xml:space="preserve"> student information system. </w:t>
      </w:r>
    </w:p>
    <w:p w:rsidR="008F7F79" w:rsidRDefault="008F7F79" w:rsidP="008F7F79">
      <w:pPr>
        <w:spacing w:before="0" w:after="0" w:line="240" w:lineRule="auto"/>
        <w:jc w:val="both"/>
        <w:rPr>
          <w:rFonts w:eastAsia="Times New Roman"/>
          <w:b/>
          <w:sz w:val="22"/>
        </w:rPr>
      </w:pPr>
    </w:p>
    <w:p w:rsidR="002B247C" w:rsidRDefault="00D861BA" w:rsidP="002B247C">
      <w:pPr>
        <w:pStyle w:val="ListParagraph"/>
        <w:numPr>
          <w:ilvl w:val="0"/>
          <w:numId w:val="27"/>
        </w:numPr>
        <w:tabs>
          <w:tab w:val="left" w:pos="360"/>
        </w:tabs>
        <w:spacing w:before="0" w:after="0" w:line="240" w:lineRule="auto"/>
        <w:jc w:val="both"/>
        <w:rPr>
          <w:rFonts w:eastAsia="Times New Roman"/>
          <w:sz w:val="22"/>
        </w:rPr>
      </w:pPr>
      <w:r w:rsidRPr="00784DC2">
        <w:rPr>
          <w:rFonts w:eastAsia="Times New Roman"/>
          <w:b/>
          <w:sz w:val="22"/>
        </w:rPr>
        <w:t>Firewall Box Modules Professional Services Implementation.</w:t>
      </w:r>
      <w:r w:rsidRPr="00784DC2">
        <w:rPr>
          <w:rFonts w:eastAsia="Times New Roman"/>
          <w:sz w:val="22"/>
        </w:rPr>
        <w:t xml:space="preserve"> Professional services from a qualified vendor to </w:t>
      </w:r>
    </w:p>
    <w:p w:rsidR="00D861BA" w:rsidRPr="002B247C" w:rsidRDefault="00D861BA" w:rsidP="002B247C">
      <w:pPr>
        <w:tabs>
          <w:tab w:val="left" w:pos="360"/>
        </w:tabs>
        <w:spacing w:before="0" w:after="0" w:line="240" w:lineRule="auto"/>
        <w:jc w:val="both"/>
        <w:rPr>
          <w:rFonts w:eastAsia="Times New Roman"/>
          <w:sz w:val="22"/>
        </w:rPr>
      </w:pPr>
      <w:proofErr w:type="gramStart"/>
      <w:r w:rsidRPr="002B247C">
        <w:rPr>
          <w:rFonts w:eastAsia="Times New Roman"/>
          <w:sz w:val="22"/>
        </w:rPr>
        <w:t>provide</w:t>
      </w:r>
      <w:proofErr w:type="gramEnd"/>
      <w:r w:rsidRPr="002B247C">
        <w:rPr>
          <w:rFonts w:eastAsia="Times New Roman"/>
          <w:sz w:val="22"/>
        </w:rPr>
        <w:t xml:space="preserve"> help implement and configure 2 firewalls.  These professional services would allow us to instruct an Engineer from a vendor to properly install, configure and deploy 2 firewalls across different data centers.  This cost also includes the price for Intrusion Protection and Detection licensing.</w:t>
      </w:r>
    </w:p>
    <w:p w:rsidR="002B247C" w:rsidRPr="00784DC2" w:rsidRDefault="002B247C" w:rsidP="002B247C">
      <w:pPr>
        <w:pStyle w:val="ListParagraph"/>
        <w:tabs>
          <w:tab w:val="left" w:pos="360"/>
        </w:tabs>
        <w:spacing w:before="0" w:after="0" w:line="240" w:lineRule="auto"/>
        <w:ind w:left="360"/>
        <w:jc w:val="both"/>
        <w:rPr>
          <w:rFonts w:eastAsia="Times New Roman"/>
          <w:sz w:val="22"/>
        </w:rPr>
      </w:pPr>
    </w:p>
    <w:p w:rsidR="00230C35" w:rsidRPr="007106E0" w:rsidRDefault="007106E0" w:rsidP="007106E0">
      <w:pPr>
        <w:spacing w:before="0" w:after="0" w:line="240" w:lineRule="auto"/>
        <w:jc w:val="both"/>
        <w:rPr>
          <w:rFonts w:eastAsia="Times New Roman"/>
          <w:color w:val="000000"/>
          <w:sz w:val="22"/>
        </w:rPr>
      </w:pPr>
      <w:r>
        <w:rPr>
          <w:rFonts w:eastAsia="Times New Roman"/>
          <w:sz w:val="22"/>
        </w:rPr>
        <w:t>C</w:t>
      </w:r>
      <w:r w:rsidRPr="007106E0">
        <w:rPr>
          <w:rFonts w:eastAsia="Times New Roman"/>
          <w:b/>
          <w:color w:val="000000"/>
          <w:sz w:val="22"/>
        </w:rPr>
        <w:t>.</w:t>
      </w:r>
      <w:r w:rsidR="00C362EB">
        <w:rPr>
          <w:rFonts w:eastAsia="Times New Roman"/>
          <w:b/>
          <w:color w:val="000000"/>
          <w:sz w:val="22"/>
        </w:rPr>
        <w:t xml:space="preserve"> </w:t>
      </w:r>
      <w:r w:rsidR="00D861BA" w:rsidRPr="007106E0">
        <w:rPr>
          <w:rFonts w:eastAsia="Times New Roman"/>
          <w:b/>
          <w:color w:val="000000"/>
          <w:sz w:val="22"/>
        </w:rPr>
        <w:t>Data Center Switches - Nexus 9300</w:t>
      </w:r>
      <w:r w:rsidR="00D861BA" w:rsidRPr="007106E0">
        <w:rPr>
          <w:rFonts w:eastAsia="Times New Roman"/>
          <w:color w:val="000000"/>
          <w:sz w:val="22"/>
        </w:rPr>
        <w:t xml:space="preserve">. Required Cisco switches to connect the new EDW/Oracle servers in Data Site </w:t>
      </w:r>
    </w:p>
    <w:p w:rsidR="00D861BA" w:rsidRDefault="00D861BA" w:rsidP="00230C35">
      <w:pPr>
        <w:spacing w:before="0" w:after="0" w:line="240" w:lineRule="auto"/>
        <w:jc w:val="both"/>
        <w:rPr>
          <w:rFonts w:eastAsia="Times New Roman"/>
          <w:color w:val="000000"/>
          <w:sz w:val="22"/>
        </w:rPr>
      </w:pPr>
      <w:r w:rsidRPr="00230C35">
        <w:rPr>
          <w:rFonts w:eastAsia="Times New Roman"/>
          <w:color w:val="000000"/>
          <w:sz w:val="22"/>
        </w:rPr>
        <w:t>Orlando. This should be combined with the EDW/Oracle new server purchase.</w:t>
      </w:r>
    </w:p>
    <w:p w:rsidR="00230C35" w:rsidRPr="00230C35" w:rsidRDefault="00230C35" w:rsidP="00230C35">
      <w:pPr>
        <w:spacing w:before="0" w:after="0" w:line="240" w:lineRule="auto"/>
        <w:jc w:val="both"/>
        <w:rPr>
          <w:rFonts w:eastAsia="Times New Roman"/>
          <w:color w:val="000000"/>
          <w:sz w:val="22"/>
        </w:rPr>
      </w:pPr>
    </w:p>
    <w:p w:rsidR="00D861BA" w:rsidRPr="00230C35" w:rsidRDefault="007106E0" w:rsidP="00230C35">
      <w:pPr>
        <w:spacing w:before="0" w:after="0" w:line="240" w:lineRule="auto"/>
        <w:jc w:val="both"/>
        <w:rPr>
          <w:rFonts w:eastAsia="Times New Roman"/>
          <w:color w:val="000000"/>
          <w:sz w:val="22"/>
        </w:rPr>
      </w:pPr>
      <w:r>
        <w:rPr>
          <w:rFonts w:eastAsia="Times New Roman"/>
          <w:color w:val="000000"/>
          <w:sz w:val="22"/>
        </w:rPr>
        <w:t>D</w:t>
      </w:r>
      <w:r w:rsidR="00230C35" w:rsidRPr="00601168">
        <w:rPr>
          <w:rFonts w:eastAsia="Times New Roman"/>
          <w:color w:val="000000"/>
          <w:sz w:val="22"/>
        </w:rPr>
        <w:t>.</w:t>
      </w:r>
      <w:r w:rsidR="00230C35">
        <w:rPr>
          <w:rFonts w:eastAsia="Times New Roman"/>
          <w:b/>
          <w:color w:val="000000"/>
          <w:sz w:val="22"/>
        </w:rPr>
        <w:t xml:space="preserve"> </w:t>
      </w:r>
      <w:r w:rsidR="00D861BA" w:rsidRPr="00230C35">
        <w:rPr>
          <w:rFonts w:eastAsia="Times New Roman"/>
          <w:b/>
          <w:color w:val="000000"/>
          <w:sz w:val="22"/>
        </w:rPr>
        <w:t>Out-of-Band Management for DSO and ELC Locations</w:t>
      </w:r>
      <w:r w:rsidR="00D861BA" w:rsidRPr="00230C35">
        <w:rPr>
          <w:rFonts w:eastAsia="Times New Roman"/>
          <w:color w:val="000000"/>
          <w:sz w:val="22"/>
        </w:rPr>
        <w:t>. Network equipment needed to set up Out Of Band management to our equipment, in case the AT&amp;T circuit is not available.  This is essentially a secure backdoor route for our Network Engineers to troubleshoot the network/internet in case our primary Internet goes down.</w:t>
      </w:r>
    </w:p>
    <w:p w:rsidR="00A25F85" w:rsidRPr="00465F66" w:rsidRDefault="00A25F85" w:rsidP="00A25F85">
      <w:pPr>
        <w:pStyle w:val="ListParagraph"/>
        <w:spacing w:before="0" w:after="0" w:line="240" w:lineRule="auto"/>
        <w:ind w:left="360"/>
        <w:jc w:val="both"/>
        <w:rPr>
          <w:rFonts w:eastAsia="Times New Roman"/>
          <w:color w:val="000000"/>
          <w:sz w:val="22"/>
          <w:highlight w:val="yellow"/>
        </w:rPr>
      </w:pPr>
    </w:p>
    <w:p w:rsidR="00D861BA" w:rsidRPr="00601168" w:rsidRDefault="007106E0" w:rsidP="00601168">
      <w:pPr>
        <w:spacing w:before="0" w:after="0" w:line="240" w:lineRule="auto"/>
        <w:jc w:val="both"/>
        <w:rPr>
          <w:rFonts w:eastAsia="Times New Roman"/>
          <w:color w:val="000000"/>
          <w:sz w:val="22"/>
        </w:rPr>
      </w:pPr>
      <w:r>
        <w:rPr>
          <w:rFonts w:eastAsia="Times New Roman"/>
          <w:color w:val="000000"/>
          <w:sz w:val="22"/>
        </w:rPr>
        <w:t>E</w:t>
      </w:r>
      <w:r w:rsidR="00601168" w:rsidRPr="00601168">
        <w:rPr>
          <w:rFonts w:eastAsia="Times New Roman"/>
          <w:color w:val="000000"/>
          <w:sz w:val="22"/>
        </w:rPr>
        <w:t>.</w:t>
      </w:r>
      <w:r w:rsidR="00601168">
        <w:rPr>
          <w:rFonts w:eastAsia="Times New Roman"/>
          <w:b/>
          <w:color w:val="000000"/>
          <w:sz w:val="22"/>
        </w:rPr>
        <w:t xml:space="preserve"> </w:t>
      </w:r>
      <w:r w:rsidR="00D861BA" w:rsidRPr="00601168">
        <w:rPr>
          <w:rFonts w:eastAsia="Times New Roman"/>
          <w:b/>
          <w:color w:val="000000"/>
          <w:sz w:val="22"/>
        </w:rPr>
        <w:t>Multifactor Authentication - DUO Access</w:t>
      </w:r>
      <w:r w:rsidR="00D861BA" w:rsidRPr="00601168">
        <w:rPr>
          <w:rFonts w:eastAsia="Times New Roman"/>
          <w:color w:val="000000"/>
          <w:sz w:val="22"/>
        </w:rPr>
        <w:t>.   Cisco Duo MFA solution for staff who use VPN.  Cyber Security Insurance is starting to require multifactor authentication across all employees. This would allow us to license up to 2400 staff members to utilize MFA enhanced security when remotely accessing OCPS resources.</w:t>
      </w:r>
    </w:p>
    <w:p w:rsidR="005A6602" w:rsidRDefault="005A6602" w:rsidP="00EC4BEE">
      <w:pPr>
        <w:spacing w:before="0" w:after="0" w:line="240" w:lineRule="auto"/>
        <w:jc w:val="both"/>
        <w:rPr>
          <w:rFonts w:eastAsia="Times New Roman"/>
          <w:color w:val="000000"/>
          <w:sz w:val="22"/>
        </w:rPr>
      </w:pPr>
    </w:p>
    <w:p w:rsidR="00EC4BEE" w:rsidRPr="00465F66" w:rsidRDefault="007106E0" w:rsidP="00784DC2">
      <w:pPr>
        <w:spacing w:before="0" w:after="0" w:line="240" w:lineRule="auto"/>
        <w:jc w:val="both"/>
        <w:rPr>
          <w:rFonts w:eastAsia="Times New Roman"/>
          <w:color w:val="000000"/>
          <w:sz w:val="22"/>
        </w:rPr>
      </w:pPr>
      <w:r>
        <w:rPr>
          <w:rFonts w:eastAsia="Times New Roman"/>
          <w:color w:val="000000"/>
          <w:sz w:val="22"/>
        </w:rPr>
        <w:t>F</w:t>
      </w:r>
      <w:r w:rsidR="00601168">
        <w:rPr>
          <w:rFonts w:eastAsia="Times New Roman"/>
          <w:b/>
          <w:color w:val="000000"/>
          <w:sz w:val="22"/>
        </w:rPr>
        <w:t xml:space="preserve">.  </w:t>
      </w:r>
      <w:r w:rsidR="00EC4BEE" w:rsidRPr="00465F66">
        <w:rPr>
          <w:rFonts w:eastAsia="Times New Roman"/>
          <w:b/>
          <w:color w:val="000000"/>
          <w:sz w:val="22"/>
        </w:rPr>
        <w:t>Supplemental Math Program</w:t>
      </w:r>
      <w:r w:rsidR="00EC4BEE" w:rsidRPr="00465F66">
        <w:rPr>
          <w:rFonts w:eastAsia="Times New Roman"/>
          <w:color w:val="000000"/>
          <w:sz w:val="22"/>
        </w:rPr>
        <w:t xml:space="preserve"> - OCPS is seeking funds to purchase a supplemental math software for a pilot program </w:t>
      </w:r>
    </w:p>
    <w:p w:rsidR="00800459" w:rsidRDefault="00EC4BEE" w:rsidP="00784DC2">
      <w:pPr>
        <w:spacing w:before="0" w:after="0" w:line="240" w:lineRule="auto"/>
        <w:jc w:val="both"/>
        <w:rPr>
          <w:rFonts w:eastAsia="Times New Roman"/>
          <w:color w:val="000000"/>
          <w:sz w:val="22"/>
        </w:rPr>
      </w:pPr>
      <w:proofErr w:type="gramStart"/>
      <w:r w:rsidRPr="00465F66">
        <w:rPr>
          <w:rFonts w:eastAsia="Times New Roman"/>
          <w:color w:val="000000"/>
          <w:sz w:val="22"/>
        </w:rPr>
        <w:t>for</w:t>
      </w:r>
      <w:proofErr w:type="gramEnd"/>
      <w:r w:rsidRPr="00465F66">
        <w:rPr>
          <w:rFonts w:eastAsia="Times New Roman"/>
          <w:color w:val="000000"/>
          <w:sz w:val="22"/>
        </w:rPr>
        <w:t xml:space="preserve"> 20 schools to support </w:t>
      </w:r>
      <w:r w:rsidR="00707F18">
        <w:rPr>
          <w:rFonts w:eastAsia="Times New Roman"/>
          <w:color w:val="000000"/>
          <w:sz w:val="22"/>
        </w:rPr>
        <w:t>Tier I and T</w:t>
      </w:r>
      <w:r w:rsidRPr="00465F66">
        <w:rPr>
          <w:rFonts w:eastAsia="Times New Roman"/>
          <w:color w:val="000000"/>
          <w:sz w:val="22"/>
        </w:rPr>
        <w:t>ier II math instruction. ST Math provides students wi</w:t>
      </w:r>
      <w:r w:rsidR="00601168">
        <w:rPr>
          <w:rFonts w:eastAsia="Times New Roman"/>
          <w:color w:val="000000"/>
          <w:sz w:val="22"/>
        </w:rPr>
        <w:t>th standards-aligned puzzles</w:t>
      </w:r>
      <w:r w:rsidRPr="00465F66">
        <w:rPr>
          <w:rFonts w:eastAsia="Times New Roman"/>
          <w:color w:val="000000"/>
          <w:sz w:val="22"/>
        </w:rPr>
        <w:t xml:space="preserve"> that provide varied and repeated practice opportunities with math content. Through this practice which helps students move from concrete, to representational, to abstract, students can work to demonstrate mastery with math standards. </w:t>
      </w:r>
    </w:p>
    <w:p w:rsidR="00A25F85" w:rsidRPr="00465F66" w:rsidRDefault="00A25F85" w:rsidP="00800459">
      <w:pPr>
        <w:spacing w:before="0" w:after="0" w:line="240" w:lineRule="auto"/>
        <w:jc w:val="both"/>
        <w:rPr>
          <w:rFonts w:eastAsia="Times New Roman"/>
          <w:color w:val="000000"/>
          <w:sz w:val="22"/>
        </w:rPr>
      </w:pPr>
    </w:p>
    <w:p w:rsidR="00EC02DC" w:rsidRDefault="007106E0" w:rsidP="00EC02DC">
      <w:pPr>
        <w:spacing w:before="0" w:after="0" w:line="240" w:lineRule="auto"/>
        <w:jc w:val="both"/>
        <w:rPr>
          <w:rFonts w:eastAsia="Times New Roman"/>
          <w:color w:val="000000"/>
          <w:sz w:val="22"/>
        </w:rPr>
      </w:pPr>
      <w:r w:rsidRPr="007106E0">
        <w:rPr>
          <w:rFonts w:eastAsia="Times New Roman"/>
          <w:color w:val="000000"/>
          <w:sz w:val="22"/>
        </w:rPr>
        <w:t>G</w:t>
      </w:r>
      <w:r w:rsidR="00784DC2" w:rsidRPr="007106E0">
        <w:rPr>
          <w:rFonts w:eastAsia="Times New Roman"/>
          <w:color w:val="000000"/>
          <w:sz w:val="22"/>
        </w:rPr>
        <w:t>.</w:t>
      </w:r>
      <w:r w:rsidR="00784DC2">
        <w:rPr>
          <w:rFonts w:eastAsia="Times New Roman"/>
          <w:b/>
          <w:color w:val="000000"/>
          <w:sz w:val="22"/>
        </w:rPr>
        <w:t xml:space="preserve">  </w:t>
      </w:r>
      <w:r w:rsidR="00800459" w:rsidRPr="00465F66">
        <w:rPr>
          <w:rFonts w:eastAsia="Times New Roman"/>
          <w:b/>
          <w:color w:val="000000"/>
          <w:sz w:val="22"/>
        </w:rPr>
        <w:t>RAZ Plus</w:t>
      </w:r>
      <w:r w:rsidR="00800459" w:rsidRPr="00465F66">
        <w:rPr>
          <w:rFonts w:eastAsia="Times New Roman"/>
          <w:color w:val="000000"/>
          <w:sz w:val="22"/>
        </w:rPr>
        <w:t xml:space="preserve"> </w:t>
      </w:r>
      <w:r w:rsidR="00EC02DC">
        <w:rPr>
          <w:rFonts w:eastAsia="Times New Roman"/>
          <w:color w:val="000000"/>
          <w:sz w:val="22"/>
        </w:rPr>
        <w:t>–</w:t>
      </w:r>
      <w:r w:rsidR="00800459" w:rsidRPr="00465F66">
        <w:rPr>
          <w:rFonts w:eastAsia="Times New Roman"/>
          <w:color w:val="000000"/>
          <w:sz w:val="22"/>
        </w:rPr>
        <w:t xml:space="preserve"> </w:t>
      </w:r>
      <w:r w:rsidR="00EC02DC">
        <w:rPr>
          <w:rFonts w:eastAsia="Times New Roman"/>
          <w:color w:val="000000"/>
          <w:sz w:val="22"/>
        </w:rPr>
        <w:t xml:space="preserve">(Continued from ESSER II) </w:t>
      </w:r>
      <w:r w:rsidR="00800459" w:rsidRPr="00465F66">
        <w:rPr>
          <w:rFonts w:eastAsia="Times New Roman"/>
          <w:color w:val="000000"/>
          <w:sz w:val="22"/>
        </w:rPr>
        <w:t xml:space="preserve">OCPS is seeking funds to purchase supplemental software to support reading </w:t>
      </w:r>
    </w:p>
    <w:p w:rsidR="0054111C" w:rsidRDefault="00800459" w:rsidP="00EC02DC">
      <w:pPr>
        <w:spacing w:before="0" w:after="0" w:line="240" w:lineRule="auto"/>
        <w:jc w:val="both"/>
        <w:rPr>
          <w:rFonts w:eastAsia="Times New Roman"/>
          <w:color w:val="000000"/>
          <w:sz w:val="22"/>
        </w:rPr>
      </w:pPr>
      <w:proofErr w:type="gramStart"/>
      <w:r w:rsidRPr="00465F66">
        <w:rPr>
          <w:rFonts w:eastAsia="Times New Roman"/>
          <w:color w:val="000000"/>
          <w:sz w:val="22"/>
        </w:rPr>
        <w:t>for</w:t>
      </w:r>
      <w:proofErr w:type="gramEnd"/>
      <w:r w:rsidRPr="00465F66">
        <w:rPr>
          <w:rFonts w:eastAsia="Times New Roman"/>
          <w:color w:val="000000"/>
          <w:sz w:val="22"/>
        </w:rPr>
        <w:t xml:space="preserve"> Tier I and Tier II instruction.</w:t>
      </w:r>
      <w:r w:rsidR="00116EF4">
        <w:rPr>
          <w:rFonts w:eastAsia="Times New Roman"/>
          <w:color w:val="000000"/>
          <w:sz w:val="22"/>
        </w:rPr>
        <w:t xml:space="preserve">  </w:t>
      </w:r>
      <w:r w:rsidRPr="00465F66">
        <w:rPr>
          <w:rFonts w:eastAsia="Times New Roman"/>
          <w:color w:val="000000"/>
          <w:sz w:val="22"/>
        </w:rPr>
        <w:t>This program is for teachers and students and can b</w:t>
      </w:r>
      <w:r w:rsidR="00784DC2">
        <w:rPr>
          <w:rFonts w:eastAsia="Times New Roman"/>
          <w:color w:val="000000"/>
          <w:sz w:val="22"/>
        </w:rPr>
        <w:t xml:space="preserve">e used during core instruction, </w:t>
      </w:r>
      <w:r w:rsidRPr="00465F66">
        <w:rPr>
          <w:rFonts w:eastAsia="Times New Roman"/>
          <w:color w:val="000000"/>
          <w:sz w:val="22"/>
        </w:rPr>
        <w:t xml:space="preserve">FBS block, </w:t>
      </w:r>
      <w:r w:rsidR="00EC02DC">
        <w:rPr>
          <w:rFonts w:eastAsia="Times New Roman"/>
          <w:color w:val="000000"/>
          <w:sz w:val="22"/>
        </w:rPr>
        <w:t xml:space="preserve">enrichment, </w:t>
      </w:r>
      <w:r w:rsidRPr="00465F66">
        <w:rPr>
          <w:rFonts w:eastAsia="Times New Roman"/>
          <w:color w:val="000000"/>
          <w:sz w:val="22"/>
        </w:rPr>
        <w:t>tutoring, extra hour, and summer school.  The program provides students with standards based-</w:t>
      </w:r>
      <w:r w:rsidR="00EC02DC">
        <w:rPr>
          <w:rFonts w:eastAsia="Times New Roman"/>
          <w:color w:val="000000"/>
          <w:sz w:val="22"/>
        </w:rPr>
        <w:t xml:space="preserve"> </w:t>
      </w:r>
      <w:r w:rsidRPr="00465F66">
        <w:rPr>
          <w:rFonts w:eastAsia="Times New Roman"/>
          <w:color w:val="000000"/>
          <w:sz w:val="22"/>
        </w:rPr>
        <w:t>aligned lessons and questions</w:t>
      </w:r>
      <w:r w:rsidR="00116EF4">
        <w:rPr>
          <w:rFonts w:eastAsia="Times New Roman"/>
          <w:color w:val="000000"/>
          <w:sz w:val="22"/>
        </w:rPr>
        <w:t xml:space="preserve"> </w:t>
      </w:r>
      <w:r w:rsidR="00784DC2">
        <w:rPr>
          <w:rFonts w:eastAsia="Times New Roman"/>
          <w:color w:val="000000"/>
          <w:sz w:val="22"/>
        </w:rPr>
        <w:t xml:space="preserve">that </w:t>
      </w:r>
      <w:r w:rsidRPr="00465F66">
        <w:rPr>
          <w:rFonts w:eastAsia="Times New Roman"/>
          <w:color w:val="000000"/>
          <w:sz w:val="22"/>
        </w:rPr>
        <w:t>provide varied and repeated practice opportunities with reading content such as foundational skills,</w:t>
      </w:r>
      <w:r w:rsidR="00EC02DC">
        <w:rPr>
          <w:rFonts w:eastAsia="Times New Roman"/>
          <w:color w:val="000000"/>
          <w:sz w:val="22"/>
        </w:rPr>
        <w:t xml:space="preserve"> </w:t>
      </w:r>
      <w:r w:rsidRPr="00465F66">
        <w:rPr>
          <w:rFonts w:eastAsia="Times New Roman"/>
          <w:color w:val="000000"/>
          <w:sz w:val="22"/>
        </w:rPr>
        <w:t>fluency, vocabulary, and comprehension. Through this progra</w:t>
      </w:r>
      <w:r w:rsidR="0054111C">
        <w:rPr>
          <w:rFonts w:eastAsia="Times New Roman"/>
          <w:color w:val="000000"/>
          <w:sz w:val="22"/>
        </w:rPr>
        <w:t xml:space="preserve">m, VPK - 5th grade students </w:t>
      </w:r>
      <w:r w:rsidRPr="0054111C">
        <w:rPr>
          <w:rFonts w:eastAsia="Times New Roman"/>
          <w:color w:val="000000"/>
          <w:sz w:val="22"/>
        </w:rPr>
        <w:t>work towards closing the achievement gap and become proficient readers.</w:t>
      </w:r>
      <w:r w:rsidR="0054111C" w:rsidRPr="0054111C">
        <w:rPr>
          <w:rFonts w:eastAsia="Times New Roman"/>
          <w:color w:val="000000"/>
          <w:sz w:val="22"/>
        </w:rPr>
        <w:t xml:space="preserve"> </w:t>
      </w:r>
      <w:r w:rsidR="0054111C">
        <w:rPr>
          <w:rFonts w:eastAsia="Times New Roman"/>
          <w:color w:val="000000"/>
          <w:sz w:val="22"/>
        </w:rPr>
        <w:t>Continued funding ESSER II.</w:t>
      </w:r>
    </w:p>
    <w:p w:rsidR="0054111C" w:rsidRDefault="0054111C" w:rsidP="00EC02DC">
      <w:pPr>
        <w:spacing w:before="0" w:after="0" w:line="240" w:lineRule="auto"/>
        <w:jc w:val="both"/>
        <w:rPr>
          <w:rFonts w:eastAsia="Times New Roman"/>
          <w:color w:val="000000"/>
          <w:sz w:val="22"/>
        </w:rPr>
      </w:pPr>
    </w:p>
    <w:p w:rsidR="00031F5A" w:rsidRDefault="007106E0" w:rsidP="00EC02DC">
      <w:pPr>
        <w:spacing w:before="0" w:after="0" w:line="240" w:lineRule="auto"/>
        <w:jc w:val="both"/>
        <w:rPr>
          <w:rFonts w:eastAsia="Times New Roman"/>
          <w:color w:val="000000"/>
          <w:sz w:val="22"/>
        </w:rPr>
      </w:pPr>
      <w:r>
        <w:rPr>
          <w:rFonts w:eastAsia="Times New Roman"/>
          <w:color w:val="000000"/>
          <w:sz w:val="22"/>
        </w:rPr>
        <w:t>H.</w:t>
      </w:r>
      <w:r w:rsidR="00784DC2">
        <w:rPr>
          <w:rFonts w:eastAsia="Times New Roman"/>
          <w:b/>
          <w:color w:val="000000"/>
          <w:sz w:val="22"/>
        </w:rPr>
        <w:t xml:space="preserve">  </w:t>
      </w:r>
      <w:r w:rsidR="00031F5A">
        <w:rPr>
          <w:rFonts w:eastAsia="Times New Roman"/>
          <w:b/>
          <w:color w:val="000000"/>
          <w:sz w:val="22"/>
        </w:rPr>
        <w:t>Symphony Math</w:t>
      </w:r>
      <w:r w:rsidR="00031F5A" w:rsidRPr="00465F66">
        <w:rPr>
          <w:rFonts w:eastAsia="Times New Roman"/>
          <w:color w:val="000000"/>
          <w:sz w:val="22"/>
        </w:rPr>
        <w:t xml:space="preserve"> - </w:t>
      </w:r>
      <w:r w:rsidR="00031F5A" w:rsidRPr="00031F5A">
        <w:rPr>
          <w:rFonts w:eastAsia="Times New Roman"/>
          <w:color w:val="000000"/>
          <w:sz w:val="22"/>
        </w:rPr>
        <w:t xml:space="preserve">(Continued from ESSER II) is a web-enabled program that provides students with opportunities to </w:t>
      </w:r>
    </w:p>
    <w:p w:rsidR="00800459" w:rsidRDefault="00031F5A" w:rsidP="00EC02DC">
      <w:pPr>
        <w:spacing w:before="0" w:after="0" w:line="240" w:lineRule="auto"/>
        <w:jc w:val="both"/>
        <w:rPr>
          <w:rFonts w:eastAsia="Times New Roman"/>
          <w:color w:val="000000"/>
          <w:sz w:val="22"/>
        </w:rPr>
      </w:pPr>
      <w:proofErr w:type="gramStart"/>
      <w:r w:rsidRPr="00031F5A">
        <w:rPr>
          <w:rFonts w:eastAsia="Times New Roman"/>
          <w:color w:val="000000"/>
          <w:sz w:val="22"/>
        </w:rPr>
        <w:t>build</w:t>
      </w:r>
      <w:proofErr w:type="gramEnd"/>
      <w:r w:rsidRPr="00031F5A">
        <w:rPr>
          <w:rFonts w:eastAsia="Times New Roman"/>
          <w:color w:val="000000"/>
          <w:sz w:val="22"/>
        </w:rPr>
        <w:t xml:space="preserve"> conceptual understanding of counting and cardinality, place value, numbers sense (which includes </w:t>
      </w:r>
      <w:r w:rsidR="004D24B5">
        <w:rPr>
          <w:rFonts w:eastAsia="Times New Roman"/>
          <w:color w:val="000000"/>
          <w:sz w:val="22"/>
        </w:rPr>
        <w:t>f</w:t>
      </w:r>
      <w:r w:rsidRPr="00031F5A">
        <w:rPr>
          <w:rFonts w:eastAsia="Times New Roman"/>
          <w:color w:val="000000"/>
          <w:sz w:val="22"/>
        </w:rPr>
        <w:t xml:space="preserve">ractions/decimals), and computational fluency involving whole numbers.  Students are exposed to visual models </w:t>
      </w:r>
      <w:r w:rsidR="004D24B5">
        <w:rPr>
          <w:rFonts w:eastAsia="Times New Roman"/>
          <w:color w:val="000000"/>
          <w:sz w:val="22"/>
        </w:rPr>
        <w:t>t</w:t>
      </w:r>
      <w:r w:rsidRPr="00031F5A">
        <w:rPr>
          <w:rFonts w:eastAsia="Times New Roman"/>
          <w:color w:val="000000"/>
          <w:sz w:val="22"/>
        </w:rPr>
        <w:t xml:space="preserve">hroughout all stages within the program and make connections to math concepts from the representational to the </w:t>
      </w:r>
      <w:r w:rsidR="004D24B5">
        <w:rPr>
          <w:rFonts w:eastAsia="Times New Roman"/>
          <w:color w:val="000000"/>
          <w:sz w:val="22"/>
        </w:rPr>
        <w:t>a</w:t>
      </w:r>
      <w:r w:rsidRPr="00031F5A">
        <w:rPr>
          <w:rFonts w:eastAsia="Times New Roman"/>
          <w:color w:val="000000"/>
          <w:sz w:val="22"/>
        </w:rPr>
        <w:t xml:space="preserve">bstract level.  The program is </w:t>
      </w:r>
      <w:r w:rsidR="00784DC2" w:rsidRPr="00031F5A">
        <w:rPr>
          <w:rFonts w:eastAsia="Times New Roman"/>
          <w:color w:val="000000"/>
          <w:sz w:val="22"/>
        </w:rPr>
        <w:t>self-leveling</w:t>
      </w:r>
      <w:r w:rsidRPr="00031F5A">
        <w:rPr>
          <w:rFonts w:eastAsia="Times New Roman"/>
          <w:color w:val="000000"/>
          <w:sz w:val="22"/>
        </w:rPr>
        <w:t xml:space="preserve"> and assessments are administered three times throughout the year. Teachers are able to analyze data and view items where students encountered potential struggles on the assessment.  Research demonstrates an effect size of .30 in Grades 1-4, and showed the lowest 25% of students had 2x the gains of those who did not use Symphony Math.</w:t>
      </w:r>
    </w:p>
    <w:p w:rsidR="00A25F85" w:rsidRDefault="00A25F85" w:rsidP="00EC02DC">
      <w:pPr>
        <w:spacing w:before="0" w:after="0" w:line="240" w:lineRule="auto"/>
        <w:jc w:val="both"/>
        <w:rPr>
          <w:rFonts w:eastAsia="Times New Roman"/>
          <w:color w:val="000000"/>
          <w:sz w:val="22"/>
        </w:rPr>
      </w:pPr>
    </w:p>
    <w:p w:rsidR="00505691" w:rsidRDefault="007106E0" w:rsidP="00784DC2">
      <w:pPr>
        <w:spacing w:before="0" w:after="0" w:line="240" w:lineRule="auto"/>
        <w:jc w:val="both"/>
        <w:rPr>
          <w:rFonts w:eastAsia="Times New Roman"/>
          <w:color w:val="000000"/>
          <w:sz w:val="22"/>
        </w:rPr>
      </w:pPr>
      <w:r>
        <w:rPr>
          <w:rFonts w:eastAsia="Times New Roman"/>
          <w:color w:val="000000"/>
          <w:sz w:val="22"/>
        </w:rPr>
        <w:lastRenderedPageBreak/>
        <w:t>I.</w:t>
      </w:r>
      <w:r w:rsidR="00505691">
        <w:rPr>
          <w:rFonts w:eastAsia="Times New Roman"/>
          <w:b/>
          <w:color w:val="000000"/>
          <w:sz w:val="22"/>
        </w:rPr>
        <w:t xml:space="preserve"> </w:t>
      </w:r>
      <w:r w:rsidR="00784DC2">
        <w:rPr>
          <w:rFonts w:eastAsia="Times New Roman"/>
          <w:b/>
          <w:color w:val="000000"/>
          <w:sz w:val="22"/>
        </w:rPr>
        <w:t xml:space="preserve"> </w:t>
      </w:r>
      <w:r w:rsidR="00505691">
        <w:rPr>
          <w:rFonts w:eastAsia="Times New Roman"/>
          <w:b/>
          <w:color w:val="000000"/>
          <w:sz w:val="22"/>
        </w:rPr>
        <w:t xml:space="preserve">CAPIT Learning </w:t>
      </w:r>
      <w:r w:rsidR="00505691" w:rsidRPr="00465F66">
        <w:rPr>
          <w:rFonts w:eastAsia="Times New Roman"/>
          <w:color w:val="000000"/>
          <w:sz w:val="22"/>
        </w:rPr>
        <w:t xml:space="preserve">- </w:t>
      </w:r>
      <w:r w:rsidR="00505691" w:rsidRPr="00505691">
        <w:rPr>
          <w:rFonts w:eastAsia="Times New Roman"/>
          <w:color w:val="000000"/>
          <w:sz w:val="22"/>
        </w:rPr>
        <w:t xml:space="preserve">OCPS is seeking funds to purchase CAPIT Learning to support and increase phonics instruction in </w:t>
      </w:r>
      <w:r w:rsidR="004D24B5">
        <w:rPr>
          <w:rFonts w:eastAsia="Times New Roman"/>
          <w:color w:val="000000"/>
          <w:sz w:val="22"/>
        </w:rPr>
        <w:t>V</w:t>
      </w:r>
      <w:r w:rsidR="00505691" w:rsidRPr="00505691">
        <w:rPr>
          <w:rFonts w:eastAsia="Times New Roman"/>
          <w:color w:val="000000"/>
          <w:sz w:val="22"/>
        </w:rPr>
        <w:t>PK</w:t>
      </w:r>
      <w:r w:rsidR="00505691">
        <w:rPr>
          <w:rFonts w:eastAsia="Times New Roman"/>
          <w:color w:val="000000"/>
          <w:sz w:val="22"/>
        </w:rPr>
        <w:t xml:space="preserve">. </w:t>
      </w:r>
      <w:r w:rsidR="00A25F85">
        <w:rPr>
          <w:rFonts w:eastAsia="Times New Roman"/>
          <w:color w:val="000000"/>
          <w:sz w:val="22"/>
        </w:rPr>
        <w:t xml:space="preserve">CAPIT is a </w:t>
      </w:r>
      <w:r w:rsidR="00505691" w:rsidRPr="00505691">
        <w:rPr>
          <w:rFonts w:eastAsia="Times New Roman"/>
          <w:color w:val="000000"/>
          <w:sz w:val="22"/>
        </w:rPr>
        <w:t xml:space="preserve">phonics curriculum program with embedded assessments aligned to the Florida Four Years Old to </w:t>
      </w:r>
      <w:r w:rsidR="00505691">
        <w:rPr>
          <w:rFonts w:eastAsia="Times New Roman"/>
          <w:color w:val="000000"/>
          <w:sz w:val="22"/>
        </w:rPr>
        <w:t>Kindergarten Literacy standards.</w:t>
      </w:r>
      <w:r w:rsidR="004F53EA">
        <w:rPr>
          <w:rFonts w:eastAsia="Times New Roman"/>
          <w:color w:val="000000"/>
          <w:sz w:val="22"/>
        </w:rPr>
        <w:t xml:space="preserve"> </w:t>
      </w:r>
      <w:r w:rsidR="00505691" w:rsidRPr="00505691">
        <w:rPr>
          <w:rFonts w:eastAsia="Times New Roman"/>
          <w:color w:val="000000"/>
          <w:sz w:val="22"/>
        </w:rPr>
        <w:t>VPK students scored below expectation in this area for the assessment one testing</w:t>
      </w:r>
      <w:r w:rsidR="00784DC2">
        <w:rPr>
          <w:rFonts w:eastAsia="Times New Roman"/>
          <w:color w:val="000000"/>
          <w:sz w:val="22"/>
        </w:rPr>
        <w:t xml:space="preserve"> </w:t>
      </w:r>
      <w:r w:rsidR="004D24B5">
        <w:rPr>
          <w:rFonts w:eastAsia="Times New Roman"/>
          <w:color w:val="000000"/>
          <w:sz w:val="22"/>
        </w:rPr>
        <w:t>p</w:t>
      </w:r>
      <w:r w:rsidR="00505691" w:rsidRPr="00505691">
        <w:rPr>
          <w:rFonts w:eastAsia="Times New Roman"/>
          <w:color w:val="000000"/>
          <w:sz w:val="22"/>
        </w:rPr>
        <w:t>eriod. CAPIT</w:t>
      </w:r>
      <w:r w:rsidR="004F53EA">
        <w:rPr>
          <w:rFonts w:eastAsia="Times New Roman"/>
          <w:color w:val="000000"/>
          <w:sz w:val="22"/>
        </w:rPr>
        <w:t xml:space="preserve"> </w:t>
      </w:r>
      <w:r w:rsidR="00505691" w:rsidRPr="00505691">
        <w:rPr>
          <w:rFonts w:eastAsia="Times New Roman"/>
          <w:color w:val="000000"/>
          <w:sz w:val="22"/>
        </w:rPr>
        <w:t>will be used to help increase the students' knowledge of letter identification and sounds.</w:t>
      </w:r>
    </w:p>
    <w:p w:rsidR="00A25F85" w:rsidRPr="00505691" w:rsidRDefault="00A25F85" w:rsidP="00EC26B4">
      <w:pPr>
        <w:spacing w:before="0" w:after="0" w:line="240" w:lineRule="auto"/>
        <w:jc w:val="both"/>
        <w:rPr>
          <w:rFonts w:eastAsia="Times New Roman"/>
          <w:color w:val="000000"/>
          <w:sz w:val="22"/>
        </w:rPr>
      </w:pPr>
    </w:p>
    <w:p w:rsidR="00657989" w:rsidRPr="00811BE1" w:rsidRDefault="007106E0" w:rsidP="004D24B5">
      <w:pPr>
        <w:spacing w:before="0" w:after="0" w:line="240" w:lineRule="auto"/>
        <w:jc w:val="both"/>
        <w:rPr>
          <w:rFonts w:eastAsia="Times New Roman"/>
          <w:color w:val="000000"/>
          <w:sz w:val="22"/>
        </w:rPr>
      </w:pPr>
      <w:r>
        <w:rPr>
          <w:rFonts w:eastAsia="Times New Roman"/>
          <w:color w:val="000000"/>
          <w:sz w:val="22"/>
        </w:rPr>
        <w:t>J.</w:t>
      </w:r>
      <w:r w:rsidR="00784DC2">
        <w:rPr>
          <w:rFonts w:eastAsia="Times New Roman"/>
          <w:b/>
          <w:color w:val="000000"/>
          <w:sz w:val="22"/>
        </w:rPr>
        <w:t xml:space="preserve">  </w:t>
      </w:r>
      <w:r w:rsidR="00657989" w:rsidRPr="00811BE1">
        <w:rPr>
          <w:rFonts w:eastAsia="Times New Roman"/>
          <w:b/>
          <w:color w:val="000000"/>
          <w:sz w:val="22"/>
        </w:rPr>
        <w:t xml:space="preserve">VPK teacher laptops </w:t>
      </w:r>
      <w:r w:rsidR="00657989" w:rsidRPr="00811BE1">
        <w:rPr>
          <w:rFonts w:eastAsia="Times New Roman"/>
          <w:color w:val="000000"/>
          <w:sz w:val="22"/>
        </w:rPr>
        <w:t>- OCPS is seeking funds to replace existing devices to pr</w:t>
      </w:r>
      <w:r w:rsidR="004D24B5" w:rsidRPr="00811BE1">
        <w:rPr>
          <w:rFonts w:eastAsia="Times New Roman"/>
          <w:color w:val="000000"/>
          <w:sz w:val="22"/>
        </w:rPr>
        <w:t>ovide VPK teachers with updated</w:t>
      </w:r>
      <w:r w:rsidR="00657989" w:rsidRPr="00811BE1">
        <w:rPr>
          <w:rFonts w:eastAsia="Times New Roman"/>
          <w:color w:val="000000"/>
          <w:sz w:val="22"/>
        </w:rPr>
        <w:t xml:space="preserve"> laptops. </w:t>
      </w:r>
      <w:r w:rsidR="004D24B5" w:rsidRPr="00811BE1">
        <w:rPr>
          <w:color w:val="000000"/>
          <w:sz w:val="22"/>
        </w:rPr>
        <w:t xml:space="preserve">Teachers and paraprofessionals will have reliable technology to communicate and engage with families during distance learning.  Purchasing new laptops will provide teachers an opportunity to participate in in-service training sessions; </w:t>
      </w:r>
      <w:r w:rsidR="004D24B5" w:rsidRPr="00811BE1">
        <w:rPr>
          <w:rStyle w:val="Emphasis"/>
          <w:i w:val="0"/>
          <w:iCs w:val="0"/>
          <w:color w:val="000000"/>
          <w:sz w:val="22"/>
          <w:shd w:val="clear" w:color="auto" w:fill="FFFFFF"/>
        </w:rPr>
        <w:t>communicate</w:t>
      </w:r>
      <w:r w:rsidR="004D24B5" w:rsidRPr="00811BE1">
        <w:rPr>
          <w:color w:val="000000"/>
          <w:sz w:val="22"/>
          <w:shd w:val="clear" w:color="auto" w:fill="FFFFFF"/>
        </w:rPr>
        <w:t> students' progress with their </w:t>
      </w:r>
      <w:r w:rsidR="004D24B5" w:rsidRPr="00811BE1">
        <w:rPr>
          <w:rStyle w:val="Emphasis"/>
          <w:i w:val="0"/>
          <w:iCs w:val="0"/>
          <w:color w:val="000000"/>
          <w:sz w:val="22"/>
          <w:shd w:val="clear" w:color="auto" w:fill="FFFFFF"/>
        </w:rPr>
        <w:t>parents</w:t>
      </w:r>
      <w:r w:rsidR="004D24B5" w:rsidRPr="00811BE1">
        <w:rPr>
          <w:color w:val="000000"/>
          <w:sz w:val="22"/>
          <w:shd w:val="clear" w:color="auto" w:fill="FFFFFF"/>
        </w:rPr>
        <w:t>; implement learning stations using iPads and/or laptops in their daily lessons and assessments; and utilize an electronic method for attendance tracking and purposes.</w:t>
      </w:r>
      <w:r w:rsidR="004D24B5" w:rsidRPr="00811BE1">
        <w:rPr>
          <w:color w:val="000000"/>
          <w:shd w:val="clear" w:color="auto" w:fill="FFFFFF"/>
        </w:rPr>
        <w:t>   </w:t>
      </w:r>
    </w:p>
    <w:p w:rsidR="00A25F85" w:rsidRDefault="00A25F85" w:rsidP="00EC26B4">
      <w:pPr>
        <w:spacing w:before="0" w:after="0" w:line="240" w:lineRule="auto"/>
        <w:jc w:val="both"/>
        <w:rPr>
          <w:rFonts w:ascii="Calibri" w:eastAsia="Times New Roman" w:hAnsi="Calibri" w:cs="Calibri"/>
          <w:color w:val="000000"/>
          <w:sz w:val="22"/>
        </w:rPr>
      </w:pPr>
    </w:p>
    <w:p w:rsidR="008114DA" w:rsidRDefault="007106E0" w:rsidP="00EC26B4">
      <w:pPr>
        <w:spacing w:before="0" w:after="0" w:line="240" w:lineRule="auto"/>
        <w:jc w:val="both"/>
        <w:rPr>
          <w:rFonts w:eastAsia="Times New Roman"/>
          <w:color w:val="000000"/>
          <w:sz w:val="22"/>
        </w:rPr>
      </w:pPr>
      <w:r>
        <w:rPr>
          <w:rFonts w:eastAsia="Times New Roman"/>
          <w:color w:val="000000"/>
          <w:sz w:val="22"/>
        </w:rPr>
        <w:t>K.</w:t>
      </w:r>
      <w:r w:rsidR="0095577E" w:rsidRPr="0095577E">
        <w:rPr>
          <w:rFonts w:eastAsia="Times New Roman"/>
          <w:b/>
          <w:color w:val="000000"/>
          <w:sz w:val="22"/>
        </w:rPr>
        <w:t xml:space="preserve">  Study Island </w:t>
      </w:r>
      <w:r w:rsidR="00D17B84" w:rsidRPr="00D17B84">
        <w:rPr>
          <w:rFonts w:eastAsia="Times New Roman"/>
          <w:b/>
          <w:color w:val="000000"/>
          <w:sz w:val="22"/>
        </w:rPr>
        <w:t>Elem</w:t>
      </w:r>
      <w:r w:rsidR="00D17B84">
        <w:rPr>
          <w:rFonts w:eastAsia="Times New Roman"/>
          <w:color w:val="000000"/>
          <w:sz w:val="22"/>
        </w:rPr>
        <w:t xml:space="preserve"> </w:t>
      </w:r>
      <w:r w:rsidR="0095577E" w:rsidRPr="0095577E">
        <w:rPr>
          <w:rFonts w:eastAsia="Times New Roman"/>
          <w:color w:val="000000"/>
          <w:sz w:val="22"/>
        </w:rPr>
        <w:t xml:space="preserve">- OCPS is seeking funds to purchase supplemental software to build fluency with </w:t>
      </w:r>
      <w:r w:rsidR="00F53288" w:rsidRPr="0095577E">
        <w:rPr>
          <w:rFonts w:eastAsia="Times New Roman"/>
          <w:color w:val="000000"/>
          <w:sz w:val="22"/>
        </w:rPr>
        <w:t xml:space="preserve">elementary </w:t>
      </w:r>
      <w:r w:rsidR="00F53288">
        <w:rPr>
          <w:rFonts w:eastAsia="Times New Roman"/>
          <w:color w:val="000000"/>
          <w:sz w:val="22"/>
        </w:rPr>
        <w:t>science</w:t>
      </w:r>
      <w:r w:rsidR="0095577E" w:rsidRPr="0095577E">
        <w:rPr>
          <w:rFonts w:eastAsia="Times New Roman"/>
          <w:color w:val="000000"/>
          <w:sz w:val="22"/>
        </w:rPr>
        <w:t xml:space="preserve"> </w:t>
      </w:r>
      <w:r w:rsidR="00D17B84">
        <w:rPr>
          <w:rFonts w:eastAsia="Times New Roman"/>
          <w:color w:val="000000"/>
          <w:sz w:val="22"/>
        </w:rPr>
        <w:t>c</w:t>
      </w:r>
      <w:r w:rsidR="0095577E" w:rsidRPr="0095577E">
        <w:rPr>
          <w:rFonts w:eastAsia="Times New Roman"/>
          <w:color w:val="000000"/>
          <w:sz w:val="22"/>
        </w:rPr>
        <w:t xml:space="preserve">ontent. Elementary science culminates with the state assessment that assesses students in fifth grade on content </w:t>
      </w:r>
      <w:r w:rsidR="004D24B5">
        <w:rPr>
          <w:rFonts w:eastAsia="Times New Roman"/>
          <w:color w:val="000000"/>
          <w:sz w:val="22"/>
        </w:rPr>
        <w:t>l</w:t>
      </w:r>
      <w:r w:rsidR="0095577E" w:rsidRPr="0095577E">
        <w:rPr>
          <w:rFonts w:eastAsia="Times New Roman"/>
          <w:color w:val="000000"/>
          <w:sz w:val="22"/>
        </w:rPr>
        <w:t>earned and built upon throughout their elementary years. Students are assessed not only on fifth grade standards,</w:t>
      </w:r>
      <w:r w:rsidR="00784DC2">
        <w:rPr>
          <w:rFonts w:eastAsia="Times New Roman"/>
          <w:color w:val="000000"/>
          <w:sz w:val="22"/>
        </w:rPr>
        <w:t xml:space="preserve"> </w:t>
      </w:r>
      <w:r w:rsidR="00C76CB2">
        <w:rPr>
          <w:rFonts w:eastAsia="Times New Roman"/>
          <w:color w:val="000000"/>
          <w:sz w:val="22"/>
        </w:rPr>
        <w:t xml:space="preserve">but also on standards </w:t>
      </w:r>
      <w:r w:rsidR="0095577E" w:rsidRPr="0095577E">
        <w:rPr>
          <w:rFonts w:eastAsia="Times New Roman"/>
          <w:color w:val="000000"/>
          <w:sz w:val="22"/>
        </w:rPr>
        <w:t xml:space="preserve">they learned in third and fourth grade. Due to the gap in time between </w:t>
      </w:r>
      <w:proofErr w:type="gramStart"/>
      <w:r w:rsidR="0095577E" w:rsidRPr="0095577E">
        <w:rPr>
          <w:rFonts w:eastAsia="Times New Roman"/>
          <w:color w:val="000000"/>
          <w:sz w:val="22"/>
        </w:rPr>
        <w:t>student</w:t>
      </w:r>
      <w:proofErr w:type="gramEnd"/>
      <w:r w:rsidR="0095577E" w:rsidRPr="0095577E">
        <w:rPr>
          <w:rFonts w:eastAsia="Times New Roman"/>
          <w:color w:val="000000"/>
          <w:sz w:val="22"/>
        </w:rPr>
        <w:t xml:space="preserve"> learning of standards, and student assessment, fluency with content and vocabulary is integral to success on the fifth grade assessment. This request is for the purchase of the Study Island Science software for grades three, four, and five, to increase practice and fluency building with science content. The program provides students with standards-aligned lessons and questions that provide varied and repeated practice opportunities with science content and vocabulary. </w:t>
      </w:r>
      <w:r w:rsidR="0095577E">
        <w:rPr>
          <w:rFonts w:eastAsia="Times New Roman"/>
          <w:color w:val="000000"/>
          <w:sz w:val="22"/>
        </w:rPr>
        <w:t xml:space="preserve">Through </w:t>
      </w:r>
      <w:r w:rsidR="0095577E" w:rsidRPr="0095577E">
        <w:rPr>
          <w:rFonts w:eastAsia="Times New Roman"/>
          <w:color w:val="000000"/>
          <w:sz w:val="22"/>
        </w:rPr>
        <w:t>this practice, students can work to demonstrate mastery with science standards.</w:t>
      </w:r>
    </w:p>
    <w:p w:rsidR="00A25F85" w:rsidRDefault="00A25F85" w:rsidP="00EC26B4">
      <w:pPr>
        <w:spacing w:before="0" w:after="0" w:line="240" w:lineRule="auto"/>
        <w:jc w:val="both"/>
        <w:rPr>
          <w:rFonts w:eastAsia="Times New Roman"/>
          <w:color w:val="000000"/>
          <w:sz w:val="22"/>
        </w:rPr>
      </w:pPr>
    </w:p>
    <w:p w:rsidR="008114DA" w:rsidRDefault="007106E0" w:rsidP="00784DC2">
      <w:pPr>
        <w:spacing w:before="0" w:after="0" w:line="240" w:lineRule="auto"/>
        <w:rPr>
          <w:rFonts w:eastAsia="Times New Roman"/>
          <w:color w:val="000000"/>
          <w:sz w:val="22"/>
        </w:rPr>
      </w:pPr>
      <w:r>
        <w:rPr>
          <w:rFonts w:eastAsia="Times New Roman"/>
          <w:color w:val="000000"/>
          <w:sz w:val="22"/>
        </w:rPr>
        <w:t>L.</w:t>
      </w:r>
      <w:r w:rsidR="008114DA">
        <w:rPr>
          <w:rFonts w:eastAsia="Times New Roman"/>
          <w:b/>
          <w:color w:val="000000"/>
          <w:sz w:val="22"/>
        </w:rPr>
        <w:t xml:space="preserve">  </w:t>
      </w:r>
      <w:r w:rsidR="008114DA" w:rsidRPr="008114DA">
        <w:rPr>
          <w:rFonts w:eastAsia="Times New Roman"/>
          <w:b/>
          <w:color w:val="000000"/>
          <w:sz w:val="22"/>
        </w:rPr>
        <w:t xml:space="preserve">Study Island </w:t>
      </w:r>
      <w:r w:rsidR="008114DA">
        <w:rPr>
          <w:rFonts w:eastAsia="Times New Roman"/>
          <w:b/>
          <w:color w:val="000000"/>
          <w:sz w:val="22"/>
        </w:rPr>
        <w:t>MS</w:t>
      </w:r>
      <w:r w:rsidR="008114DA" w:rsidRPr="008114DA">
        <w:rPr>
          <w:rFonts w:eastAsia="Times New Roman"/>
          <w:color w:val="000000"/>
          <w:sz w:val="22"/>
        </w:rPr>
        <w:t xml:space="preserve"> - OCPS is seeking funds to purchase supplemental software to build fluency with middle school </w:t>
      </w:r>
    </w:p>
    <w:p w:rsidR="007704C1" w:rsidRDefault="004D24B5" w:rsidP="00784DC2">
      <w:pPr>
        <w:spacing w:before="0" w:after="0" w:line="240" w:lineRule="auto"/>
        <w:jc w:val="both"/>
        <w:rPr>
          <w:rFonts w:eastAsia="Times New Roman"/>
          <w:color w:val="000000"/>
          <w:sz w:val="22"/>
        </w:rPr>
      </w:pPr>
      <w:proofErr w:type="gramStart"/>
      <w:r>
        <w:rPr>
          <w:rFonts w:eastAsia="Times New Roman"/>
          <w:color w:val="000000"/>
          <w:sz w:val="22"/>
        </w:rPr>
        <w:t>s</w:t>
      </w:r>
      <w:r w:rsidR="008114DA" w:rsidRPr="008114DA">
        <w:rPr>
          <w:rFonts w:eastAsia="Times New Roman"/>
          <w:color w:val="000000"/>
          <w:sz w:val="22"/>
        </w:rPr>
        <w:t>cience</w:t>
      </w:r>
      <w:proofErr w:type="gramEnd"/>
      <w:r w:rsidR="008114DA" w:rsidRPr="008114DA">
        <w:rPr>
          <w:rFonts w:eastAsia="Times New Roman"/>
          <w:color w:val="000000"/>
          <w:sz w:val="22"/>
        </w:rPr>
        <w:t xml:space="preserve"> content. Middle school science culminates with the state assessment </w:t>
      </w:r>
      <w:r w:rsidR="00A53894">
        <w:rPr>
          <w:rFonts w:eastAsia="Times New Roman"/>
          <w:color w:val="000000"/>
          <w:sz w:val="22"/>
        </w:rPr>
        <w:t xml:space="preserve">for </w:t>
      </w:r>
      <w:r w:rsidR="008114DA" w:rsidRPr="008114DA">
        <w:rPr>
          <w:rFonts w:eastAsia="Times New Roman"/>
          <w:color w:val="000000"/>
          <w:sz w:val="22"/>
        </w:rPr>
        <w:t xml:space="preserve">students in eighth grade on content learned and built upon throughout their middle school years. Students are assessed not only on eighth grade </w:t>
      </w:r>
      <w:r w:rsidR="00784DC2">
        <w:rPr>
          <w:rFonts w:eastAsia="Times New Roman"/>
          <w:color w:val="000000"/>
          <w:sz w:val="22"/>
        </w:rPr>
        <w:t>s</w:t>
      </w:r>
      <w:r w:rsidR="008114DA">
        <w:rPr>
          <w:rFonts w:eastAsia="Times New Roman"/>
          <w:color w:val="000000"/>
          <w:sz w:val="22"/>
        </w:rPr>
        <w:t>tandards</w:t>
      </w:r>
      <w:r w:rsidR="008114DA" w:rsidRPr="008114DA">
        <w:rPr>
          <w:rFonts w:eastAsia="Times New Roman"/>
          <w:color w:val="000000"/>
          <w:sz w:val="22"/>
        </w:rPr>
        <w:t xml:space="preserve"> learned in sixth and seventh grade. Due to the gap in time between </w:t>
      </w:r>
      <w:proofErr w:type="gramStart"/>
      <w:r w:rsidR="008114DA" w:rsidRPr="008114DA">
        <w:rPr>
          <w:rFonts w:eastAsia="Times New Roman"/>
          <w:color w:val="000000"/>
          <w:sz w:val="22"/>
        </w:rPr>
        <w:t>student</w:t>
      </w:r>
      <w:proofErr w:type="gramEnd"/>
      <w:r w:rsidR="008114DA" w:rsidRPr="008114DA">
        <w:rPr>
          <w:rFonts w:eastAsia="Times New Roman"/>
          <w:color w:val="000000"/>
          <w:sz w:val="22"/>
        </w:rPr>
        <w:t xml:space="preserve"> learning of</w:t>
      </w:r>
      <w:r w:rsidR="008114DA">
        <w:rPr>
          <w:rFonts w:eastAsia="Times New Roman"/>
          <w:color w:val="000000"/>
          <w:sz w:val="22"/>
        </w:rPr>
        <w:t xml:space="preserve"> </w:t>
      </w:r>
      <w:r w:rsidR="008114DA" w:rsidRPr="008114DA">
        <w:rPr>
          <w:rFonts w:eastAsia="Times New Roman"/>
          <w:color w:val="000000"/>
          <w:sz w:val="22"/>
        </w:rPr>
        <w:t>standards, and student assessment, fluency with content and vocabulary is integral to success on the eighth</w:t>
      </w:r>
      <w:r w:rsidR="00784DC2">
        <w:rPr>
          <w:rFonts w:eastAsia="Times New Roman"/>
          <w:color w:val="000000"/>
          <w:sz w:val="22"/>
        </w:rPr>
        <w:t xml:space="preserve"> </w:t>
      </w:r>
      <w:r w:rsidR="008114DA" w:rsidRPr="008114DA">
        <w:rPr>
          <w:rFonts w:eastAsia="Times New Roman"/>
          <w:color w:val="000000"/>
          <w:sz w:val="22"/>
        </w:rPr>
        <w:t>grade assessment. This request is for the purchase of the Study Island Science software for grades six, seven, and eight, to increase practice and fluency building with scienc</w:t>
      </w:r>
      <w:r w:rsidR="007704C1">
        <w:rPr>
          <w:rFonts w:eastAsia="Times New Roman"/>
          <w:color w:val="000000"/>
          <w:sz w:val="22"/>
        </w:rPr>
        <w:t xml:space="preserve">e content. </w:t>
      </w:r>
      <w:r w:rsidR="008114DA" w:rsidRPr="008114DA">
        <w:rPr>
          <w:rFonts w:eastAsia="Times New Roman"/>
          <w:color w:val="000000"/>
          <w:sz w:val="22"/>
        </w:rPr>
        <w:t xml:space="preserve">Through this practice, students can work to demonstrate </w:t>
      </w:r>
      <w:r w:rsidR="00B358F7">
        <w:rPr>
          <w:rFonts w:eastAsia="Times New Roman"/>
          <w:color w:val="000000"/>
          <w:sz w:val="22"/>
        </w:rPr>
        <w:t>master</w:t>
      </w:r>
      <w:r w:rsidR="00A53894">
        <w:rPr>
          <w:rFonts w:eastAsia="Times New Roman"/>
          <w:color w:val="000000"/>
          <w:sz w:val="22"/>
        </w:rPr>
        <w:t>y</w:t>
      </w:r>
      <w:r w:rsidR="00B358F7">
        <w:rPr>
          <w:rFonts w:eastAsia="Times New Roman"/>
          <w:color w:val="000000"/>
          <w:sz w:val="22"/>
        </w:rPr>
        <w:t xml:space="preserve"> with science standards.</w:t>
      </w:r>
    </w:p>
    <w:p w:rsidR="006722B1" w:rsidRDefault="007704C1" w:rsidP="00784DC2">
      <w:pPr>
        <w:spacing w:before="0" w:after="0" w:line="240" w:lineRule="auto"/>
        <w:jc w:val="both"/>
        <w:rPr>
          <w:rFonts w:ascii="Calibri" w:eastAsia="Times New Roman" w:hAnsi="Calibri" w:cs="Calibri"/>
          <w:color w:val="000000"/>
          <w:sz w:val="22"/>
        </w:rPr>
      </w:pPr>
      <w:r>
        <w:rPr>
          <w:rFonts w:eastAsia="Times New Roman"/>
          <w:color w:val="000000"/>
          <w:sz w:val="22"/>
        </w:rPr>
        <w:t xml:space="preserve">        </w:t>
      </w:r>
      <w:r w:rsidR="008114DA" w:rsidRPr="008114DA">
        <w:rPr>
          <w:rFonts w:eastAsia="Times New Roman"/>
          <w:color w:val="000000"/>
          <w:sz w:val="22"/>
        </w:rPr>
        <w:br/>
      </w:r>
      <w:r w:rsidR="007106E0">
        <w:rPr>
          <w:rFonts w:eastAsia="Times New Roman"/>
          <w:color w:val="000000"/>
          <w:sz w:val="22"/>
        </w:rPr>
        <w:t>M</w:t>
      </w:r>
      <w:r w:rsidR="004D24B5">
        <w:rPr>
          <w:rFonts w:eastAsia="Times New Roman"/>
          <w:color w:val="000000"/>
          <w:sz w:val="22"/>
        </w:rPr>
        <w:t>.</w:t>
      </w:r>
      <w:r>
        <w:rPr>
          <w:rFonts w:eastAsia="Times New Roman"/>
          <w:b/>
          <w:color w:val="000000"/>
          <w:sz w:val="22"/>
        </w:rPr>
        <w:t xml:space="preserve">  G</w:t>
      </w:r>
      <w:r w:rsidR="0089568A" w:rsidRPr="0089568A">
        <w:rPr>
          <w:rFonts w:eastAsia="Times New Roman"/>
          <w:b/>
          <w:color w:val="000000"/>
          <w:sz w:val="22"/>
        </w:rPr>
        <w:t xml:space="preserve">izmos </w:t>
      </w:r>
      <w:r w:rsidR="0089568A" w:rsidRPr="0089568A">
        <w:rPr>
          <w:rFonts w:eastAsia="Times New Roman"/>
          <w:color w:val="000000"/>
          <w:sz w:val="22"/>
        </w:rPr>
        <w:t>- OCPS is seeking funds to purchase Gizmos as supplemental software for grades 3-12 to support math and science content through virtual lab and simulation software. The use of virtual labs and simulations supports students in making sense of content through concrete examples that students can manipulate and make sense of to increase their conceptual understanding. Resources within the program support students in making sense of phenomena with opportunities to practice and apply the knowledge obtained.</w:t>
      </w:r>
      <w:r w:rsidR="0089568A" w:rsidRPr="0089568A">
        <w:rPr>
          <w:rFonts w:ascii="Calibri" w:eastAsia="Times New Roman" w:hAnsi="Calibri" w:cs="Calibri"/>
          <w:color w:val="000000"/>
          <w:sz w:val="22"/>
        </w:rPr>
        <w:t xml:space="preserve"> </w:t>
      </w:r>
    </w:p>
    <w:p w:rsidR="00A25F85" w:rsidRDefault="00A25F85" w:rsidP="0089568A">
      <w:pPr>
        <w:spacing w:before="0" w:after="0"/>
        <w:jc w:val="both"/>
        <w:rPr>
          <w:rFonts w:ascii="Calibri" w:eastAsia="Times New Roman" w:hAnsi="Calibri" w:cs="Calibri"/>
          <w:color w:val="000000"/>
          <w:sz w:val="22"/>
        </w:rPr>
      </w:pPr>
    </w:p>
    <w:p w:rsidR="006722B1" w:rsidRDefault="007106E0" w:rsidP="00B358F7">
      <w:pPr>
        <w:spacing w:before="0" w:after="0" w:line="240" w:lineRule="auto"/>
        <w:jc w:val="both"/>
        <w:rPr>
          <w:rFonts w:eastAsia="Times New Roman"/>
          <w:color w:val="000000"/>
          <w:sz w:val="22"/>
        </w:rPr>
      </w:pPr>
      <w:r>
        <w:rPr>
          <w:rFonts w:ascii="Calibri" w:eastAsia="Times New Roman" w:hAnsi="Calibri" w:cs="Calibri"/>
          <w:color w:val="000000"/>
          <w:sz w:val="22"/>
        </w:rPr>
        <w:t>N</w:t>
      </w:r>
      <w:r w:rsidR="004D24B5">
        <w:rPr>
          <w:rFonts w:ascii="Calibri" w:eastAsia="Times New Roman" w:hAnsi="Calibri" w:cs="Calibri"/>
          <w:color w:val="000000"/>
          <w:sz w:val="22"/>
        </w:rPr>
        <w:t>.</w:t>
      </w:r>
      <w:r w:rsidR="006722B1">
        <w:rPr>
          <w:rFonts w:ascii="Calibri" w:eastAsia="Times New Roman" w:hAnsi="Calibri" w:cs="Calibri"/>
          <w:color w:val="000000"/>
          <w:sz w:val="22"/>
        </w:rPr>
        <w:t xml:space="preserve">  </w:t>
      </w:r>
      <w:r w:rsidR="007704C1">
        <w:rPr>
          <w:rFonts w:eastAsia="Times New Roman"/>
          <w:b/>
          <w:color w:val="000000"/>
          <w:sz w:val="22"/>
        </w:rPr>
        <w:t>T</w:t>
      </w:r>
      <w:r w:rsidR="006722B1">
        <w:rPr>
          <w:rFonts w:eastAsia="Times New Roman"/>
          <w:b/>
          <w:color w:val="000000"/>
          <w:sz w:val="22"/>
        </w:rPr>
        <w:t xml:space="preserve">itle I Crate </w:t>
      </w:r>
      <w:r w:rsidR="006722B1" w:rsidRPr="0089568A">
        <w:rPr>
          <w:rFonts w:eastAsia="Times New Roman"/>
          <w:color w:val="000000"/>
          <w:sz w:val="22"/>
        </w:rPr>
        <w:t xml:space="preserve">- </w:t>
      </w:r>
      <w:r w:rsidR="006722B1" w:rsidRPr="006722B1">
        <w:rPr>
          <w:rFonts w:eastAsia="Times New Roman"/>
          <w:color w:val="000000"/>
          <w:sz w:val="22"/>
        </w:rPr>
        <w:t>The Federal Programs Departments serves 104 Title I Schools, Title II, III, IV and Migrant and Homeless</w:t>
      </w:r>
      <w:r w:rsidR="00B358F7">
        <w:rPr>
          <w:rFonts w:eastAsia="Times New Roman"/>
          <w:color w:val="000000"/>
          <w:sz w:val="22"/>
        </w:rPr>
        <w:t xml:space="preserve"> Education</w:t>
      </w:r>
      <w:r w:rsidR="006722B1" w:rsidRPr="006722B1">
        <w:rPr>
          <w:rFonts w:eastAsia="Times New Roman"/>
          <w:color w:val="000000"/>
          <w:sz w:val="22"/>
        </w:rPr>
        <w:t>; and ESSER grants within OCPS. Title</w:t>
      </w:r>
      <w:r w:rsidR="00B358F7">
        <w:rPr>
          <w:rFonts w:eastAsia="Times New Roman"/>
          <w:color w:val="000000"/>
          <w:sz w:val="22"/>
        </w:rPr>
        <w:t xml:space="preserve"> </w:t>
      </w:r>
      <w:r w:rsidR="006722B1" w:rsidRPr="006722B1">
        <w:rPr>
          <w:rFonts w:eastAsia="Times New Roman"/>
          <w:color w:val="000000"/>
          <w:sz w:val="22"/>
        </w:rPr>
        <w:t xml:space="preserve">I Crate is a web-based tool for ESEA Documentation </w:t>
      </w:r>
      <w:r w:rsidR="00B358F7" w:rsidRPr="006722B1">
        <w:rPr>
          <w:rFonts w:eastAsia="Times New Roman"/>
          <w:color w:val="000000"/>
          <w:sz w:val="22"/>
        </w:rPr>
        <w:t>S</w:t>
      </w:r>
      <w:r w:rsidR="006722B1" w:rsidRPr="006722B1">
        <w:rPr>
          <w:rFonts w:eastAsia="Times New Roman"/>
          <w:color w:val="000000"/>
          <w:sz w:val="22"/>
        </w:rPr>
        <w:t>pecifically</w:t>
      </w:r>
      <w:r w:rsidR="00B358F7">
        <w:rPr>
          <w:rFonts w:eastAsia="Times New Roman"/>
          <w:color w:val="000000"/>
          <w:sz w:val="22"/>
        </w:rPr>
        <w:t xml:space="preserve"> </w:t>
      </w:r>
      <w:r w:rsidR="006722B1" w:rsidRPr="006722B1">
        <w:rPr>
          <w:rFonts w:eastAsia="Times New Roman"/>
          <w:color w:val="000000"/>
          <w:sz w:val="22"/>
        </w:rPr>
        <w:t xml:space="preserve">designed for </w:t>
      </w:r>
      <w:r w:rsidR="00B358F7">
        <w:rPr>
          <w:rFonts w:eastAsia="Times New Roman"/>
          <w:color w:val="000000"/>
          <w:sz w:val="22"/>
        </w:rPr>
        <w:t xml:space="preserve">the </w:t>
      </w:r>
      <w:r w:rsidR="006722B1" w:rsidRPr="006722B1">
        <w:rPr>
          <w:rFonts w:eastAsia="Times New Roman"/>
          <w:color w:val="000000"/>
          <w:sz w:val="22"/>
        </w:rPr>
        <w:t>monitoring, audit and compliance documentation needs of Florida Department of Education and the US Department of Education requirements with the actual monitoring built in the software. This software program digitizes</w:t>
      </w:r>
      <w:r w:rsidR="0008055C">
        <w:rPr>
          <w:rFonts w:eastAsia="Times New Roman"/>
          <w:color w:val="000000"/>
          <w:sz w:val="22"/>
        </w:rPr>
        <w:t xml:space="preserve"> </w:t>
      </w:r>
      <w:r w:rsidR="006722B1" w:rsidRPr="006722B1">
        <w:rPr>
          <w:rFonts w:eastAsia="Times New Roman"/>
          <w:color w:val="000000"/>
          <w:sz w:val="22"/>
        </w:rPr>
        <w:t>documentation and allows District and Campus administrators to store, organize, monitor</w:t>
      </w:r>
      <w:r w:rsidR="00784DC2">
        <w:rPr>
          <w:rFonts w:eastAsia="Times New Roman"/>
          <w:color w:val="000000"/>
          <w:sz w:val="22"/>
        </w:rPr>
        <w:t xml:space="preserve"> </w:t>
      </w:r>
      <w:r w:rsidR="006722B1" w:rsidRPr="006722B1">
        <w:rPr>
          <w:rFonts w:eastAsia="Times New Roman"/>
          <w:color w:val="000000"/>
          <w:sz w:val="22"/>
        </w:rPr>
        <w:t>and manage all</w:t>
      </w:r>
      <w:r w:rsidR="00B358F7">
        <w:rPr>
          <w:rFonts w:eastAsia="Times New Roman"/>
          <w:color w:val="000000"/>
          <w:sz w:val="22"/>
        </w:rPr>
        <w:t xml:space="preserve"> </w:t>
      </w:r>
      <w:r w:rsidR="006722B1" w:rsidRPr="006722B1">
        <w:rPr>
          <w:rFonts w:eastAsia="Times New Roman"/>
          <w:color w:val="000000"/>
          <w:sz w:val="22"/>
        </w:rPr>
        <w:t>required documentation for all campuses in OCPS. Title</w:t>
      </w:r>
      <w:r w:rsidR="00C76CB2">
        <w:rPr>
          <w:rFonts w:eastAsia="Times New Roman"/>
          <w:color w:val="000000"/>
          <w:sz w:val="22"/>
        </w:rPr>
        <w:t xml:space="preserve"> I </w:t>
      </w:r>
      <w:r w:rsidR="006722B1" w:rsidRPr="006722B1">
        <w:rPr>
          <w:rFonts w:eastAsia="Times New Roman"/>
          <w:color w:val="000000"/>
          <w:sz w:val="22"/>
        </w:rPr>
        <w:t>Crate is the only program available that meets</w:t>
      </w:r>
      <w:r w:rsidR="00784DC2">
        <w:rPr>
          <w:rFonts w:eastAsia="Times New Roman"/>
          <w:color w:val="000000"/>
          <w:sz w:val="22"/>
        </w:rPr>
        <w:t xml:space="preserve"> </w:t>
      </w:r>
      <w:r w:rsidR="006722B1" w:rsidRPr="006722B1">
        <w:rPr>
          <w:rFonts w:eastAsia="Times New Roman"/>
          <w:color w:val="000000"/>
          <w:sz w:val="22"/>
        </w:rPr>
        <w:t xml:space="preserve">the highest level of K12 security for data, FERPA compliancy.  Title I Crate would be used </w:t>
      </w:r>
      <w:r w:rsidR="0008055C">
        <w:rPr>
          <w:rFonts w:eastAsia="Times New Roman"/>
          <w:color w:val="000000"/>
          <w:sz w:val="22"/>
        </w:rPr>
        <w:t xml:space="preserve">to collect and store documentation </w:t>
      </w:r>
      <w:r w:rsidR="006722B1" w:rsidRPr="006722B1">
        <w:rPr>
          <w:rFonts w:eastAsia="Times New Roman"/>
          <w:color w:val="000000"/>
          <w:sz w:val="22"/>
        </w:rPr>
        <w:t>for all federal programs to</w:t>
      </w:r>
      <w:r w:rsidR="0008055C">
        <w:rPr>
          <w:rFonts w:eastAsia="Times New Roman"/>
          <w:color w:val="000000"/>
          <w:sz w:val="22"/>
        </w:rPr>
        <w:t xml:space="preserve"> </w:t>
      </w:r>
      <w:r w:rsidR="006722B1" w:rsidRPr="006722B1">
        <w:rPr>
          <w:rFonts w:eastAsia="Times New Roman"/>
          <w:color w:val="000000"/>
          <w:sz w:val="22"/>
        </w:rPr>
        <w:t xml:space="preserve">upload 4X per year the required desktop monitoring data as required by FDOE.  It </w:t>
      </w:r>
      <w:r w:rsidR="00B358F7">
        <w:rPr>
          <w:rFonts w:eastAsia="Times New Roman"/>
          <w:color w:val="000000"/>
          <w:sz w:val="22"/>
        </w:rPr>
        <w:t>w</w:t>
      </w:r>
      <w:r w:rsidR="006722B1" w:rsidRPr="006722B1">
        <w:rPr>
          <w:rFonts w:eastAsia="Times New Roman"/>
          <w:color w:val="000000"/>
          <w:sz w:val="22"/>
        </w:rPr>
        <w:t xml:space="preserve">ill also be used to </w:t>
      </w:r>
      <w:r w:rsidR="00B358F7">
        <w:rPr>
          <w:rFonts w:eastAsia="Times New Roman"/>
          <w:color w:val="000000"/>
          <w:sz w:val="22"/>
        </w:rPr>
        <w:t>collect</w:t>
      </w:r>
      <w:r w:rsidR="006722B1" w:rsidRPr="006722B1">
        <w:rPr>
          <w:rFonts w:eastAsia="Times New Roman"/>
          <w:color w:val="000000"/>
          <w:sz w:val="22"/>
        </w:rPr>
        <w:t xml:space="preserve"> ESSER federal funding</w:t>
      </w:r>
      <w:r w:rsidR="0008055C">
        <w:rPr>
          <w:rFonts w:eastAsia="Times New Roman"/>
          <w:color w:val="000000"/>
          <w:sz w:val="22"/>
        </w:rPr>
        <w:t xml:space="preserve"> </w:t>
      </w:r>
      <w:r w:rsidR="006722B1" w:rsidRPr="006722B1">
        <w:rPr>
          <w:rFonts w:eastAsia="Times New Roman"/>
          <w:color w:val="000000"/>
          <w:sz w:val="22"/>
        </w:rPr>
        <w:t>documentation.</w:t>
      </w:r>
    </w:p>
    <w:p w:rsidR="005A6602" w:rsidRDefault="005A6602" w:rsidP="00B358F7">
      <w:pPr>
        <w:spacing w:before="0" w:after="0" w:line="240" w:lineRule="auto"/>
        <w:jc w:val="both"/>
        <w:rPr>
          <w:rFonts w:eastAsia="Times New Roman"/>
          <w:color w:val="000000"/>
          <w:sz w:val="22"/>
        </w:rPr>
      </w:pPr>
    </w:p>
    <w:p w:rsidR="005A6602" w:rsidRDefault="007106E0" w:rsidP="005A6602">
      <w:pPr>
        <w:widowControl w:val="0"/>
        <w:tabs>
          <w:tab w:val="left" w:pos="528"/>
        </w:tabs>
        <w:autoSpaceDE w:val="0"/>
        <w:autoSpaceDN w:val="0"/>
        <w:spacing w:before="1" w:after="0" w:line="240" w:lineRule="auto"/>
        <w:rPr>
          <w:sz w:val="22"/>
        </w:rPr>
      </w:pPr>
      <w:r>
        <w:rPr>
          <w:rFonts w:eastAsia="Times New Roman"/>
          <w:color w:val="000000"/>
          <w:sz w:val="22"/>
        </w:rPr>
        <w:t>O</w:t>
      </w:r>
      <w:r w:rsidR="00475992" w:rsidRPr="00475992">
        <w:rPr>
          <w:rFonts w:eastAsia="Times New Roman"/>
          <w:color w:val="000000"/>
          <w:sz w:val="22"/>
        </w:rPr>
        <w:t>.</w:t>
      </w:r>
      <w:r w:rsidR="005A6602" w:rsidRPr="00475992">
        <w:rPr>
          <w:rFonts w:eastAsia="Times New Roman"/>
          <w:color w:val="000000"/>
          <w:sz w:val="22"/>
        </w:rPr>
        <w:t xml:space="preserve">  </w:t>
      </w:r>
      <w:r w:rsidR="005A6602" w:rsidRPr="005A6602">
        <w:rPr>
          <w:b/>
          <w:sz w:val="22"/>
        </w:rPr>
        <w:t>Hot Spots</w:t>
      </w:r>
      <w:r w:rsidR="005A6602" w:rsidRPr="005A6602">
        <w:rPr>
          <w:sz w:val="22"/>
        </w:rPr>
        <w:t xml:space="preserve"> for students with limited or no access to the internet to have connectivity at home to provide continued learning for academic achievement.</w:t>
      </w:r>
      <w:r w:rsidR="005A6602">
        <w:rPr>
          <w:sz w:val="22"/>
        </w:rPr>
        <w:t xml:space="preserve"> Funding continued from ESSER II.</w:t>
      </w:r>
    </w:p>
    <w:p w:rsidR="009136BE" w:rsidRDefault="009136BE" w:rsidP="005A6602">
      <w:pPr>
        <w:widowControl w:val="0"/>
        <w:tabs>
          <w:tab w:val="left" w:pos="528"/>
        </w:tabs>
        <w:autoSpaceDE w:val="0"/>
        <w:autoSpaceDN w:val="0"/>
        <w:spacing w:before="1" w:after="0" w:line="240" w:lineRule="auto"/>
        <w:rPr>
          <w:sz w:val="22"/>
        </w:rPr>
      </w:pPr>
    </w:p>
    <w:p w:rsidR="009136BE" w:rsidRPr="00107E96" w:rsidRDefault="007106E0" w:rsidP="00107E96">
      <w:pPr>
        <w:pStyle w:val="NoSpacing"/>
        <w:jc w:val="both"/>
        <w:rPr>
          <w:sz w:val="22"/>
        </w:rPr>
      </w:pPr>
      <w:r>
        <w:t>P</w:t>
      </w:r>
      <w:r w:rsidR="00811BE1">
        <w:rPr>
          <w:b/>
        </w:rPr>
        <w:t xml:space="preserve">. </w:t>
      </w:r>
      <w:r w:rsidR="00107E96" w:rsidRPr="00107E96">
        <w:rPr>
          <w:b/>
        </w:rPr>
        <w:t xml:space="preserve">Imagine Learning for ELL students – </w:t>
      </w:r>
      <w:r w:rsidR="00107E96" w:rsidRPr="00107E96">
        <w:rPr>
          <w:sz w:val="22"/>
        </w:rPr>
        <w:t xml:space="preserve">Imagine Learning and Literacy is a program that provides engaging activities to teach critical language and literacy concepts such as reading and listening comprehension, basic vocabulary, academic language, grammar, phonological awareness, phonics, and fluency.  Imagine Language and Literacy provides strategic first </w:t>
      </w:r>
      <w:r w:rsidR="00107E96" w:rsidRPr="00107E96">
        <w:rPr>
          <w:sz w:val="22"/>
        </w:rPr>
        <w:lastRenderedPageBreak/>
        <w:t>language support in 15 languages to facilitate and enhance English language learning.  As students become more   proficient in English, this language support is gradually decreased.  Since the pandemic, Multilingual Services has doubled the amount of licenses available for school use and also increased the parameters for student eligibility (DEUSS date less than two years).  Progress monitoring will occur every week as student data is reviewed specifically in the components of fidelity and proficiency. Continued funding ESSER II.</w:t>
      </w:r>
    </w:p>
    <w:p w:rsidR="00675584" w:rsidRPr="00107E96" w:rsidRDefault="00675584" w:rsidP="00675584">
      <w:pPr>
        <w:pStyle w:val="ListParagraph"/>
        <w:widowControl w:val="0"/>
        <w:autoSpaceDE w:val="0"/>
        <w:autoSpaceDN w:val="0"/>
        <w:spacing w:before="0" w:after="0" w:line="240" w:lineRule="auto"/>
        <w:ind w:left="360"/>
        <w:rPr>
          <w:sz w:val="20"/>
        </w:rPr>
      </w:pPr>
    </w:p>
    <w:p w:rsidR="009136BE" w:rsidRPr="00675584" w:rsidRDefault="007106E0" w:rsidP="00107E96">
      <w:pPr>
        <w:pStyle w:val="NormalWeb"/>
        <w:widowControl w:val="0"/>
        <w:shd w:val="clear" w:color="auto" w:fill="FFFFFF"/>
        <w:tabs>
          <w:tab w:val="left" w:pos="528"/>
        </w:tabs>
        <w:autoSpaceDE w:val="0"/>
        <w:autoSpaceDN w:val="0"/>
        <w:spacing w:before="1" w:beforeAutospacing="0" w:after="0" w:afterAutospacing="0"/>
        <w:jc w:val="both"/>
        <w:rPr>
          <w:sz w:val="22"/>
        </w:rPr>
      </w:pPr>
      <w:r>
        <w:rPr>
          <w:sz w:val="22"/>
          <w:szCs w:val="22"/>
        </w:rPr>
        <w:t>Q</w:t>
      </w:r>
      <w:r w:rsidR="00811BE1" w:rsidRPr="00811BE1">
        <w:rPr>
          <w:sz w:val="22"/>
          <w:szCs w:val="22"/>
        </w:rPr>
        <w:t>.</w:t>
      </w:r>
      <w:r w:rsidR="00811BE1">
        <w:rPr>
          <w:b/>
          <w:sz w:val="22"/>
          <w:szCs w:val="22"/>
        </w:rPr>
        <w:t xml:space="preserve">  </w:t>
      </w:r>
      <w:r w:rsidR="00675584" w:rsidRPr="00675584">
        <w:rPr>
          <w:b/>
          <w:sz w:val="22"/>
          <w:szCs w:val="22"/>
        </w:rPr>
        <w:t xml:space="preserve">Technology refresh </w:t>
      </w:r>
      <w:r w:rsidR="00675584" w:rsidRPr="00675584">
        <w:rPr>
          <w:sz w:val="22"/>
          <w:szCs w:val="22"/>
        </w:rPr>
        <w:t>of targeted student equipment in schools that are no longer man</w:t>
      </w:r>
      <w:r w:rsidR="00475992">
        <w:rPr>
          <w:sz w:val="22"/>
          <w:szCs w:val="22"/>
        </w:rPr>
        <w:t>ufactured, no longer supported</w:t>
      </w:r>
      <w:r w:rsidR="00107E96">
        <w:rPr>
          <w:sz w:val="22"/>
          <w:szCs w:val="22"/>
        </w:rPr>
        <w:t xml:space="preserve"> </w:t>
      </w:r>
      <w:r w:rsidR="00675584" w:rsidRPr="00675584">
        <w:rPr>
          <w:sz w:val="22"/>
          <w:szCs w:val="22"/>
        </w:rPr>
        <w:t>or are in the period of their life cycle where they no longer support the needs of the classroom. These upgrades will help to ensure that the teacher can properly connect the equipment within the classroom to aid in student instruction.  </w:t>
      </w:r>
      <w:r w:rsidR="00475992">
        <w:rPr>
          <w:sz w:val="22"/>
          <w:szCs w:val="22"/>
        </w:rPr>
        <w:t>Continued funding ESSER II.</w:t>
      </w:r>
    </w:p>
    <w:p w:rsidR="00811BE1" w:rsidRDefault="00811BE1" w:rsidP="00811BE1">
      <w:pPr>
        <w:pStyle w:val="NormalWeb"/>
        <w:shd w:val="clear" w:color="auto" w:fill="FFFFFF"/>
        <w:spacing w:before="0" w:beforeAutospacing="0" w:after="0" w:afterAutospacing="0"/>
        <w:rPr>
          <w:sz w:val="22"/>
        </w:rPr>
      </w:pPr>
    </w:p>
    <w:p w:rsidR="00475992" w:rsidRDefault="007106E0" w:rsidP="00482868">
      <w:pPr>
        <w:pStyle w:val="NormalWeb"/>
        <w:shd w:val="clear" w:color="auto" w:fill="FFFFFF"/>
        <w:spacing w:before="0" w:beforeAutospacing="0" w:after="0" w:afterAutospacing="0"/>
        <w:rPr>
          <w:sz w:val="22"/>
          <w:szCs w:val="22"/>
        </w:rPr>
      </w:pPr>
      <w:r>
        <w:rPr>
          <w:sz w:val="22"/>
          <w:szCs w:val="22"/>
        </w:rPr>
        <w:t>R</w:t>
      </w:r>
      <w:r w:rsidR="00482868">
        <w:rPr>
          <w:b/>
          <w:sz w:val="22"/>
          <w:szCs w:val="22"/>
        </w:rPr>
        <w:t xml:space="preserve">. </w:t>
      </w:r>
      <w:r w:rsidR="00675584" w:rsidRPr="00675584">
        <w:rPr>
          <w:b/>
          <w:sz w:val="22"/>
          <w:szCs w:val="22"/>
        </w:rPr>
        <w:t>Student technology device repair</w:t>
      </w:r>
      <w:r w:rsidR="00675584" w:rsidRPr="00675584">
        <w:rPr>
          <w:sz w:val="22"/>
          <w:szCs w:val="22"/>
        </w:rPr>
        <w:t xml:space="preserve"> to ensure that students and teachers can conn</w:t>
      </w:r>
      <w:r w:rsidR="00475992">
        <w:rPr>
          <w:sz w:val="22"/>
          <w:szCs w:val="22"/>
        </w:rPr>
        <w:t>ect for classroom instruction.</w:t>
      </w:r>
    </w:p>
    <w:p w:rsidR="00675584" w:rsidRDefault="00675584" w:rsidP="00475992">
      <w:pPr>
        <w:pStyle w:val="NormalWeb"/>
        <w:shd w:val="clear" w:color="auto" w:fill="FFFFFF"/>
        <w:spacing w:before="0" w:beforeAutospacing="0" w:after="0" w:afterAutospacing="0"/>
        <w:rPr>
          <w:sz w:val="22"/>
          <w:szCs w:val="22"/>
        </w:rPr>
      </w:pPr>
      <w:r w:rsidRPr="00675584">
        <w:rPr>
          <w:sz w:val="22"/>
          <w:szCs w:val="22"/>
        </w:rPr>
        <w:t>Cracked screens, broken ports, and broken devices.</w:t>
      </w:r>
      <w:r w:rsidR="00475992">
        <w:rPr>
          <w:sz w:val="22"/>
          <w:szCs w:val="22"/>
        </w:rPr>
        <w:t xml:space="preserve"> Continued funding ESSER II.</w:t>
      </w:r>
    </w:p>
    <w:p w:rsidR="0097021A" w:rsidRDefault="0097021A" w:rsidP="0097021A">
      <w:pPr>
        <w:pStyle w:val="NormalWeb"/>
        <w:shd w:val="clear" w:color="auto" w:fill="FFFFFF"/>
        <w:spacing w:before="0" w:beforeAutospacing="0" w:after="0" w:afterAutospacing="0"/>
        <w:ind w:left="360"/>
        <w:rPr>
          <w:b/>
          <w:sz w:val="22"/>
          <w:szCs w:val="22"/>
        </w:rPr>
      </w:pPr>
    </w:p>
    <w:p w:rsidR="00225D8B" w:rsidRPr="00225D8B" w:rsidRDefault="007106E0" w:rsidP="00482868">
      <w:pPr>
        <w:pStyle w:val="NormalWeb"/>
        <w:shd w:val="clear" w:color="auto" w:fill="FFFFFF"/>
        <w:spacing w:before="0" w:beforeAutospacing="0" w:after="0" w:afterAutospacing="0"/>
        <w:jc w:val="both"/>
        <w:rPr>
          <w:color w:val="3D3D3D"/>
          <w:sz w:val="22"/>
          <w:szCs w:val="22"/>
          <w:shd w:val="clear" w:color="auto" w:fill="FFFFFF"/>
        </w:rPr>
      </w:pPr>
      <w:r>
        <w:rPr>
          <w:sz w:val="22"/>
          <w:szCs w:val="22"/>
        </w:rPr>
        <w:t>S</w:t>
      </w:r>
      <w:r w:rsidR="00482868">
        <w:rPr>
          <w:b/>
          <w:sz w:val="22"/>
          <w:szCs w:val="22"/>
        </w:rPr>
        <w:t xml:space="preserve">. </w:t>
      </w:r>
      <w:r w:rsidR="0097021A" w:rsidRPr="00811BE1">
        <w:rPr>
          <w:b/>
          <w:sz w:val="22"/>
          <w:szCs w:val="22"/>
        </w:rPr>
        <w:t xml:space="preserve">Classroom </w:t>
      </w:r>
      <w:proofErr w:type="spellStart"/>
      <w:r w:rsidR="0097021A" w:rsidRPr="00811BE1">
        <w:rPr>
          <w:b/>
          <w:sz w:val="22"/>
          <w:szCs w:val="22"/>
        </w:rPr>
        <w:t>Lightraise</w:t>
      </w:r>
      <w:proofErr w:type="spellEnd"/>
      <w:r w:rsidR="0097021A" w:rsidRPr="00811BE1">
        <w:rPr>
          <w:b/>
          <w:sz w:val="22"/>
          <w:szCs w:val="22"/>
        </w:rPr>
        <w:t xml:space="preserve">/Audio Enhancement </w:t>
      </w:r>
      <w:r w:rsidR="00475992" w:rsidRPr="00811BE1">
        <w:rPr>
          <w:b/>
          <w:sz w:val="22"/>
          <w:szCs w:val="22"/>
        </w:rPr>
        <w:t>–</w:t>
      </w:r>
      <w:r w:rsidR="0097021A" w:rsidRPr="00811BE1">
        <w:rPr>
          <w:b/>
          <w:sz w:val="22"/>
          <w:szCs w:val="22"/>
        </w:rPr>
        <w:t xml:space="preserve"> </w:t>
      </w:r>
      <w:proofErr w:type="spellStart"/>
      <w:r w:rsidR="00475992" w:rsidRPr="00811BE1">
        <w:rPr>
          <w:sz w:val="22"/>
          <w:szCs w:val="22"/>
          <w:shd w:val="clear" w:color="auto" w:fill="FFFFFF"/>
        </w:rPr>
        <w:t>LightRaise</w:t>
      </w:r>
      <w:proofErr w:type="spellEnd"/>
      <w:r w:rsidR="00475992" w:rsidRPr="00811BE1">
        <w:rPr>
          <w:sz w:val="22"/>
          <w:szCs w:val="22"/>
          <w:shd w:val="clear" w:color="auto" w:fill="FFFFFF"/>
        </w:rPr>
        <w:t xml:space="preserve"> are interactive projectors which enable teachers to add </w:t>
      </w:r>
    </w:p>
    <w:p w:rsidR="00475992" w:rsidRPr="00811BE1" w:rsidRDefault="00475992" w:rsidP="00107E96">
      <w:pPr>
        <w:pStyle w:val="NormalWeb"/>
        <w:shd w:val="clear" w:color="auto" w:fill="FFFFFF"/>
        <w:spacing w:before="0" w:beforeAutospacing="0" w:after="0" w:afterAutospacing="0"/>
        <w:jc w:val="both"/>
        <w:rPr>
          <w:color w:val="3D3D3D"/>
          <w:sz w:val="22"/>
          <w:szCs w:val="22"/>
          <w:shd w:val="clear" w:color="auto" w:fill="FFFFFF"/>
        </w:rPr>
      </w:pPr>
      <w:proofErr w:type="gramStart"/>
      <w:r w:rsidRPr="00811BE1">
        <w:rPr>
          <w:sz w:val="22"/>
          <w:szCs w:val="22"/>
          <w:shd w:val="clear" w:color="auto" w:fill="FFFFFF"/>
        </w:rPr>
        <w:t>interactivity</w:t>
      </w:r>
      <w:proofErr w:type="gramEnd"/>
      <w:r w:rsidRPr="00811BE1">
        <w:rPr>
          <w:sz w:val="22"/>
          <w:szCs w:val="22"/>
          <w:shd w:val="clear" w:color="auto" w:fill="FFFFFF"/>
        </w:rPr>
        <w:t xml:space="preserve"> to almost any surface. This touch and pen-enabled, ultra-short-throw interactive projector enables two students to instantly start collaborating on lesson activities at the same time</w:t>
      </w:r>
      <w:r w:rsidRPr="00811BE1">
        <w:rPr>
          <w:color w:val="3D3D3D"/>
          <w:sz w:val="22"/>
          <w:szCs w:val="22"/>
          <w:shd w:val="clear" w:color="auto" w:fill="FFFFFF"/>
        </w:rPr>
        <w:t>.</w:t>
      </w:r>
    </w:p>
    <w:p w:rsidR="00E6416A" w:rsidRPr="00E6416A" w:rsidRDefault="00E6416A" w:rsidP="00107E96">
      <w:pPr>
        <w:pStyle w:val="NormalWeb"/>
        <w:shd w:val="clear" w:color="auto" w:fill="FFFFFF"/>
        <w:spacing w:before="0" w:beforeAutospacing="0" w:after="0" w:afterAutospacing="0"/>
        <w:jc w:val="both"/>
        <w:rPr>
          <w:b/>
          <w:sz w:val="22"/>
          <w:szCs w:val="22"/>
        </w:rPr>
      </w:pPr>
      <w:r w:rsidRPr="00E6416A">
        <w:rPr>
          <w:sz w:val="22"/>
          <w:szCs w:val="22"/>
          <w:shd w:val="clear" w:color="auto" w:fill="FFFFFF"/>
        </w:rPr>
        <w:t xml:space="preserve">Audio Enhancement systems provide classroom audio with clear instruction through masks; classroom video enhances digital content to facilitate effective remote and blended learning; </w:t>
      </w:r>
      <w:r w:rsidR="00F53288" w:rsidRPr="00E6416A">
        <w:rPr>
          <w:sz w:val="22"/>
          <w:szCs w:val="22"/>
          <w:shd w:val="clear" w:color="auto" w:fill="FFFFFF"/>
        </w:rPr>
        <w:t>school wide</w:t>
      </w:r>
      <w:r w:rsidRPr="00E6416A">
        <w:rPr>
          <w:sz w:val="22"/>
          <w:szCs w:val="22"/>
          <w:shd w:val="clear" w:color="auto" w:fill="FFFFFF"/>
        </w:rPr>
        <w:t xml:space="preserve"> communication allows for instant flexible scheduling to accommodate staggered schedules; and school safety provides quick communication with office staff to communicate urgent situations. </w:t>
      </w:r>
    </w:p>
    <w:p w:rsidR="005A6602" w:rsidRPr="006722B1" w:rsidRDefault="005A6602" w:rsidP="00B358F7">
      <w:pPr>
        <w:spacing w:before="0" w:after="0" w:line="240" w:lineRule="auto"/>
        <w:jc w:val="both"/>
        <w:rPr>
          <w:rFonts w:eastAsia="Times New Roman"/>
          <w:color w:val="000000"/>
          <w:sz w:val="22"/>
        </w:rPr>
      </w:pPr>
    </w:p>
    <w:p w:rsidR="0089568A" w:rsidRPr="0089568A" w:rsidRDefault="0089568A" w:rsidP="00B358F7">
      <w:pPr>
        <w:spacing w:before="0" w:after="0" w:line="240" w:lineRule="auto"/>
        <w:jc w:val="both"/>
        <w:rPr>
          <w:rFonts w:ascii="Calibri" w:eastAsia="Times New Roman" w:hAnsi="Calibri" w:cs="Calibri"/>
          <w:color w:val="000000"/>
          <w:sz w:val="22"/>
        </w:rPr>
      </w:pPr>
    </w:p>
    <w:p w:rsid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rsidR="00C37784" w:rsidRDefault="00C37784" w:rsidP="00244BEC">
      <w:pPr>
        <w:spacing w:before="0" w:after="0" w:line="240" w:lineRule="auto"/>
        <w:rPr>
          <w:b/>
        </w:rPr>
      </w:pPr>
    </w:p>
    <w:p w:rsidR="00F00DA1" w:rsidRDefault="00C37784" w:rsidP="006B0E8A">
      <w:pPr>
        <w:pStyle w:val="ListParagraph"/>
        <w:numPr>
          <w:ilvl w:val="0"/>
          <w:numId w:val="20"/>
        </w:numPr>
        <w:spacing w:before="0" w:after="0" w:line="240" w:lineRule="auto"/>
        <w:ind w:left="270" w:hanging="270"/>
        <w:rPr>
          <w:rFonts w:eastAsia="Times New Roman"/>
          <w:sz w:val="22"/>
        </w:rPr>
      </w:pPr>
      <w:r w:rsidRPr="008E1D6A">
        <w:rPr>
          <w:rFonts w:eastAsia="Times New Roman"/>
          <w:b/>
          <w:sz w:val="22"/>
        </w:rPr>
        <w:t>Mental Health professional on-site for employees</w:t>
      </w:r>
      <w:r w:rsidR="00896EA6">
        <w:rPr>
          <w:rFonts w:eastAsia="Times New Roman"/>
          <w:b/>
          <w:sz w:val="22"/>
        </w:rPr>
        <w:t xml:space="preserve"> -</w:t>
      </w:r>
      <w:r w:rsidR="0039631B">
        <w:rPr>
          <w:rFonts w:eastAsia="Times New Roman"/>
          <w:sz w:val="22"/>
        </w:rPr>
        <w:t xml:space="preserve"> </w:t>
      </w:r>
      <w:r w:rsidRPr="008E1D6A">
        <w:rPr>
          <w:rFonts w:eastAsia="Times New Roman"/>
          <w:sz w:val="22"/>
        </w:rPr>
        <w:t xml:space="preserve">The goal is to reduce absenteeism and increase attendance for </w:t>
      </w:r>
    </w:p>
    <w:p w:rsidR="00C37784" w:rsidRPr="00F00DA1" w:rsidRDefault="009F41E3" w:rsidP="00F00DA1">
      <w:pPr>
        <w:spacing w:before="0" w:after="0" w:line="240" w:lineRule="auto"/>
        <w:rPr>
          <w:rFonts w:eastAsia="Times New Roman"/>
          <w:sz w:val="22"/>
        </w:rPr>
      </w:pPr>
      <w:r w:rsidRPr="00F00DA1">
        <w:rPr>
          <w:rFonts w:eastAsia="Times New Roman"/>
          <w:sz w:val="22"/>
        </w:rPr>
        <w:t>E</w:t>
      </w:r>
      <w:r w:rsidR="000E0D06">
        <w:rPr>
          <w:rFonts w:eastAsia="Times New Roman"/>
          <w:sz w:val="22"/>
        </w:rPr>
        <w:t>mploy</w:t>
      </w:r>
      <w:r w:rsidR="00C37784" w:rsidRPr="00F00DA1">
        <w:rPr>
          <w:rFonts w:eastAsia="Times New Roman"/>
          <w:sz w:val="22"/>
        </w:rPr>
        <w:t>ees by offering on-site assistance for employees.  The MH professional will be through our Medical third-party administrator, so it's a non-OCPS professional that employees can meet with regarding their MH issues.</w:t>
      </w:r>
      <w:r w:rsidR="000E0D06">
        <w:rPr>
          <w:rFonts w:eastAsia="Times New Roman"/>
          <w:sz w:val="22"/>
        </w:rPr>
        <w:t xml:space="preserve">  This position will support employee mental health through researching best practices, mental health supports, employee health fairs, and direct support to school wellness programs.</w:t>
      </w:r>
    </w:p>
    <w:p w:rsidR="0039631B" w:rsidRDefault="0039631B" w:rsidP="0039631B">
      <w:pPr>
        <w:pStyle w:val="ListParagraph"/>
        <w:spacing w:before="0" w:after="0" w:line="240" w:lineRule="auto"/>
        <w:ind w:left="360"/>
        <w:rPr>
          <w:rFonts w:eastAsia="Times New Roman"/>
          <w:sz w:val="22"/>
        </w:rPr>
      </w:pPr>
    </w:p>
    <w:p w:rsidR="00F00DA1" w:rsidRDefault="00FD79F0" w:rsidP="006B0E8A">
      <w:pPr>
        <w:pStyle w:val="ListParagraph"/>
        <w:numPr>
          <w:ilvl w:val="0"/>
          <w:numId w:val="20"/>
        </w:numPr>
        <w:spacing w:before="0" w:after="0" w:line="240" w:lineRule="auto"/>
        <w:ind w:left="270" w:hanging="270"/>
        <w:rPr>
          <w:rFonts w:eastAsia="Times New Roman"/>
          <w:color w:val="000000"/>
          <w:sz w:val="22"/>
        </w:rPr>
      </w:pPr>
      <w:r w:rsidRPr="008D0BCE">
        <w:rPr>
          <w:rFonts w:eastAsia="Times New Roman"/>
          <w:b/>
          <w:color w:val="000000"/>
          <w:sz w:val="22"/>
        </w:rPr>
        <w:t>Threat Assessment Monitoring Software -</w:t>
      </w:r>
      <w:r w:rsidRPr="008D0BCE">
        <w:rPr>
          <w:rFonts w:eastAsia="Times New Roman"/>
          <w:color w:val="000000"/>
          <w:sz w:val="22"/>
        </w:rPr>
        <w:t xml:space="preserve"> Currently, the district is unable to systemically track threats to others in</w:t>
      </w:r>
      <w:r w:rsidR="00F00DA1">
        <w:rPr>
          <w:rFonts w:eastAsia="Times New Roman"/>
          <w:color w:val="000000"/>
          <w:sz w:val="22"/>
        </w:rPr>
        <w:t xml:space="preserve"> </w:t>
      </w:r>
    </w:p>
    <w:p w:rsidR="00FD79F0" w:rsidRPr="00F00DA1" w:rsidRDefault="00F00DA1" w:rsidP="00107E96">
      <w:pPr>
        <w:spacing w:before="0" w:after="0" w:line="240" w:lineRule="auto"/>
        <w:jc w:val="both"/>
        <w:rPr>
          <w:rFonts w:eastAsia="Times New Roman"/>
          <w:color w:val="000000"/>
          <w:sz w:val="22"/>
        </w:rPr>
      </w:pPr>
      <w:r>
        <w:rPr>
          <w:rFonts w:eastAsia="Times New Roman"/>
          <w:color w:val="000000"/>
          <w:sz w:val="22"/>
        </w:rPr>
        <w:t xml:space="preserve">a </w:t>
      </w:r>
      <w:r w:rsidR="00FD79F0" w:rsidRPr="00F00DA1">
        <w:rPr>
          <w:rFonts w:eastAsia="Times New Roman"/>
          <w:color w:val="000000"/>
          <w:sz w:val="22"/>
        </w:rPr>
        <w:t>comprehensive manner that permits program analysis and evaluation.  This software will provide support, monitoring, and evaluation for both school and district threat assessment teams and Mental Health Services.  It will also provide a streamlined platform to effectively and efficiently ma</w:t>
      </w:r>
      <w:r w:rsidR="00C76CB2">
        <w:rPr>
          <w:rFonts w:eastAsia="Times New Roman"/>
          <w:color w:val="000000"/>
          <w:sz w:val="22"/>
        </w:rPr>
        <w:t xml:space="preserve">nage threats to self and </w:t>
      </w:r>
      <w:r w:rsidR="00FD79F0" w:rsidRPr="00F00DA1">
        <w:rPr>
          <w:rFonts w:eastAsia="Times New Roman"/>
          <w:color w:val="000000"/>
          <w:sz w:val="22"/>
        </w:rPr>
        <w:t>threats to others.  The program will also permit the district to annually provide validated quantitative data to the Florida Department of Education as required by Rule 6A-1.0018.</w:t>
      </w:r>
    </w:p>
    <w:p w:rsidR="00107E96" w:rsidRDefault="00107E96" w:rsidP="00F00DA1">
      <w:pPr>
        <w:spacing w:before="0" w:after="0" w:line="240" w:lineRule="auto"/>
        <w:rPr>
          <w:rFonts w:eastAsia="Times New Roman"/>
          <w:sz w:val="22"/>
        </w:rPr>
      </w:pPr>
    </w:p>
    <w:p w:rsidR="00F00DA1" w:rsidRDefault="00F00DA1" w:rsidP="00107E96">
      <w:pPr>
        <w:spacing w:before="0" w:after="0" w:line="240" w:lineRule="auto"/>
        <w:jc w:val="both"/>
        <w:rPr>
          <w:rFonts w:eastAsia="Times New Roman"/>
          <w:b/>
          <w:bCs/>
          <w:color w:val="FFFFFF"/>
          <w:sz w:val="22"/>
        </w:rPr>
      </w:pPr>
      <w:r w:rsidRPr="00F00DA1">
        <w:rPr>
          <w:rFonts w:eastAsia="Times New Roman"/>
          <w:sz w:val="22"/>
        </w:rPr>
        <w:t>C.</w:t>
      </w:r>
      <w:r w:rsidRPr="00F00DA1">
        <w:rPr>
          <w:rFonts w:eastAsia="Times New Roman"/>
          <w:b/>
          <w:sz w:val="22"/>
        </w:rPr>
        <w:t xml:space="preserve">  </w:t>
      </w:r>
      <w:r w:rsidR="00840C40" w:rsidRPr="00F00DA1">
        <w:rPr>
          <w:rFonts w:eastAsia="Times New Roman"/>
          <w:b/>
          <w:sz w:val="22"/>
        </w:rPr>
        <w:t>Mental Health Counselor</w:t>
      </w:r>
      <w:r w:rsidR="00896EA6" w:rsidRPr="00F00DA1">
        <w:rPr>
          <w:rFonts w:eastAsia="Times New Roman"/>
          <w:b/>
          <w:sz w:val="22"/>
        </w:rPr>
        <w:t xml:space="preserve"> in all schools</w:t>
      </w:r>
      <w:r w:rsidR="00896EA6" w:rsidRPr="00F00DA1">
        <w:rPr>
          <w:rFonts w:eastAsia="Times New Roman"/>
          <w:sz w:val="22"/>
        </w:rPr>
        <w:t xml:space="preserve"> – </w:t>
      </w:r>
      <w:r w:rsidR="00840C40" w:rsidRPr="00F00DA1">
        <w:rPr>
          <w:rFonts w:eastAsia="Times New Roman"/>
          <w:sz w:val="22"/>
        </w:rPr>
        <w:t>This employee will provide Tier 2 and Tier 3 individual and group counseling services for students. They will assist with crisis response counseling and threat response to suicide and self-harm. They can provide de-escalation for students and assist if an involuntary examination is required (Baker Act process). They will provide students and parents with mental health education. They will serve as a liaison between school and family and provide community mental health and social services resources.</w:t>
      </w:r>
    </w:p>
    <w:p w:rsidR="00F00DA1" w:rsidRDefault="00F00DA1" w:rsidP="00F00DA1">
      <w:pPr>
        <w:spacing w:before="0" w:after="0" w:line="240" w:lineRule="auto"/>
        <w:rPr>
          <w:rFonts w:eastAsia="Times New Roman"/>
          <w:b/>
          <w:sz w:val="22"/>
        </w:rPr>
      </w:pPr>
    </w:p>
    <w:p w:rsidR="00896EA6" w:rsidRDefault="00F00DA1" w:rsidP="00107E96">
      <w:pPr>
        <w:spacing w:before="0" w:after="0" w:line="240" w:lineRule="auto"/>
        <w:jc w:val="both"/>
        <w:rPr>
          <w:rFonts w:eastAsia="Times New Roman"/>
          <w:color w:val="000000"/>
          <w:sz w:val="22"/>
        </w:rPr>
      </w:pPr>
      <w:r w:rsidRPr="00F00DA1">
        <w:rPr>
          <w:rFonts w:eastAsia="Times New Roman"/>
          <w:sz w:val="22"/>
        </w:rPr>
        <w:t>D</w:t>
      </w:r>
      <w:r>
        <w:rPr>
          <w:rFonts w:eastAsia="Times New Roman"/>
          <w:sz w:val="22"/>
        </w:rPr>
        <w:t xml:space="preserve">  </w:t>
      </w:r>
      <w:r w:rsidR="00896EA6" w:rsidRPr="00F00DA1">
        <w:rPr>
          <w:rFonts w:eastAsia="Times New Roman"/>
          <w:b/>
          <w:sz w:val="22"/>
        </w:rPr>
        <w:t xml:space="preserve">Employee Wellness </w:t>
      </w:r>
      <w:r w:rsidR="00896EA6" w:rsidRPr="00F00DA1">
        <w:rPr>
          <w:rFonts w:eastAsia="Times New Roman"/>
          <w:sz w:val="22"/>
        </w:rPr>
        <w:t xml:space="preserve">- </w:t>
      </w:r>
      <w:r w:rsidR="00896EA6" w:rsidRPr="00F00DA1">
        <w:rPr>
          <w:rFonts w:eastAsia="Times New Roman"/>
          <w:color w:val="000000"/>
          <w:sz w:val="22"/>
        </w:rPr>
        <w:t xml:space="preserve">Due to the </w:t>
      </w:r>
      <w:r w:rsidR="00B35F43" w:rsidRPr="00F00DA1">
        <w:rPr>
          <w:rFonts w:eastAsia="Times New Roman"/>
          <w:color w:val="000000"/>
          <w:sz w:val="22"/>
        </w:rPr>
        <w:t>pandemic</w:t>
      </w:r>
      <w:r w:rsidR="00896EA6" w:rsidRPr="00F00DA1">
        <w:rPr>
          <w:rFonts w:eastAsia="Times New Roman"/>
          <w:color w:val="000000"/>
          <w:sz w:val="22"/>
        </w:rPr>
        <w:t>, employees are showing more stress and anxiety, increased absenteeism,</w:t>
      </w:r>
      <w:r w:rsidR="00B35F43">
        <w:rPr>
          <w:rFonts w:eastAsia="Times New Roman"/>
          <w:color w:val="000000"/>
          <w:sz w:val="22"/>
        </w:rPr>
        <w:t xml:space="preserve"> seeking behavioral health services</w:t>
      </w:r>
      <w:r w:rsidR="00896EA6" w:rsidRPr="00F00DA1">
        <w:rPr>
          <w:rFonts w:eastAsia="Times New Roman"/>
          <w:color w:val="000000"/>
          <w:sz w:val="22"/>
        </w:rPr>
        <w:t xml:space="preserve"> </w:t>
      </w:r>
      <w:r w:rsidR="00CB104D">
        <w:rPr>
          <w:rFonts w:eastAsia="Times New Roman"/>
          <w:color w:val="000000"/>
          <w:sz w:val="22"/>
        </w:rPr>
        <w:t>and declining health</w:t>
      </w:r>
      <w:r w:rsidR="00896EA6" w:rsidRPr="00F00DA1">
        <w:rPr>
          <w:rFonts w:eastAsia="Times New Roman"/>
          <w:color w:val="000000"/>
          <w:sz w:val="22"/>
        </w:rPr>
        <w:t>. The benefits of Mental Health are well documented.  The body and mind are one, caring for your body benefits your mind.  Research shows yoga and meditation increase mental wellness.  In the books “The Deepest Well” by Dr. Nadine Burke-Harris, and “The Body Keeps Score” by Dr. Bessel Van der Kolk, they count exercise as a vital part of treatment for people who have had traumatic experiences.</w:t>
      </w:r>
      <w:r w:rsidR="00107E96">
        <w:rPr>
          <w:rFonts w:eastAsia="Times New Roman"/>
          <w:color w:val="000000"/>
          <w:sz w:val="22"/>
        </w:rPr>
        <w:t xml:space="preserve"> </w:t>
      </w:r>
      <w:r w:rsidR="00896EA6" w:rsidRPr="00F00DA1">
        <w:rPr>
          <w:rFonts w:eastAsia="Times New Roman"/>
          <w:color w:val="000000"/>
          <w:sz w:val="22"/>
        </w:rPr>
        <w:t xml:space="preserve">The benefits of routine include improved sleep, better endurance, stress relief, improvement in mood, weight reduction and reduced cholesterol.  Funds </w:t>
      </w:r>
      <w:r w:rsidR="00896EA6" w:rsidRPr="00F00DA1">
        <w:rPr>
          <w:rFonts w:eastAsia="Times New Roman"/>
          <w:color w:val="000000"/>
          <w:sz w:val="22"/>
        </w:rPr>
        <w:lastRenderedPageBreak/>
        <w:t>will be utilized to provide employees an opportunity to take yo</w:t>
      </w:r>
      <w:r w:rsidR="003A0B18">
        <w:rPr>
          <w:rFonts w:eastAsia="Times New Roman"/>
          <w:color w:val="000000"/>
          <w:sz w:val="22"/>
        </w:rPr>
        <w:t>ga or a stress relieving class</w:t>
      </w:r>
      <w:r w:rsidR="00896EA6" w:rsidRPr="00F00DA1">
        <w:rPr>
          <w:rFonts w:eastAsia="Times New Roman"/>
          <w:color w:val="000000"/>
          <w:sz w:val="22"/>
        </w:rPr>
        <w:t xml:space="preserve"> due to anxiety, stress or depression.</w:t>
      </w:r>
    </w:p>
    <w:p w:rsidR="00F00DA1" w:rsidRPr="00F00DA1" w:rsidRDefault="00F00DA1" w:rsidP="00F00DA1">
      <w:pPr>
        <w:spacing w:before="0" w:after="0" w:line="240" w:lineRule="auto"/>
        <w:rPr>
          <w:rFonts w:eastAsia="Times New Roman"/>
          <w:b/>
          <w:bCs/>
          <w:color w:val="FFFFFF"/>
          <w:sz w:val="22"/>
        </w:rPr>
      </w:pPr>
    </w:p>
    <w:p w:rsidR="00A71D95" w:rsidRPr="00F00DA1" w:rsidRDefault="00F00DA1" w:rsidP="00107E96">
      <w:pPr>
        <w:spacing w:before="0" w:after="0" w:line="240" w:lineRule="auto"/>
        <w:jc w:val="both"/>
        <w:rPr>
          <w:rFonts w:eastAsia="Times New Roman"/>
          <w:color w:val="000000"/>
          <w:sz w:val="22"/>
        </w:rPr>
      </w:pPr>
      <w:r>
        <w:rPr>
          <w:rFonts w:eastAsia="Times New Roman"/>
          <w:color w:val="000000"/>
          <w:sz w:val="22"/>
        </w:rPr>
        <w:t xml:space="preserve">E. </w:t>
      </w:r>
      <w:r w:rsidR="00A71D95" w:rsidRPr="00F00DA1">
        <w:rPr>
          <w:rFonts w:eastAsia="Times New Roman"/>
          <w:color w:val="000000"/>
          <w:sz w:val="22"/>
        </w:rPr>
        <w:t xml:space="preserve"> </w:t>
      </w:r>
      <w:r w:rsidR="00A71D95" w:rsidRPr="00F00DA1">
        <w:rPr>
          <w:rFonts w:eastAsia="Times New Roman"/>
          <w:b/>
          <w:color w:val="000000"/>
          <w:sz w:val="22"/>
        </w:rPr>
        <w:t>Mental He</w:t>
      </w:r>
      <w:r w:rsidR="003A0B18">
        <w:rPr>
          <w:rFonts w:eastAsia="Times New Roman"/>
          <w:b/>
          <w:color w:val="000000"/>
          <w:sz w:val="22"/>
        </w:rPr>
        <w:t>alth Counseling Resources - Pla</w:t>
      </w:r>
      <w:r w:rsidR="00A71D95" w:rsidRPr="00F00DA1">
        <w:rPr>
          <w:rFonts w:eastAsia="Times New Roman"/>
          <w:b/>
          <w:color w:val="000000"/>
          <w:sz w:val="22"/>
        </w:rPr>
        <w:t>y Therapy Library</w:t>
      </w:r>
      <w:r w:rsidR="006221D0" w:rsidRPr="00F00DA1">
        <w:rPr>
          <w:rFonts w:eastAsia="Times New Roman"/>
          <w:b/>
          <w:color w:val="000000"/>
          <w:sz w:val="22"/>
        </w:rPr>
        <w:t xml:space="preserve"> -</w:t>
      </w:r>
      <w:r w:rsidR="006722B1" w:rsidRPr="00F00DA1">
        <w:rPr>
          <w:rFonts w:eastAsia="Times New Roman"/>
          <w:color w:val="000000"/>
          <w:sz w:val="22"/>
        </w:rPr>
        <w:t xml:space="preserve"> </w:t>
      </w:r>
      <w:r w:rsidR="00A71D95" w:rsidRPr="00F00DA1">
        <w:rPr>
          <w:rFonts w:eastAsia="Times New Roman"/>
          <w:color w:val="000000"/>
          <w:sz w:val="22"/>
        </w:rPr>
        <w:t>Mental health staff in each school will be provided counseling/play therapy resources. Funding will be utilized to create a counseling resourc</w:t>
      </w:r>
      <w:r w:rsidR="00CB104D">
        <w:rPr>
          <w:rFonts w:eastAsia="Times New Roman"/>
          <w:color w:val="000000"/>
          <w:sz w:val="22"/>
        </w:rPr>
        <w:t xml:space="preserve">e library which will </w:t>
      </w:r>
      <w:r w:rsidR="00B35F43">
        <w:rPr>
          <w:rFonts w:eastAsia="Times New Roman"/>
          <w:color w:val="000000"/>
          <w:sz w:val="22"/>
        </w:rPr>
        <w:t xml:space="preserve">provide </w:t>
      </w:r>
      <w:r w:rsidR="00B35F43" w:rsidRPr="00F00DA1">
        <w:rPr>
          <w:rFonts w:eastAsia="Times New Roman"/>
          <w:color w:val="000000"/>
          <w:sz w:val="22"/>
        </w:rPr>
        <w:t>counselors</w:t>
      </w:r>
      <w:r w:rsidR="00A71D95" w:rsidRPr="00F00DA1">
        <w:rPr>
          <w:rFonts w:eastAsia="Times New Roman"/>
          <w:color w:val="000000"/>
          <w:sz w:val="22"/>
        </w:rPr>
        <w:t xml:space="preserve"> with a variety of games, books, activities, and resources that will increase student engagement in individual and group counseling sessions. The need for this project is evident in the following data: OCPS students at all levels K-12 have been struggling with higher rates of anxiety and depression as a result of the pandemic. </w:t>
      </w:r>
    </w:p>
    <w:p w:rsidR="0039631B" w:rsidRPr="00A71D95" w:rsidRDefault="0039631B" w:rsidP="0039631B">
      <w:pPr>
        <w:pStyle w:val="ListParagraph"/>
        <w:spacing w:before="0" w:after="0" w:line="240" w:lineRule="auto"/>
        <w:ind w:left="360"/>
        <w:rPr>
          <w:rFonts w:eastAsia="Times New Roman"/>
          <w:color w:val="000000"/>
          <w:sz w:val="22"/>
        </w:rPr>
      </w:pPr>
    </w:p>
    <w:p w:rsidR="00896EA6" w:rsidRPr="00F00DA1" w:rsidRDefault="00F00DA1" w:rsidP="00707F18">
      <w:pPr>
        <w:spacing w:before="0" w:after="0" w:line="240" w:lineRule="auto"/>
        <w:jc w:val="both"/>
        <w:rPr>
          <w:rFonts w:eastAsia="Times New Roman"/>
          <w:sz w:val="22"/>
        </w:rPr>
      </w:pPr>
      <w:r w:rsidRPr="00F00DA1">
        <w:rPr>
          <w:rFonts w:eastAsia="Times New Roman"/>
          <w:color w:val="000000"/>
          <w:sz w:val="22"/>
        </w:rPr>
        <w:t>F</w:t>
      </w:r>
      <w:r w:rsidR="000F52AC">
        <w:rPr>
          <w:rFonts w:eastAsia="Times New Roman"/>
          <w:color w:val="000000"/>
          <w:sz w:val="22"/>
        </w:rPr>
        <w:t xml:space="preserve">. </w:t>
      </w:r>
      <w:r w:rsidR="006221D0" w:rsidRPr="00F00DA1">
        <w:rPr>
          <w:rFonts w:eastAsia="Times New Roman"/>
          <w:b/>
          <w:color w:val="000000"/>
          <w:sz w:val="22"/>
        </w:rPr>
        <w:t>Games and supplemental materials for SEL and counseling groups -</w:t>
      </w:r>
      <w:r w:rsidR="006221D0" w:rsidRPr="00F00DA1">
        <w:rPr>
          <w:rFonts w:eastAsia="Times New Roman"/>
          <w:color w:val="000000"/>
          <w:sz w:val="22"/>
        </w:rPr>
        <w:t xml:space="preserve"> School Social Workers and School</w:t>
      </w:r>
      <w:r w:rsidR="00107E96">
        <w:rPr>
          <w:rFonts w:eastAsia="Times New Roman"/>
          <w:sz w:val="22"/>
        </w:rPr>
        <w:t xml:space="preserve"> </w:t>
      </w:r>
      <w:r w:rsidR="006221D0" w:rsidRPr="00F00DA1">
        <w:rPr>
          <w:rFonts w:eastAsia="Times New Roman"/>
          <w:color w:val="000000"/>
          <w:sz w:val="22"/>
        </w:rPr>
        <w:t>Psychologists are providing direct services to students through small SEL groups, counseling groups, individual counseling, and mentoring.  Typically staff are using district endorsed materials such as Second Step and Zones of Regulation as the materials for the groups.  As part of the support provided in these interventions there is a need to supplement using hands on materials and games to allow students the opportunity to practice skills and receive</w:t>
      </w:r>
      <w:r w:rsidR="000418AB">
        <w:rPr>
          <w:rFonts w:eastAsia="Times New Roman"/>
          <w:color w:val="000000"/>
          <w:sz w:val="22"/>
        </w:rPr>
        <w:t xml:space="preserve"> feedback. These materials enables</w:t>
      </w:r>
      <w:r w:rsidR="006221D0" w:rsidRPr="00F00DA1">
        <w:rPr>
          <w:rFonts w:eastAsia="Times New Roman"/>
          <w:color w:val="000000"/>
          <w:sz w:val="22"/>
        </w:rPr>
        <w:t xml:space="preserve"> students</w:t>
      </w:r>
      <w:r w:rsidR="000418AB">
        <w:rPr>
          <w:rFonts w:eastAsia="Times New Roman"/>
          <w:color w:val="000000"/>
          <w:sz w:val="22"/>
        </w:rPr>
        <w:t xml:space="preserve"> to problem solve</w:t>
      </w:r>
      <w:r w:rsidR="006221D0" w:rsidRPr="00F00DA1">
        <w:rPr>
          <w:rFonts w:eastAsia="Times New Roman"/>
          <w:color w:val="000000"/>
          <w:sz w:val="22"/>
        </w:rPr>
        <w:t xml:space="preserve">, </w:t>
      </w:r>
      <w:r w:rsidR="000418AB">
        <w:rPr>
          <w:rFonts w:eastAsia="Times New Roman"/>
          <w:color w:val="000000"/>
          <w:sz w:val="22"/>
        </w:rPr>
        <w:t>resolve conflict</w:t>
      </w:r>
      <w:r w:rsidR="006221D0" w:rsidRPr="00F00DA1">
        <w:rPr>
          <w:rFonts w:eastAsia="Times New Roman"/>
          <w:color w:val="000000"/>
          <w:sz w:val="22"/>
        </w:rPr>
        <w:t xml:space="preserve">, </w:t>
      </w:r>
      <w:r w:rsidR="000418AB">
        <w:rPr>
          <w:rFonts w:eastAsia="Times New Roman"/>
          <w:color w:val="000000"/>
          <w:sz w:val="22"/>
        </w:rPr>
        <w:t>and handle challenging situations.</w:t>
      </w:r>
    </w:p>
    <w:p w:rsidR="0039631B" w:rsidRPr="003911CD" w:rsidRDefault="0039631B" w:rsidP="0039631B">
      <w:pPr>
        <w:pStyle w:val="ListParagraph"/>
        <w:spacing w:before="0" w:after="0" w:line="240" w:lineRule="auto"/>
        <w:ind w:left="360"/>
        <w:rPr>
          <w:rFonts w:eastAsia="Times New Roman"/>
          <w:sz w:val="22"/>
        </w:rPr>
      </w:pPr>
    </w:p>
    <w:p w:rsidR="00F51EEE" w:rsidRPr="00C211B3" w:rsidRDefault="001E6834" w:rsidP="006B0E8A">
      <w:pPr>
        <w:spacing w:before="0" w:after="0" w:line="240" w:lineRule="auto"/>
        <w:jc w:val="both"/>
        <w:rPr>
          <w:rFonts w:eastAsia="Times New Roman"/>
          <w:color w:val="000000"/>
          <w:sz w:val="22"/>
        </w:rPr>
      </w:pPr>
      <w:r>
        <w:rPr>
          <w:rFonts w:eastAsia="Times New Roman"/>
          <w:color w:val="000000"/>
          <w:sz w:val="22"/>
        </w:rPr>
        <w:t>G</w:t>
      </w:r>
      <w:r w:rsidR="00225D8B">
        <w:rPr>
          <w:rFonts w:eastAsia="Times New Roman"/>
          <w:b/>
          <w:color w:val="000000"/>
          <w:sz w:val="22"/>
        </w:rPr>
        <w:t>.</w:t>
      </w:r>
      <w:r w:rsidR="006B0E8A">
        <w:rPr>
          <w:rFonts w:eastAsia="Times New Roman"/>
          <w:b/>
          <w:color w:val="000000"/>
          <w:sz w:val="22"/>
        </w:rPr>
        <w:t xml:space="preserve">  </w:t>
      </w:r>
      <w:r w:rsidR="003911CD" w:rsidRPr="00225D8B">
        <w:rPr>
          <w:rFonts w:eastAsia="Times New Roman"/>
          <w:b/>
          <w:color w:val="000000"/>
          <w:sz w:val="22"/>
        </w:rPr>
        <w:t>Social Workers Elementary</w:t>
      </w:r>
      <w:r w:rsidR="002F00A7" w:rsidRPr="00225D8B">
        <w:rPr>
          <w:rFonts w:eastAsia="Times New Roman"/>
          <w:b/>
          <w:color w:val="000000"/>
          <w:sz w:val="22"/>
        </w:rPr>
        <w:t xml:space="preserve"> (New)</w:t>
      </w:r>
      <w:r w:rsidR="003911CD" w:rsidRPr="00225D8B">
        <w:rPr>
          <w:rFonts w:eastAsia="Times New Roman"/>
          <w:b/>
          <w:color w:val="000000"/>
          <w:sz w:val="22"/>
        </w:rPr>
        <w:t xml:space="preserve"> -</w:t>
      </w:r>
      <w:r w:rsidR="003911CD" w:rsidRPr="00225D8B">
        <w:rPr>
          <w:rFonts w:eastAsia="Times New Roman"/>
          <w:sz w:val="22"/>
        </w:rPr>
        <w:t xml:space="preserve"> </w:t>
      </w:r>
      <w:r w:rsidR="003911CD" w:rsidRPr="00225D8B">
        <w:rPr>
          <w:rFonts w:eastAsia="Times New Roman"/>
          <w:color w:val="000000"/>
          <w:sz w:val="22"/>
        </w:rPr>
        <w:t xml:space="preserve">Additional </w:t>
      </w:r>
      <w:r w:rsidR="006722B1" w:rsidRPr="00225D8B">
        <w:rPr>
          <w:rFonts w:eastAsia="Times New Roman"/>
          <w:color w:val="000000"/>
          <w:sz w:val="22"/>
        </w:rPr>
        <w:t xml:space="preserve">social workers will be hired to ensure every elementary school has </w:t>
      </w:r>
      <w:r w:rsidR="006722B1" w:rsidRPr="00C211B3">
        <w:rPr>
          <w:rFonts w:eastAsia="Times New Roman"/>
          <w:color w:val="000000"/>
          <w:sz w:val="22"/>
        </w:rPr>
        <w:t>staff on campus</w:t>
      </w:r>
      <w:r w:rsidR="003911CD" w:rsidRPr="00C211B3">
        <w:rPr>
          <w:rFonts w:eastAsia="Times New Roman"/>
          <w:color w:val="000000"/>
          <w:sz w:val="22"/>
        </w:rPr>
        <w:t>.</w:t>
      </w:r>
      <w:r w:rsidR="00F51EEE" w:rsidRPr="00C211B3">
        <w:rPr>
          <w:rFonts w:eastAsia="Times New Roman"/>
          <w:color w:val="000000"/>
          <w:sz w:val="22"/>
        </w:rPr>
        <w:t xml:space="preserve"> This social worker can assist with individual and group counseling and attendance issues as well as</w:t>
      </w:r>
      <w:r w:rsidR="006B0E8A">
        <w:rPr>
          <w:rFonts w:eastAsia="Times New Roman"/>
          <w:color w:val="000000"/>
          <w:sz w:val="22"/>
        </w:rPr>
        <w:t xml:space="preserve"> </w:t>
      </w:r>
      <w:r w:rsidR="00F51EEE" w:rsidRPr="00C211B3">
        <w:rPr>
          <w:rFonts w:eastAsia="Times New Roman"/>
          <w:color w:val="000000"/>
          <w:sz w:val="22"/>
        </w:rPr>
        <w:t xml:space="preserve">threat response.  They will also provide families with community resources.  </w:t>
      </w:r>
    </w:p>
    <w:p w:rsidR="00225D8B" w:rsidRDefault="00225D8B" w:rsidP="00225D8B">
      <w:pPr>
        <w:widowControl w:val="0"/>
        <w:tabs>
          <w:tab w:val="left" w:pos="528"/>
        </w:tabs>
        <w:autoSpaceDE w:val="0"/>
        <w:autoSpaceDN w:val="0"/>
        <w:spacing w:before="1" w:after="0" w:line="240" w:lineRule="auto"/>
        <w:rPr>
          <w:rFonts w:eastAsia="Times New Roman"/>
          <w:sz w:val="22"/>
        </w:rPr>
      </w:pPr>
    </w:p>
    <w:p w:rsidR="002F00A7" w:rsidRPr="00C211B3" w:rsidRDefault="001E6834" w:rsidP="006B0E8A">
      <w:pPr>
        <w:widowControl w:val="0"/>
        <w:tabs>
          <w:tab w:val="left" w:pos="528"/>
        </w:tabs>
        <w:autoSpaceDE w:val="0"/>
        <w:autoSpaceDN w:val="0"/>
        <w:spacing w:before="1" w:after="0" w:line="240" w:lineRule="auto"/>
        <w:jc w:val="both"/>
        <w:rPr>
          <w:sz w:val="22"/>
        </w:rPr>
      </w:pPr>
      <w:r>
        <w:rPr>
          <w:rFonts w:eastAsia="Times New Roman"/>
          <w:sz w:val="22"/>
        </w:rPr>
        <w:t>H</w:t>
      </w:r>
      <w:r w:rsidR="006B0E8A">
        <w:rPr>
          <w:rFonts w:eastAsia="Times New Roman"/>
          <w:sz w:val="22"/>
        </w:rPr>
        <w:t>.</w:t>
      </w:r>
      <w:r w:rsidR="00225D8B">
        <w:rPr>
          <w:rFonts w:eastAsia="Times New Roman"/>
          <w:sz w:val="22"/>
        </w:rPr>
        <w:t xml:space="preserve"> </w:t>
      </w:r>
      <w:r w:rsidR="002F00A7" w:rsidRPr="00225D8B">
        <w:rPr>
          <w:b/>
          <w:sz w:val="22"/>
        </w:rPr>
        <w:t>Social Workers (8</w:t>
      </w:r>
      <w:r w:rsidR="00D01862" w:rsidRPr="00225D8B">
        <w:rPr>
          <w:b/>
          <w:sz w:val="22"/>
        </w:rPr>
        <w:t>.5</w:t>
      </w:r>
      <w:r w:rsidR="002F00A7" w:rsidRPr="00225D8B">
        <w:rPr>
          <w:b/>
          <w:sz w:val="22"/>
        </w:rPr>
        <w:t xml:space="preserve">) </w:t>
      </w:r>
      <w:r w:rsidR="006B0E8A">
        <w:rPr>
          <w:b/>
          <w:sz w:val="22"/>
        </w:rPr>
        <w:t xml:space="preserve">- </w:t>
      </w:r>
      <w:r w:rsidR="002F00A7" w:rsidRPr="00225D8B">
        <w:rPr>
          <w:sz w:val="22"/>
        </w:rPr>
        <w:t>The mental and emotional well</w:t>
      </w:r>
      <w:r w:rsidR="00223FA6">
        <w:rPr>
          <w:sz w:val="22"/>
        </w:rPr>
        <w:t>-</w:t>
      </w:r>
      <w:r w:rsidR="002F00A7" w:rsidRPr="00225D8B">
        <w:rPr>
          <w:sz w:val="22"/>
        </w:rPr>
        <w:t xml:space="preserve">being of all students continues to be a district priority. In </w:t>
      </w:r>
      <w:r w:rsidR="002F00A7" w:rsidRPr="00C211B3">
        <w:rPr>
          <w:sz w:val="22"/>
        </w:rPr>
        <w:t xml:space="preserve">the mental health legislation (Senate Bill 590) School Social Workers are identified as one of the professional groups which can provide mental health services in schools. School social workers have the ability to provide direct services to students but also support families with connections to needed community resources.  Previously the district provided .5 Social worker in our middle schools.  Funds will be utilized to give each MS an additional .5 allocation giving them a full time social worker.  Having full-time support from a school social worker allows for the early intervention that is necessary to </w:t>
      </w:r>
      <w:r w:rsidR="003E7A53" w:rsidRPr="00C211B3">
        <w:rPr>
          <w:sz w:val="22"/>
        </w:rPr>
        <w:t>support the overall health and well-being of students</w:t>
      </w:r>
      <w:r w:rsidR="002F00A7" w:rsidRPr="00C211B3">
        <w:rPr>
          <w:sz w:val="22"/>
        </w:rPr>
        <w:t xml:space="preserve">.  </w:t>
      </w:r>
      <w:r w:rsidR="00BE1386" w:rsidRPr="00C211B3">
        <w:rPr>
          <w:sz w:val="22"/>
        </w:rPr>
        <w:t>Research reveals m</w:t>
      </w:r>
      <w:r w:rsidR="002F00A7" w:rsidRPr="00C211B3">
        <w:rPr>
          <w:sz w:val="22"/>
        </w:rPr>
        <w:t>any of the signs and symp</w:t>
      </w:r>
      <w:r w:rsidR="00BE1386" w:rsidRPr="00C211B3">
        <w:rPr>
          <w:sz w:val="22"/>
        </w:rPr>
        <w:t xml:space="preserve">toms of mental illness begin in </w:t>
      </w:r>
      <w:r w:rsidR="002F00A7" w:rsidRPr="00C211B3">
        <w:rPr>
          <w:sz w:val="22"/>
        </w:rPr>
        <w:t xml:space="preserve">adolescence.  </w:t>
      </w:r>
      <w:r w:rsidR="003E7A53" w:rsidRPr="00C211B3">
        <w:rPr>
          <w:sz w:val="22"/>
        </w:rPr>
        <w:t xml:space="preserve">Proactively providing the necessary support </w:t>
      </w:r>
      <w:r w:rsidR="002F00A7" w:rsidRPr="00C211B3">
        <w:rPr>
          <w:sz w:val="22"/>
        </w:rPr>
        <w:t>can reduce the number of students who develop a mental disorder. Continued funding from ESSER II.</w:t>
      </w:r>
    </w:p>
    <w:p w:rsidR="002F00A7" w:rsidRPr="00F02C65" w:rsidRDefault="002F00A7" w:rsidP="00C211B3">
      <w:pPr>
        <w:pStyle w:val="ListParagraph"/>
        <w:spacing w:before="0" w:after="0" w:line="240" w:lineRule="auto"/>
        <w:ind w:left="540"/>
        <w:rPr>
          <w:rFonts w:eastAsia="Times New Roman"/>
          <w:sz w:val="22"/>
        </w:rPr>
      </w:pPr>
    </w:p>
    <w:p w:rsidR="00244BEC" w:rsidRDefault="00F4642B" w:rsidP="006B0E8A">
      <w:pPr>
        <w:spacing w:before="0" w:after="0" w:line="240" w:lineRule="auto"/>
        <w:jc w:val="both"/>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rsidR="00F266A1" w:rsidRDefault="00F266A1" w:rsidP="00244BEC">
      <w:pPr>
        <w:spacing w:before="0" w:after="0" w:line="240" w:lineRule="auto"/>
        <w:rPr>
          <w:b/>
        </w:rPr>
      </w:pPr>
    </w:p>
    <w:p w:rsidR="00B744B6" w:rsidRDefault="006B0E8A" w:rsidP="006B0E8A">
      <w:pPr>
        <w:pStyle w:val="ListParagraph"/>
        <w:spacing w:before="0" w:after="0" w:line="240" w:lineRule="auto"/>
        <w:ind w:left="0"/>
        <w:jc w:val="both"/>
        <w:rPr>
          <w:rFonts w:eastAsia="Times New Roman"/>
          <w:color w:val="000000"/>
          <w:sz w:val="22"/>
        </w:rPr>
      </w:pPr>
      <w:r w:rsidRPr="00B7191B">
        <w:rPr>
          <w:rFonts w:eastAsia="Times New Roman"/>
          <w:color w:val="000000"/>
          <w:sz w:val="22"/>
        </w:rPr>
        <w:t>A.</w:t>
      </w:r>
      <w:r>
        <w:rPr>
          <w:rFonts w:eastAsia="Times New Roman"/>
          <w:b/>
          <w:color w:val="000000"/>
          <w:sz w:val="22"/>
        </w:rPr>
        <w:t xml:space="preserve"> </w:t>
      </w:r>
      <w:r w:rsidR="00B7191B">
        <w:rPr>
          <w:rFonts w:eastAsia="Times New Roman"/>
          <w:b/>
          <w:color w:val="000000"/>
          <w:sz w:val="22"/>
        </w:rPr>
        <w:t xml:space="preserve"> </w:t>
      </w:r>
      <w:r w:rsidR="00F266A1" w:rsidRPr="00F266A1">
        <w:rPr>
          <w:rFonts w:eastAsia="Times New Roman"/>
          <w:b/>
          <w:color w:val="000000"/>
          <w:sz w:val="22"/>
        </w:rPr>
        <w:t xml:space="preserve">Recovering Learning Loss in the Music Classroom (RLLMC) </w:t>
      </w:r>
      <w:r w:rsidR="00F266A1" w:rsidRPr="00F266A1">
        <w:rPr>
          <w:rFonts w:eastAsia="Times New Roman"/>
          <w:color w:val="000000"/>
          <w:sz w:val="22"/>
        </w:rPr>
        <w:t>initiative is designed to support the academic and artistic growth of OCPS music studen</w:t>
      </w:r>
      <w:r w:rsidR="00F266A1">
        <w:rPr>
          <w:rFonts w:eastAsia="Times New Roman"/>
          <w:color w:val="000000"/>
          <w:sz w:val="22"/>
        </w:rPr>
        <w:t xml:space="preserve">ts in 6th through 12th grade. </w:t>
      </w:r>
      <w:r w:rsidR="00F266A1" w:rsidRPr="00F266A1">
        <w:rPr>
          <w:rFonts w:eastAsia="Times New Roman"/>
          <w:color w:val="000000"/>
          <w:sz w:val="22"/>
        </w:rPr>
        <w:t>As a result of lost instructional time and access to instruments during the pandemic, many of our students are currently performing below grade level according to OCPS Scope and Sequence documents as well as Florida standards for Music courses such as band, cho</w:t>
      </w:r>
      <w:r w:rsidR="00F266A1">
        <w:rPr>
          <w:rFonts w:eastAsia="Times New Roman"/>
          <w:color w:val="000000"/>
          <w:sz w:val="22"/>
        </w:rPr>
        <w:t>rus, orchestra, and guitar.</w:t>
      </w:r>
      <w:r w:rsidR="00F266A1" w:rsidRPr="00F266A1">
        <w:rPr>
          <w:rFonts w:eastAsia="Times New Roman"/>
          <w:color w:val="000000"/>
          <w:sz w:val="22"/>
        </w:rPr>
        <w:t xml:space="preserve"> In order to recover this loss, 100 6th -12th-grade music students currently receiving free or reduced lunch assistance will be selected to receive 30 private tutoring sessions per year taught by instrument or voice specific instructional leaders from the Orlando Philharmonic, Central Florida Vocal Arts, Central Florida Community Arts and/or Opera Orlando.  Students will be expected to perform in a spring recital the first year and then both a fall and spring rec</w:t>
      </w:r>
      <w:r w:rsidR="00F266A1">
        <w:rPr>
          <w:rFonts w:eastAsia="Times New Roman"/>
          <w:color w:val="000000"/>
          <w:sz w:val="22"/>
        </w:rPr>
        <w:t xml:space="preserve">ital the remaining 2 years.  </w:t>
      </w:r>
      <w:r w:rsidR="00F266A1" w:rsidRPr="00F266A1">
        <w:rPr>
          <w:rFonts w:eastAsia="Times New Roman"/>
          <w:color w:val="000000"/>
          <w:sz w:val="22"/>
        </w:rPr>
        <w:t xml:space="preserve">The recitals will be designed to demonstrate the work of each student receiving tutoring services. Feedback from master teachers will also be provided for each performance based on the Florida Music Education Associations Solo and Ensemble rubric. An additional 50 students receiving free or reduced lunch, will be selected to attend various community summer intensives designed to close the learning loss that occurred during the past 18 months. Summer camps and intensives can address students’ social &amp; emotional mental health, and academic needs while strengthening their skills, developing their fundamentals, and growing their musicianship.  </w:t>
      </w:r>
    </w:p>
    <w:p w:rsidR="006B0E8A" w:rsidRDefault="006B0E8A" w:rsidP="006B0E8A">
      <w:pPr>
        <w:pStyle w:val="ListParagraph"/>
        <w:spacing w:before="0" w:after="0" w:line="240" w:lineRule="auto"/>
        <w:ind w:left="450"/>
        <w:jc w:val="both"/>
        <w:rPr>
          <w:rFonts w:eastAsia="Times New Roman"/>
          <w:color w:val="000000"/>
          <w:sz w:val="22"/>
        </w:rPr>
      </w:pPr>
    </w:p>
    <w:p w:rsidR="00F266A1" w:rsidRDefault="00F266A1" w:rsidP="00B7191B">
      <w:pPr>
        <w:pStyle w:val="ListParagraph"/>
        <w:spacing w:before="0" w:after="0" w:line="240" w:lineRule="auto"/>
        <w:ind w:left="0"/>
        <w:jc w:val="both"/>
        <w:rPr>
          <w:rFonts w:eastAsia="Times New Roman"/>
          <w:color w:val="000000"/>
          <w:sz w:val="22"/>
        </w:rPr>
      </w:pPr>
      <w:r w:rsidRPr="00F266A1">
        <w:rPr>
          <w:rFonts w:eastAsia="Times New Roman"/>
          <w:color w:val="000000"/>
          <w:sz w:val="22"/>
        </w:rPr>
        <w:lastRenderedPageBreak/>
        <w:t xml:space="preserve">These camps may include opportunities such as the University of Central Florida’s All-State Prep Camp, Central Florida Vocal Art’s Summer Intensive, and Florida State University’s band camp, choral camp, or piano institute.  Evidence of this can be found by using OCPS Common Final Exam data and Florida All-State audition results. Since 2019, the average score on the OCPS End of Course Exams for music courses found on the Performance Matters School Scoreboard have declined.  In addition, acceptance to OCPS All-State ensembles has declined since the start of the pandemic as recorded by the Florida Music Education Association.   Tutoring for a well-rounded student under ESSA – SAT and FSA scores continue to demonstrate a relationship between students who enroll and are successful in the arts.  Data demonstrate a strong relationship between students who participate in arts and higher academic success.  Music and the Arts are an integral part of the education process.  Students who have early musical training will develop the areas of the brain related to language and reasoning.  Students in band, chorus, or orchestra are less likely to abuse substances over their lifetime.  Studying music improves the development of spatial intelligence that is helpful for advanced mathematics.  </w:t>
      </w:r>
    </w:p>
    <w:p w:rsidR="00001919" w:rsidRDefault="00001919" w:rsidP="00001919">
      <w:pPr>
        <w:pStyle w:val="ListParagraph"/>
        <w:spacing w:before="0" w:after="0" w:line="240" w:lineRule="auto"/>
        <w:ind w:left="360"/>
        <w:rPr>
          <w:rFonts w:eastAsia="Times New Roman"/>
          <w:color w:val="000000"/>
          <w:sz w:val="22"/>
        </w:rPr>
      </w:pPr>
    </w:p>
    <w:p w:rsidR="004575C8" w:rsidRPr="00B7191B" w:rsidRDefault="00B7191B" w:rsidP="00B7191B">
      <w:pPr>
        <w:spacing w:before="0" w:after="0" w:line="240" w:lineRule="auto"/>
        <w:ind w:left="90"/>
        <w:jc w:val="both"/>
        <w:rPr>
          <w:rFonts w:eastAsia="Times New Roman"/>
          <w:color w:val="000000"/>
          <w:sz w:val="22"/>
        </w:rPr>
      </w:pPr>
      <w:r w:rsidRPr="00B7191B">
        <w:rPr>
          <w:rFonts w:eastAsia="Times New Roman"/>
          <w:color w:val="000000"/>
          <w:sz w:val="22"/>
        </w:rPr>
        <w:t>B.</w:t>
      </w:r>
      <w:r>
        <w:rPr>
          <w:rFonts w:eastAsia="Times New Roman"/>
          <w:b/>
          <w:color w:val="000000"/>
          <w:sz w:val="22"/>
        </w:rPr>
        <w:t xml:space="preserve">  </w:t>
      </w:r>
      <w:r w:rsidR="004575C8" w:rsidRPr="00B7191B">
        <w:rPr>
          <w:rFonts w:eastAsia="Times New Roman"/>
          <w:b/>
          <w:color w:val="000000"/>
          <w:sz w:val="22"/>
        </w:rPr>
        <w:t>Advanced Studies (AS) Mentor program</w:t>
      </w:r>
      <w:r w:rsidR="00B22F5A" w:rsidRPr="00B7191B">
        <w:rPr>
          <w:rFonts w:eastAsia="Times New Roman"/>
          <w:b/>
          <w:color w:val="000000"/>
          <w:sz w:val="22"/>
        </w:rPr>
        <w:t>:</w:t>
      </w:r>
      <w:r w:rsidR="004575C8" w:rsidRPr="00B7191B">
        <w:rPr>
          <w:rFonts w:eastAsia="Times New Roman"/>
          <w:color w:val="000000"/>
          <w:sz w:val="22"/>
        </w:rPr>
        <w:t xml:space="preserve"> The mentor program would consist of after-school meetings once per week where experienced Advanced Studies students would mentor incoming/new Advanced Studies students. For example, a junior would mentor a freshman and a senior would mentor a sophomore. As students transition through grade levels, the incoming/new mentees would become the mentors creating a pipeline for student social support in Advanced Studies programs. Mentor time could consist of academic/tutoring support, sharing study skills, SEL support in Advanced Studies, planning for future course taking, and college aspirations. Social postsecondary preparation experiences in high school such as a mentor program can help create a peer culture in which college-going is seen positively (Deli-Amen &amp; Tevis, 2010; McKillip et al., 2013; Ndiaye &amp; Wolfe, 2016). As peer influence is strong in teenagers and young adults, peers can help build a culture in which students are expected to attend college and to feel comfortable in the college environment. Secondary schools can support this culture by providing opportunities for students to discuss their college aspirations, learn more about college, opportunities for college credit, and give back to their communities (Forrest Cataldi et al., 2018). Once students engage in this positive peer culture, they will seek opportunities to strengthen and enhance these relationships while engaging in other social experiences </w:t>
      </w:r>
      <w:r w:rsidR="009A3610" w:rsidRPr="00B7191B">
        <w:rPr>
          <w:rFonts w:eastAsia="Times New Roman"/>
          <w:color w:val="000000"/>
          <w:sz w:val="22"/>
        </w:rPr>
        <w:t>on campus and later in college.</w:t>
      </w:r>
    </w:p>
    <w:p w:rsidR="00001919" w:rsidRDefault="00001919" w:rsidP="00001919">
      <w:pPr>
        <w:pStyle w:val="ListParagraph"/>
        <w:spacing w:before="0" w:after="0" w:line="240" w:lineRule="auto"/>
        <w:ind w:left="360"/>
        <w:rPr>
          <w:rFonts w:eastAsia="Times New Roman"/>
          <w:color w:val="000000"/>
          <w:sz w:val="22"/>
        </w:rPr>
      </w:pPr>
    </w:p>
    <w:p w:rsidR="00B22F5A" w:rsidRPr="00B7191B" w:rsidRDefault="00B7191B" w:rsidP="00B7191B">
      <w:pPr>
        <w:pStyle w:val="ListParagraph"/>
        <w:spacing w:before="0" w:after="0" w:line="240" w:lineRule="auto"/>
        <w:ind w:left="0"/>
        <w:jc w:val="both"/>
        <w:rPr>
          <w:rFonts w:eastAsia="Times New Roman"/>
          <w:color w:val="000000"/>
          <w:sz w:val="22"/>
        </w:rPr>
      </w:pPr>
      <w:r w:rsidRPr="00B7191B">
        <w:rPr>
          <w:rFonts w:eastAsia="Times New Roman"/>
          <w:color w:val="000000"/>
          <w:sz w:val="22"/>
        </w:rPr>
        <w:t>C.</w:t>
      </w:r>
      <w:r>
        <w:rPr>
          <w:rFonts w:eastAsia="Times New Roman"/>
          <w:b/>
          <w:color w:val="000000"/>
          <w:sz w:val="22"/>
        </w:rPr>
        <w:t xml:space="preserve">  </w:t>
      </w:r>
      <w:r w:rsidR="00B22F5A" w:rsidRPr="00B7191B">
        <w:rPr>
          <w:rFonts w:eastAsia="Times New Roman"/>
          <w:b/>
          <w:color w:val="000000"/>
          <w:sz w:val="22"/>
        </w:rPr>
        <w:t xml:space="preserve">Science Acceleration Camp: </w:t>
      </w:r>
      <w:r w:rsidR="00B22F5A" w:rsidRPr="00B7191B">
        <w:rPr>
          <w:rFonts w:eastAsia="Times New Roman"/>
          <w:color w:val="000000"/>
          <w:sz w:val="22"/>
        </w:rPr>
        <w:t xml:space="preserve">OCPS is seeking funds to support student science achievement in every elementary school. Through an engaging  science acceleration summer school, teachers can help incoming 5th grade students prepare for the upcoming content that often can feel fast paced. This acceleration model will give a particular support to students who missed a lot of hands-on learning during the pandemic. In a Science Scope Magazine Article, the authors discuss the importance of pre teaching vocabulary to vulnerable populations. In order for students to master concepts and vocabulary, multiple exposures are needed. During Science Acceleration Summer School students will be exposed </w:t>
      </w:r>
      <w:r w:rsidR="00EE6DD8" w:rsidRPr="00B7191B">
        <w:rPr>
          <w:rFonts w:eastAsia="Times New Roman"/>
          <w:color w:val="000000"/>
          <w:sz w:val="22"/>
        </w:rPr>
        <w:t xml:space="preserve">to upcoming science vocabulary </w:t>
      </w:r>
      <w:r w:rsidR="00B22F5A" w:rsidRPr="00B7191B">
        <w:rPr>
          <w:rFonts w:eastAsia="Times New Roman"/>
          <w:color w:val="000000"/>
          <w:sz w:val="22"/>
        </w:rPr>
        <w:t>and will be engaged in hands-on learning of the 5th grade science concepts. Only 50% of OCPS 5th graders passed the state science exam in 2021 compared to the 54% in 2019. Clearly, the lack of hands-on experiences and robust in person collaboration affected student achievement. By ensuring that incoming 5th graders at OCPS schools have multiple exposures to the content, student achievement will increase.</w:t>
      </w:r>
    </w:p>
    <w:p w:rsidR="00001919" w:rsidRPr="00B22F5A" w:rsidRDefault="00001919" w:rsidP="00001919">
      <w:pPr>
        <w:pStyle w:val="ListParagraph"/>
        <w:spacing w:before="0" w:after="0" w:line="240" w:lineRule="auto"/>
        <w:ind w:left="360"/>
        <w:rPr>
          <w:rFonts w:eastAsia="Times New Roman"/>
          <w:color w:val="000000"/>
          <w:sz w:val="22"/>
        </w:rPr>
      </w:pPr>
    </w:p>
    <w:p w:rsidR="0060689E" w:rsidRPr="00B7191B" w:rsidRDefault="00B7191B" w:rsidP="00B7191B">
      <w:pPr>
        <w:spacing w:before="0" w:after="0" w:line="240" w:lineRule="auto"/>
        <w:jc w:val="both"/>
        <w:rPr>
          <w:rFonts w:ascii="Calibri" w:eastAsia="Times New Roman" w:hAnsi="Calibri" w:cs="Calibri"/>
          <w:color w:val="000000"/>
          <w:sz w:val="22"/>
        </w:rPr>
      </w:pPr>
      <w:r w:rsidRPr="00B7191B">
        <w:rPr>
          <w:rFonts w:eastAsia="Times New Roman"/>
          <w:color w:val="000000"/>
          <w:sz w:val="22"/>
        </w:rPr>
        <w:t>D.</w:t>
      </w:r>
      <w:r>
        <w:rPr>
          <w:rFonts w:eastAsia="Times New Roman"/>
          <w:b/>
          <w:color w:val="000000"/>
          <w:sz w:val="22"/>
        </w:rPr>
        <w:t xml:space="preserve">  </w:t>
      </w:r>
      <w:r w:rsidR="00757B29" w:rsidRPr="00B7191B">
        <w:rPr>
          <w:rFonts w:eastAsia="Times New Roman"/>
          <w:b/>
          <w:color w:val="000000"/>
          <w:sz w:val="22"/>
        </w:rPr>
        <w:t xml:space="preserve">AP Exam Prep Workshop: </w:t>
      </w:r>
      <w:r w:rsidR="00757B29" w:rsidRPr="00B7191B">
        <w:rPr>
          <w:rFonts w:eastAsia="Times New Roman"/>
          <w:color w:val="000000"/>
          <w:sz w:val="22"/>
        </w:rPr>
        <w:t>OCPS is seeking funds for a districtwide AP Exam Prep Workshop to prepare students for AP exams. This would take place at two different High Schools within the district on a Saturday morning prior to AP testing. Expert teachers in AP subjects will prepare a curriculum to engage students in a four-hour review session. Sample topics would include: How to prepare for the FRQ section, content review based on AP Classroom data, test-taking techniques, stress-reduction techniques during exam-taking, and creating “study buddy” groups with peers</w:t>
      </w:r>
      <w:r>
        <w:rPr>
          <w:rFonts w:eastAsia="Times New Roman"/>
          <w:color w:val="000000"/>
          <w:sz w:val="22"/>
        </w:rPr>
        <w:t xml:space="preserve">. </w:t>
      </w:r>
      <w:r w:rsidR="00757B29" w:rsidRPr="00B7191B">
        <w:rPr>
          <w:rFonts w:eastAsia="Times New Roman"/>
          <w:color w:val="000000"/>
          <w:sz w:val="22"/>
        </w:rPr>
        <w:t xml:space="preserve">When students have access to academic postsecondary preparation such as the opportunity to enroll in college-equivalent courses in high school with access to support services, they have been found to have greater success persisting through their first year of college (Ndiaye et al., 2016). Through this exam preparation workshop, students enrolled in an AP course will have access to preparation materials leading up to their AP exam, thus supporting this journey toward a successful score on an AP exam. </w:t>
      </w:r>
      <w:r w:rsidR="0060689E" w:rsidRPr="00B7191B">
        <w:rPr>
          <w:rFonts w:eastAsia="Times New Roman"/>
          <w:color w:val="000000"/>
          <w:sz w:val="22"/>
        </w:rPr>
        <w:t>Further, Mattern et al. (2009) found that students who passed an AP English language and composition, biology, calculus, or United States history exam had higher retention rates as compared to those who took an AP course and did not pass the exam. In addition, Scott et al. (2010) found that historically underrepresented students who passed an AP exam had a significantly higher first-year grade point average when compared to their historically underrepresented peers who did not pass an AP exam</w:t>
      </w:r>
      <w:r w:rsidR="0060689E" w:rsidRPr="00B7191B">
        <w:rPr>
          <w:rFonts w:ascii="Calibri" w:eastAsia="Times New Roman" w:hAnsi="Calibri" w:cs="Calibri"/>
          <w:color w:val="000000"/>
          <w:sz w:val="22"/>
        </w:rPr>
        <w:t>.</w:t>
      </w:r>
    </w:p>
    <w:p w:rsidR="00225D8B" w:rsidRDefault="00225D8B" w:rsidP="00225D8B">
      <w:pPr>
        <w:pStyle w:val="ListParagraph"/>
        <w:spacing w:before="0" w:after="0" w:line="240" w:lineRule="auto"/>
        <w:ind w:left="450"/>
        <w:rPr>
          <w:rFonts w:ascii="Calibri" w:eastAsia="Times New Roman" w:hAnsi="Calibri" w:cs="Calibri"/>
          <w:color w:val="000000"/>
          <w:sz w:val="22"/>
        </w:rPr>
      </w:pPr>
    </w:p>
    <w:p w:rsidR="009D4018" w:rsidRPr="00B7191B" w:rsidRDefault="00B7191B" w:rsidP="00B7191B">
      <w:pPr>
        <w:spacing w:before="0" w:after="0" w:line="240" w:lineRule="auto"/>
        <w:jc w:val="both"/>
        <w:rPr>
          <w:rFonts w:eastAsia="Times New Roman"/>
          <w:color w:val="000000"/>
          <w:sz w:val="22"/>
        </w:rPr>
      </w:pPr>
      <w:r w:rsidRPr="00B7191B">
        <w:rPr>
          <w:rFonts w:eastAsia="Times New Roman"/>
          <w:color w:val="000000"/>
          <w:sz w:val="22"/>
        </w:rPr>
        <w:lastRenderedPageBreak/>
        <w:t>E.</w:t>
      </w:r>
      <w:r>
        <w:rPr>
          <w:rFonts w:eastAsia="Times New Roman"/>
          <w:b/>
          <w:color w:val="000000"/>
          <w:sz w:val="22"/>
        </w:rPr>
        <w:t xml:space="preserve">  </w:t>
      </w:r>
      <w:r w:rsidR="00471F83" w:rsidRPr="00B7191B">
        <w:rPr>
          <w:rFonts w:eastAsia="Times New Roman"/>
          <w:b/>
          <w:color w:val="000000"/>
          <w:sz w:val="22"/>
        </w:rPr>
        <w:t>Additional Core Teachers Summer</w:t>
      </w:r>
      <w:r w:rsidR="001369ED" w:rsidRPr="00B7191B">
        <w:rPr>
          <w:rFonts w:eastAsia="Times New Roman"/>
          <w:color w:val="000000"/>
          <w:sz w:val="22"/>
        </w:rPr>
        <w:t xml:space="preserve"> </w:t>
      </w:r>
      <w:r w:rsidR="00471F83" w:rsidRPr="00B7191B">
        <w:rPr>
          <w:rFonts w:eastAsia="Times New Roman"/>
          <w:color w:val="000000"/>
          <w:sz w:val="22"/>
        </w:rPr>
        <w:t xml:space="preserve">- </w:t>
      </w:r>
      <w:r w:rsidR="009D4018" w:rsidRPr="00B7191B">
        <w:rPr>
          <w:rFonts w:eastAsia="Times New Roman"/>
          <w:color w:val="000000"/>
          <w:sz w:val="22"/>
        </w:rPr>
        <w:t xml:space="preserve">Due to students staying home in the spring of 2019 and the 2020-2021 school years, as well as the rise of over-age students from out-of-district, many students are at least one grade level behind or lack the completion of courses to matriculate.  Due to the course failure rate and circumstances mentioned above, an aggressive, accelerated recovery program is needed for our middle school students.  Staff and resources are essential in moving these students through a dynamic course progression so that they may be with their cohort, and hopefully, graduate on-time. Funds will </w:t>
      </w:r>
      <w:r w:rsidR="005A39BB">
        <w:rPr>
          <w:rFonts w:eastAsia="Times New Roman"/>
          <w:color w:val="000000"/>
          <w:sz w:val="22"/>
        </w:rPr>
        <w:t xml:space="preserve">be </w:t>
      </w:r>
      <w:r w:rsidR="009D4018" w:rsidRPr="00B7191B">
        <w:rPr>
          <w:rFonts w:eastAsia="Times New Roman"/>
          <w:color w:val="000000"/>
          <w:sz w:val="22"/>
        </w:rPr>
        <w:t>utilized to hire summer school core teachers for middle school over-age stu</w:t>
      </w:r>
      <w:r>
        <w:rPr>
          <w:rFonts w:eastAsia="Times New Roman"/>
          <w:color w:val="000000"/>
          <w:sz w:val="22"/>
        </w:rPr>
        <w:t>dents. These core teachers will</w:t>
      </w:r>
      <w:r w:rsidR="001369ED" w:rsidRPr="00B7191B">
        <w:rPr>
          <w:rFonts w:eastAsia="Times New Roman"/>
          <w:color w:val="000000"/>
          <w:sz w:val="22"/>
        </w:rPr>
        <w:t xml:space="preserve"> </w:t>
      </w:r>
      <w:r w:rsidR="009D4018" w:rsidRPr="00B7191B">
        <w:rPr>
          <w:rFonts w:eastAsia="Times New Roman"/>
          <w:color w:val="000000"/>
          <w:sz w:val="22"/>
        </w:rPr>
        <w:t xml:space="preserve">teach the core courses based on the MS Over-Age Plan. </w:t>
      </w:r>
    </w:p>
    <w:p w:rsidR="00225D8B" w:rsidRPr="00277B3A" w:rsidRDefault="00225D8B" w:rsidP="00225D8B">
      <w:pPr>
        <w:pStyle w:val="ListParagraph"/>
        <w:spacing w:before="0" w:after="0" w:line="240" w:lineRule="auto"/>
        <w:ind w:left="450"/>
        <w:rPr>
          <w:rFonts w:eastAsia="Times New Roman"/>
          <w:color w:val="000000"/>
          <w:sz w:val="22"/>
        </w:rPr>
      </w:pPr>
    </w:p>
    <w:p w:rsidR="005317EC" w:rsidRPr="00B7191B" w:rsidRDefault="00B7191B" w:rsidP="00B7191B">
      <w:pPr>
        <w:spacing w:before="0" w:after="0" w:line="240" w:lineRule="auto"/>
        <w:jc w:val="both"/>
        <w:rPr>
          <w:b/>
          <w:sz w:val="22"/>
        </w:rPr>
      </w:pPr>
      <w:r w:rsidRPr="00B7191B">
        <w:rPr>
          <w:sz w:val="22"/>
        </w:rPr>
        <w:t>F.</w:t>
      </w:r>
      <w:r>
        <w:rPr>
          <w:b/>
          <w:sz w:val="22"/>
        </w:rPr>
        <w:t xml:space="preserve">  </w:t>
      </w:r>
      <w:r w:rsidR="005317EC" w:rsidRPr="00B7191B">
        <w:rPr>
          <w:b/>
          <w:sz w:val="22"/>
        </w:rPr>
        <w:t>Summer PD –</w:t>
      </w:r>
      <w:r w:rsidR="005317EC" w:rsidRPr="00B7191B">
        <w:rPr>
          <w:sz w:val="22"/>
        </w:rPr>
        <w:t xml:space="preserve"> Content Area PD for instructional and paraprofessionals in digital learning, reading, math ELL and ESE content areas.</w:t>
      </w:r>
    </w:p>
    <w:p w:rsidR="005317EC" w:rsidRPr="0060689E" w:rsidRDefault="005317EC" w:rsidP="009D4018">
      <w:pPr>
        <w:pStyle w:val="ListParagraph"/>
        <w:spacing w:before="0" w:after="0" w:line="240" w:lineRule="auto"/>
        <w:ind w:left="360"/>
        <w:rPr>
          <w:rFonts w:ascii="Calibri" w:eastAsia="Times New Roman" w:hAnsi="Calibri" w:cs="Calibri"/>
          <w:color w:val="000000"/>
          <w:sz w:val="22"/>
        </w:rPr>
      </w:pPr>
    </w:p>
    <w:p w:rsidR="00862BD5" w:rsidRDefault="00862BD5" w:rsidP="00862BD5">
      <w:pPr>
        <w:pStyle w:val="NoSpacing"/>
      </w:pPr>
    </w:p>
    <w:p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rsidR="00244BEC" w:rsidRPr="00244BEC" w:rsidRDefault="00244BEC" w:rsidP="00244BEC">
      <w:pPr>
        <w:spacing w:before="0" w:after="0" w:line="240" w:lineRule="auto"/>
        <w:rPr>
          <w:b/>
        </w:rPr>
      </w:pPr>
      <w:r w:rsidRPr="00244BEC">
        <w:rPr>
          <w:b/>
        </w:rPr>
        <w:t>(ii) implementing evidence-based activities to meet the comprehensive needs of students;</w:t>
      </w:r>
    </w:p>
    <w:p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rsidR="00244BEC" w:rsidRPr="00244BEC" w:rsidRDefault="00244BEC" w:rsidP="00244BEC">
      <w:pPr>
        <w:spacing w:before="0" w:after="0" w:line="240" w:lineRule="auto"/>
        <w:rPr>
          <w:b/>
        </w:rPr>
      </w:pPr>
      <w:r w:rsidRPr="00244BEC">
        <w:rPr>
          <w:b/>
        </w:rPr>
        <w:t>(iv) tracking student attendance and improving student engagement in distance education.</w:t>
      </w:r>
    </w:p>
    <w:p w:rsidR="00F4642B" w:rsidRDefault="00F4642B" w:rsidP="00244BEC">
      <w:pPr>
        <w:spacing w:before="0" w:after="0" w:line="240" w:lineRule="auto"/>
        <w:rPr>
          <w:rStyle w:val="Normal1"/>
          <w:b/>
          <w:shd w:val="clear" w:color="auto" w:fill="DAB154"/>
        </w:rPr>
      </w:pPr>
    </w:p>
    <w:p w:rsidR="001E4E5C" w:rsidRDefault="00B22F5A" w:rsidP="001E4E5C">
      <w:pPr>
        <w:spacing w:before="0" w:after="0" w:line="240" w:lineRule="auto"/>
        <w:jc w:val="both"/>
        <w:rPr>
          <w:rFonts w:eastAsia="Times New Roman"/>
          <w:color w:val="000000"/>
          <w:sz w:val="22"/>
        </w:rPr>
      </w:pPr>
      <w:r>
        <w:rPr>
          <w:b/>
          <w:sz w:val="22"/>
        </w:rPr>
        <w:t>i(A</w:t>
      </w:r>
      <w:r w:rsidR="00DD5CB4" w:rsidRPr="00B14AEF">
        <w:rPr>
          <w:b/>
          <w:sz w:val="22"/>
        </w:rPr>
        <w:t xml:space="preserve">)  </w:t>
      </w:r>
      <w:r w:rsidR="00DD5CB4" w:rsidRPr="00B14AEF">
        <w:rPr>
          <w:rFonts w:eastAsia="Times New Roman"/>
          <w:b/>
          <w:color w:val="000000"/>
          <w:sz w:val="22"/>
        </w:rPr>
        <w:t xml:space="preserve">Standardized Progress Monitoring Tool for HS Courses: </w:t>
      </w:r>
      <w:r w:rsidR="00DD5CB4" w:rsidRPr="00B14AEF">
        <w:rPr>
          <w:rFonts w:eastAsia="Times New Roman"/>
          <w:color w:val="000000"/>
          <w:sz w:val="22"/>
        </w:rPr>
        <w:t>Progress monitoring allows teachers and instructional leaders to measure the effectiveness of standards-based instruction and respond to demonstrated student needs. There is a need for a research-based, vendor product to provide the data necessary for the monitoring and documentation needed for Grade 9 ELA, Grade 10 ELA, Algebra 1 and Geometry.</w:t>
      </w:r>
    </w:p>
    <w:p w:rsidR="001E4E5C" w:rsidRDefault="00DD5CB4" w:rsidP="00691ACD">
      <w:pPr>
        <w:pStyle w:val="ListParagraph"/>
        <w:numPr>
          <w:ilvl w:val="0"/>
          <w:numId w:val="40"/>
        </w:numPr>
        <w:spacing w:before="0" w:after="0" w:line="240" w:lineRule="auto"/>
        <w:jc w:val="both"/>
        <w:rPr>
          <w:rFonts w:eastAsia="Times New Roman"/>
          <w:color w:val="000000"/>
          <w:sz w:val="22"/>
        </w:rPr>
      </w:pPr>
      <w:r w:rsidRPr="001E4E5C">
        <w:rPr>
          <w:rFonts w:eastAsia="Times New Roman"/>
          <w:color w:val="000000"/>
          <w:sz w:val="22"/>
        </w:rPr>
        <w:t>State monitoring requirements and graduation requirements associated with the state tests and progress monitoring assessments for these subject areas require a research-based tool with documented evidence of success.</w:t>
      </w:r>
    </w:p>
    <w:p w:rsidR="001E4E5C" w:rsidRPr="001E4E5C" w:rsidRDefault="00DD5CB4" w:rsidP="001E4E5C">
      <w:pPr>
        <w:spacing w:before="0" w:after="0" w:line="240" w:lineRule="auto"/>
        <w:rPr>
          <w:rFonts w:eastAsia="Times New Roman"/>
          <w:color w:val="000000"/>
          <w:sz w:val="22"/>
        </w:rPr>
      </w:pPr>
      <w:r w:rsidRPr="001E4E5C">
        <w:rPr>
          <w:rFonts w:eastAsia="Times New Roman"/>
          <w:color w:val="000000"/>
          <w:sz w:val="22"/>
        </w:rPr>
        <w:t>Rolling out a new assessment system will require professional development throughout the firs</w:t>
      </w:r>
      <w:r w:rsidR="001E4E5C" w:rsidRPr="001E4E5C">
        <w:rPr>
          <w:rFonts w:eastAsia="Times New Roman"/>
          <w:color w:val="000000"/>
          <w:sz w:val="22"/>
        </w:rPr>
        <w:t>t few years of implementation:</w:t>
      </w:r>
    </w:p>
    <w:p w:rsidR="001E4E5C" w:rsidRDefault="00DD5CB4" w:rsidP="00691ACD">
      <w:pPr>
        <w:pStyle w:val="ListParagraph"/>
        <w:numPr>
          <w:ilvl w:val="0"/>
          <w:numId w:val="40"/>
        </w:numPr>
        <w:spacing w:before="0" w:after="0" w:line="240" w:lineRule="auto"/>
        <w:jc w:val="both"/>
        <w:rPr>
          <w:rFonts w:eastAsia="Times New Roman"/>
          <w:color w:val="000000"/>
          <w:sz w:val="22"/>
        </w:rPr>
      </w:pPr>
      <w:r w:rsidRPr="001E4E5C">
        <w:rPr>
          <w:rFonts w:eastAsia="Times New Roman"/>
          <w:color w:val="000000"/>
          <w:sz w:val="22"/>
        </w:rPr>
        <w:t>Initial Training: Professional development must occur prior to the first administration for all district and school administrators, as well as teachers who will be using the platform in order to provide a clear picture of the tools capabilities and uses, as well as the step-by-step processes necessa</w:t>
      </w:r>
      <w:r w:rsidR="001E4E5C" w:rsidRPr="001E4E5C">
        <w:rPr>
          <w:rFonts w:eastAsia="Times New Roman"/>
          <w:color w:val="000000"/>
          <w:sz w:val="22"/>
        </w:rPr>
        <w:t>ry for proper administration.</w:t>
      </w:r>
      <w:r w:rsidR="001E4E5C">
        <w:rPr>
          <w:rFonts w:eastAsia="Times New Roman"/>
          <w:color w:val="000000"/>
          <w:sz w:val="22"/>
        </w:rPr>
        <w:t xml:space="preserve"> </w:t>
      </w:r>
    </w:p>
    <w:p w:rsidR="00DD5CB4" w:rsidRDefault="00DD5CB4" w:rsidP="00691ACD">
      <w:pPr>
        <w:pStyle w:val="ListParagraph"/>
        <w:numPr>
          <w:ilvl w:val="0"/>
          <w:numId w:val="40"/>
        </w:numPr>
        <w:spacing w:before="0" w:after="0" w:line="240" w:lineRule="auto"/>
        <w:jc w:val="both"/>
        <w:rPr>
          <w:rFonts w:eastAsia="Times New Roman"/>
          <w:color w:val="000000"/>
          <w:sz w:val="22"/>
        </w:rPr>
      </w:pPr>
      <w:r w:rsidRPr="001E4E5C">
        <w:rPr>
          <w:rFonts w:eastAsia="Times New Roman"/>
          <w:color w:val="000000"/>
          <w:sz w:val="22"/>
        </w:rPr>
        <w:t>Post Administration Trainings for Beginning of Year, Mid-year and End of Year:  Professional development must be available for all district and school administrators, as well as teachers who will be using the data from the platform to make instructional and programmatic decisions.</w:t>
      </w:r>
    </w:p>
    <w:p w:rsidR="001E4E5C" w:rsidRPr="001E4E5C" w:rsidRDefault="001E4E5C" w:rsidP="001E4E5C">
      <w:pPr>
        <w:pStyle w:val="ListParagraph"/>
        <w:spacing w:before="0" w:after="0" w:line="240" w:lineRule="auto"/>
        <w:rPr>
          <w:rFonts w:eastAsia="Times New Roman"/>
          <w:color w:val="000000"/>
          <w:sz w:val="22"/>
        </w:rPr>
      </w:pPr>
    </w:p>
    <w:p w:rsidR="00DD5CB4" w:rsidRPr="00B14AEF" w:rsidRDefault="00DD5CB4" w:rsidP="00DD5CB4">
      <w:pPr>
        <w:spacing w:before="0" w:after="0"/>
        <w:rPr>
          <w:b/>
          <w:sz w:val="22"/>
        </w:rPr>
      </w:pPr>
      <w:r w:rsidRPr="00B14AEF">
        <w:rPr>
          <w:b/>
          <w:sz w:val="22"/>
        </w:rPr>
        <w:t>i</w:t>
      </w:r>
      <w:r w:rsidR="00B22F5A">
        <w:rPr>
          <w:b/>
          <w:sz w:val="22"/>
        </w:rPr>
        <w:t>(B</w:t>
      </w:r>
      <w:r w:rsidR="003943BF" w:rsidRPr="00B14AEF">
        <w:rPr>
          <w:b/>
          <w:sz w:val="22"/>
        </w:rPr>
        <w:t>)</w:t>
      </w:r>
      <w:r w:rsidR="00BE5DC0">
        <w:rPr>
          <w:b/>
          <w:sz w:val="22"/>
        </w:rPr>
        <w:t xml:space="preserve">  </w:t>
      </w:r>
      <w:r w:rsidR="003943BF" w:rsidRPr="00B14AEF">
        <w:rPr>
          <w:b/>
          <w:sz w:val="22"/>
        </w:rPr>
        <w:t xml:space="preserve"> </w:t>
      </w:r>
      <w:r w:rsidRPr="00B14AEF">
        <w:rPr>
          <w:b/>
          <w:sz w:val="22"/>
        </w:rPr>
        <w:t>Creating and Revising Progress Monitoring Activities:</w:t>
      </w:r>
    </w:p>
    <w:p w:rsidR="00DD5CB4" w:rsidRPr="00B14AEF" w:rsidRDefault="00DD5CB4" w:rsidP="00CC57C6">
      <w:pPr>
        <w:spacing w:before="0" w:after="0" w:line="240" w:lineRule="auto"/>
        <w:jc w:val="both"/>
        <w:rPr>
          <w:sz w:val="22"/>
        </w:rPr>
      </w:pPr>
      <w:r w:rsidRPr="00B14AEF">
        <w:rPr>
          <w:sz w:val="22"/>
        </w:rPr>
        <w:t>Progress monitoring allows teachers and instructional leaders to measure the effectiveness of standards-based instruction and respond to demonstrated student needs. The Progress Monitoring Activities (PMAs) are instructionally-focused and aligned to standards assessed by the state. The ELA, Mathematics and Social Studies activities are designed to measure how students are progressing through their learning of the current year's standards, while the Science activities are designed to also identify gaps in learning from prior years.</w:t>
      </w:r>
    </w:p>
    <w:p w:rsidR="00DD5CB4" w:rsidRPr="00B14AEF" w:rsidRDefault="00DD5CB4" w:rsidP="00CC57C6">
      <w:pPr>
        <w:spacing w:before="0" w:after="0" w:line="240" w:lineRule="auto"/>
        <w:jc w:val="both"/>
        <w:rPr>
          <w:sz w:val="22"/>
        </w:rPr>
      </w:pPr>
      <w:r w:rsidRPr="00B14AEF">
        <w:rPr>
          <w:sz w:val="22"/>
        </w:rPr>
        <w:t>Each year the Progress Monitoring Activities are reviewed for reliability and validity through the use of psychometric data (including Item discrimination, Cronbach Alpha, answer-option distribution, and item difficulty, complexity and alignment)</w:t>
      </w:r>
    </w:p>
    <w:p w:rsidR="00DD5CB4" w:rsidRPr="00B14AEF" w:rsidRDefault="00DD5CB4" w:rsidP="00CC57C6">
      <w:pPr>
        <w:spacing w:before="0" w:after="0" w:line="240" w:lineRule="auto"/>
        <w:jc w:val="both"/>
        <w:rPr>
          <w:sz w:val="22"/>
        </w:rPr>
      </w:pPr>
      <w:r w:rsidRPr="00B14AEF">
        <w:rPr>
          <w:sz w:val="22"/>
        </w:rPr>
        <w:t>Due to the pandemic, the reviews of existing PMAs have been minimized online sessions with district-personnel only. This request would allow for a full, in-person review sessions led by Test Development and Measurement and including district content experts and classroom teachers</w:t>
      </w:r>
      <w:r w:rsidR="001E4E5C">
        <w:rPr>
          <w:sz w:val="22"/>
        </w:rPr>
        <w:t>.</w:t>
      </w:r>
    </w:p>
    <w:p w:rsidR="00DD5CB4" w:rsidRPr="00B14AEF" w:rsidRDefault="00DD5CB4" w:rsidP="00CC57C6">
      <w:pPr>
        <w:spacing w:before="0" w:after="0" w:line="240" w:lineRule="auto"/>
        <w:jc w:val="both"/>
        <w:rPr>
          <w:rStyle w:val="Normal1"/>
          <w:shd w:val="clear" w:color="auto" w:fill="DAB154"/>
        </w:rPr>
      </w:pPr>
      <w:r w:rsidRPr="00B14AEF">
        <w:rPr>
          <w:sz w:val="22"/>
        </w:rPr>
        <w:lastRenderedPageBreak/>
        <w:t>Test Development Sessions include an online course with test-writing basics and in-person, guided assessment revision led by district assessment experts. These working sessions also act as professional development, covering topics such as using psychometric data to improve assessments, standards alignment, complexity, difficulty and test-writing best practices.</w:t>
      </w:r>
    </w:p>
    <w:p w:rsidR="001E4E5C" w:rsidRDefault="001E4E5C" w:rsidP="00821A32">
      <w:pPr>
        <w:spacing w:before="0" w:after="0"/>
        <w:rPr>
          <w:b/>
          <w:sz w:val="22"/>
        </w:rPr>
      </w:pPr>
    </w:p>
    <w:p w:rsidR="00CC57C6" w:rsidRPr="00CC57C6" w:rsidRDefault="00CC57C6" w:rsidP="00CC57C6">
      <w:pPr>
        <w:spacing w:after="0" w:line="240" w:lineRule="auto"/>
        <w:jc w:val="both"/>
        <w:rPr>
          <w:sz w:val="22"/>
        </w:rPr>
      </w:pPr>
      <w:r w:rsidRPr="00517596">
        <w:rPr>
          <w:b/>
        </w:rPr>
        <w:t>i(C</w:t>
      </w:r>
      <w:r w:rsidR="000E0D06" w:rsidRPr="00517596">
        <w:rPr>
          <w:b/>
        </w:rPr>
        <w:t>) Creating</w:t>
      </w:r>
      <w:r w:rsidRPr="00517596">
        <w:rPr>
          <w:b/>
        </w:rPr>
        <w:t xml:space="preserve"> and Revising Common Final Exams:</w:t>
      </w:r>
      <w:r>
        <w:rPr>
          <w:b/>
        </w:rPr>
        <w:t xml:space="preserve"> </w:t>
      </w:r>
      <w:r w:rsidRPr="00CC57C6">
        <w:rPr>
          <w:sz w:val="22"/>
        </w:rPr>
        <w:t xml:space="preserve">Common Final Exams (CFE) are district-created tests that are administered to students in grades K-12 for courses that are not aligned to a state or national assessment. More than 800 secure district assessments have been created with the guidance of the Test Development and Measurement department and with the content expertise of classroom teachers. These assessments provide summative data that is used to make instructional and programmatic decisions. The process of creating CFEs includes a deep-dive into the state standards associated for each assessment and the identification of priority standards for OCPS teachers. The assessment blueprint that is created through this process is used to create the CFE Outlines. CFE Outlines play the role of test item specifications and are designed to provide teachers with the essential information necessary to prepare their students for a district assessment. They inform teachers on the essential standards that should be covered by the beginning of each assessment window. </w:t>
      </w:r>
    </w:p>
    <w:p w:rsidR="00CC57C6" w:rsidRPr="00CC57C6" w:rsidRDefault="00CC57C6" w:rsidP="00691ACD">
      <w:pPr>
        <w:pStyle w:val="ListParagraph"/>
        <w:numPr>
          <w:ilvl w:val="0"/>
          <w:numId w:val="41"/>
        </w:numPr>
        <w:spacing w:before="0" w:after="160" w:line="259" w:lineRule="auto"/>
        <w:rPr>
          <w:sz w:val="22"/>
        </w:rPr>
      </w:pPr>
      <w:r w:rsidRPr="00CC57C6">
        <w:rPr>
          <w:sz w:val="22"/>
        </w:rPr>
        <w:t>Each year existing CFEs are reviewed for reliability and validity through the use of psychometric data (including Item discrimination, Cronbach Alpha, and difficulty)</w:t>
      </w:r>
    </w:p>
    <w:p w:rsidR="00CC57C6" w:rsidRPr="00CC57C6" w:rsidRDefault="00CC57C6" w:rsidP="00691ACD">
      <w:pPr>
        <w:pStyle w:val="ListParagraph"/>
        <w:numPr>
          <w:ilvl w:val="0"/>
          <w:numId w:val="41"/>
        </w:numPr>
        <w:spacing w:before="0" w:after="160" w:line="259" w:lineRule="auto"/>
        <w:rPr>
          <w:sz w:val="22"/>
        </w:rPr>
      </w:pPr>
      <w:r w:rsidRPr="00CC57C6">
        <w:rPr>
          <w:sz w:val="22"/>
        </w:rPr>
        <w:t>Any assessments falling below the .60 are prioritized for review</w:t>
      </w:r>
    </w:p>
    <w:p w:rsidR="00CC57C6" w:rsidRPr="00CC57C6" w:rsidRDefault="00CC57C6" w:rsidP="00691ACD">
      <w:pPr>
        <w:pStyle w:val="ListParagraph"/>
        <w:numPr>
          <w:ilvl w:val="0"/>
          <w:numId w:val="41"/>
        </w:numPr>
        <w:spacing w:before="0" w:after="160" w:line="259" w:lineRule="auto"/>
        <w:rPr>
          <w:sz w:val="22"/>
        </w:rPr>
      </w:pPr>
      <w:r w:rsidRPr="00CC57C6">
        <w:rPr>
          <w:sz w:val="22"/>
        </w:rPr>
        <w:t>Items with a discrimination below .45 are flagged for review</w:t>
      </w:r>
    </w:p>
    <w:p w:rsidR="00CC57C6" w:rsidRPr="00CC57C6" w:rsidRDefault="00CC57C6" w:rsidP="00691ACD">
      <w:pPr>
        <w:pStyle w:val="ListParagraph"/>
        <w:numPr>
          <w:ilvl w:val="0"/>
          <w:numId w:val="41"/>
        </w:numPr>
        <w:spacing w:before="0" w:after="160" w:line="259" w:lineRule="auto"/>
        <w:rPr>
          <w:sz w:val="22"/>
        </w:rPr>
      </w:pPr>
      <w:r w:rsidRPr="00CC57C6">
        <w:rPr>
          <w:sz w:val="22"/>
        </w:rPr>
        <w:t>As new courses are added that require a CFE, teachers are invited to participation in CFE creation sessions</w:t>
      </w:r>
    </w:p>
    <w:p w:rsidR="00CC57C6" w:rsidRPr="00CC57C6" w:rsidRDefault="00CC57C6" w:rsidP="00691ACD">
      <w:pPr>
        <w:pStyle w:val="ListParagraph"/>
        <w:numPr>
          <w:ilvl w:val="0"/>
          <w:numId w:val="41"/>
        </w:numPr>
        <w:spacing w:before="0" w:after="160" w:line="259" w:lineRule="auto"/>
        <w:rPr>
          <w:sz w:val="22"/>
        </w:rPr>
      </w:pPr>
      <w:r w:rsidRPr="00CC57C6">
        <w:rPr>
          <w:sz w:val="22"/>
        </w:rPr>
        <w:t xml:space="preserve">Due to the pandemic, CFE sessions have been limited to online sessions for the creation of new CFEs and the revision of a small number of existing CFEs for which the curriculum or standards have changed. </w:t>
      </w:r>
    </w:p>
    <w:p w:rsidR="00CC57C6" w:rsidRPr="00CC57C6" w:rsidRDefault="00CC57C6" w:rsidP="00CC57C6">
      <w:pPr>
        <w:spacing w:before="0" w:after="0" w:line="240" w:lineRule="auto"/>
        <w:ind w:left="360"/>
        <w:rPr>
          <w:sz w:val="22"/>
        </w:rPr>
      </w:pPr>
      <w:r w:rsidRPr="00CC57C6">
        <w:rPr>
          <w:sz w:val="22"/>
        </w:rPr>
        <w:t>This request would allow for:</w:t>
      </w:r>
    </w:p>
    <w:p w:rsidR="00CC57C6" w:rsidRPr="00CC57C6" w:rsidRDefault="00CC57C6" w:rsidP="00691ACD">
      <w:pPr>
        <w:pStyle w:val="ListParagraph"/>
        <w:numPr>
          <w:ilvl w:val="0"/>
          <w:numId w:val="41"/>
        </w:numPr>
        <w:spacing w:before="0" w:after="160" w:line="259" w:lineRule="auto"/>
        <w:rPr>
          <w:sz w:val="22"/>
        </w:rPr>
      </w:pPr>
      <w:r w:rsidRPr="00CC57C6">
        <w:rPr>
          <w:sz w:val="22"/>
        </w:rPr>
        <w:t xml:space="preserve">Full, in-person review sessions for classroom teachers led by Test Development and Measurement </w:t>
      </w:r>
    </w:p>
    <w:p w:rsidR="00CC57C6" w:rsidRPr="00CC57C6" w:rsidRDefault="00CC57C6" w:rsidP="00691ACD">
      <w:pPr>
        <w:pStyle w:val="ListParagraph"/>
        <w:numPr>
          <w:ilvl w:val="0"/>
          <w:numId w:val="41"/>
        </w:numPr>
        <w:spacing w:before="0" w:after="160" w:line="259" w:lineRule="auto"/>
        <w:rPr>
          <w:sz w:val="22"/>
        </w:rPr>
      </w:pPr>
      <w:r w:rsidRPr="00CC57C6">
        <w:rPr>
          <w:sz w:val="22"/>
        </w:rPr>
        <w:t>The recording of video and sound files for subject-areas such as music, world languages, Theatre and Physical Education to enhance existing items to make the more applicable to the standards taught in  those courses</w:t>
      </w:r>
    </w:p>
    <w:p w:rsidR="00CC57C6" w:rsidRPr="00CC57C6" w:rsidRDefault="00CC57C6" w:rsidP="00691ACD">
      <w:pPr>
        <w:pStyle w:val="ListParagraph"/>
        <w:numPr>
          <w:ilvl w:val="0"/>
          <w:numId w:val="41"/>
        </w:numPr>
        <w:spacing w:before="0" w:after="160" w:line="259" w:lineRule="auto"/>
        <w:rPr>
          <w:sz w:val="22"/>
        </w:rPr>
      </w:pPr>
      <w:r w:rsidRPr="00CC57C6">
        <w:rPr>
          <w:sz w:val="22"/>
        </w:rPr>
        <w:t>Test Development Sessions are led by district assessment experts. These working sessions also act as professional development, covering topics such as using psychometric data to improve assessments, standards alignment, complexity, difficulty and test-writing best practices.</w:t>
      </w:r>
    </w:p>
    <w:p w:rsidR="00D01862" w:rsidRDefault="00D01862" w:rsidP="00CC57C6">
      <w:pPr>
        <w:widowControl w:val="0"/>
        <w:autoSpaceDE w:val="0"/>
        <w:autoSpaceDN w:val="0"/>
        <w:spacing w:before="0" w:after="0" w:line="259" w:lineRule="auto"/>
        <w:jc w:val="both"/>
        <w:rPr>
          <w:sz w:val="22"/>
        </w:rPr>
      </w:pPr>
      <w:r w:rsidRPr="00D01862">
        <w:rPr>
          <w:b/>
          <w:sz w:val="22"/>
        </w:rPr>
        <w:t>i(D</w:t>
      </w:r>
      <w:r w:rsidR="000E0D06" w:rsidRPr="00D01862">
        <w:rPr>
          <w:b/>
          <w:sz w:val="22"/>
        </w:rPr>
        <w:t>) Program</w:t>
      </w:r>
      <w:r w:rsidRPr="00D01862">
        <w:rPr>
          <w:b/>
          <w:sz w:val="22"/>
        </w:rPr>
        <w:t xml:space="preserve"> Specialist Evaluation</w:t>
      </w:r>
      <w:r w:rsidRPr="00D01862">
        <w:rPr>
          <w:sz w:val="22"/>
        </w:rPr>
        <w:t xml:space="preserve"> - to conduct program evaluations in the Research and Evaluation Department. This position will be responsible for providing data analysis and research support to guide district efforts for measuring program effectiveness. This position directly supports the functions supporting school and district leaders with achieving district goals. This position will be used to evaluate programs and make recommendations to ensure programs are valid and reliable.</w:t>
      </w:r>
      <w:r>
        <w:rPr>
          <w:sz w:val="22"/>
        </w:rPr>
        <w:t xml:space="preserve">  Funding continued from ESSER II.</w:t>
      </w:r>
    </w:p>
    <w:p w:rsidR="00CE46DF" w:rsidRDefault="00CE46DF" w:rsidP="00CC57C6">
      <w:pPr>
        <w:pStyle w:val="BodyText"/>
        <w:spacing w:after="0" w:line="240" w:lineRule="auto"/>
        <w:jc w:val="both"/>
        <w:rPr>
          <w:rFonts w:cs="Arial"/>
          <w:sz w:val="22"/>
        </w:rPr>
      </w:pPr>
      <w:r>
        <w:rPr>
          <w:b/>
          <w:sz w:val="22"/>
        </w:rPr>
        <w:t>i</w:t>
      </w:r>
      <w:r w:rsidRPr="00D01862">
        <w:rPr>
          <w:b/>
          <w:sz w:val="22"/>
        </w:rPr>
        <w:t>(</w:t>
      </w:r>
      <w:r>
        <w:rPr>
          <w:b/>
          <w:sz w:val="22"/>
        </w:rPr>
        <w:t>E</w:t>
      </w:r>
      <w:r w:rsidR="00CC57C6">
        <w:rPr>
          <w:b/>
          <w:sz w:val="22"/>
        </w:rPr>
        <w:t xml:space="preserve">) </w:t>
      </w:r>
      <w:r>
        <w:rPr>
          <w:b/>
          <w:sz w:val="22"/>
        </w:rPr>
        <w:t>Senior Administrator Data Strategy</w:t>
      </w:r>
      <w:r w:rsidRPr="00D01862">
        <w:rPr>
          <w:sz w:val="22"/>
        </w:rPr>
        <w:t xml:space="preserve"> </w:t>
      </w:r>
      <w:r>
        <w:rPr>
          <w:sz w:val="22"/>
        </w:rPr>
        <w:t>–</w:t>
      </w:r>
      <w:r w:rsidRPr="00D01862">
        <w:rPr>
          <w:sz w:val="22"/>
        </w:rPr>
        <w:t xml:space="preserve"> </w:t>
      </w:r>
      <w:r w:rsidRPr="00CE46DF">
        <w:rPr>
          <w:rFonts w:cs="Arial"/>
          <w:sz w:val="22"/>
        </w:rPr>
        <w:t>The Senior Administrator, Data Strategy</w:t>
      </w:r>
      <w:r w:rsidRPr="00CE46DF">
        <w:rPr>
          <w:rFonts w:cs="Arial"/>
          <w:color w:val="FF0000"/>
          <w:sz w:val="22"/>
        </w:rPr>
        <w:t xml:space="preserve"> </w:t>
      </w:r>
      <w:r w:rsidRPr="00CE46DF">
        <w:rPr>
          <w:rFonts w:cs="Arial"/>
          <w:sz w:val="22"/>
        </w:rPr>
        <w:t>will provide leadership and supervision of district services in the areas of data strategy, analysis, and reporting strategies to assist school and district leaders with achieving district goals.</w:t>
      </w:r>
    </w:p>
    <w:p w:rsidR="00CC57C6" w:rsidRDefault="00CC57C6" w:rsidP="00CC57C6">
      <w:pPr>
        <w:pStyle w:val="BodyText"/>
        <w:spacing w:after="0" w:line="240" w:lineRule="auto"/>
        <w:jc w:val="both"/>
        <w:rPr>
          <w:rFonts w:cs="Arial"/>
          <w:sz w:val="22"/>
        </w:rPr>
      </w:pPr>
    </w:p>
    <w:p w:rsidR="001C63D6" w:rsidRDefault="00B22F5A" w:rsidP="005B6885">
      <w:pPr>
        <w:spacing w:before="0" w:after="0" w:line="240" w:lineRule="auto"/>
        <w:jc w:val="both"/>
        <w:rPr>
          <w:rFonts w:eastAsia="Times New Roman"/>
          <w:bCs/>
          <w:color w:val="000000"/>
          <w:sz w:val="22"/>
        </w:rPr>
      </w:pPr>
      <w:r>
        <w:rPr>
          <w:b/>
          <w:sz w:val="22"/>
        </w:rPr>
        <w:t>ii(</w:t>
      </w:r>
      <w:r w:rsidR="00BE5DC0">
        <w:rPr>
          <w:b/>
          <w:sz w:val="22"/>
        </w:rPr>
        <w:t>A</w:t>
      </w:r>
      <w:r w:rsidR="000E0D06" w:rsidRPr="00B14AEF">
        <w:rPr>
          <w:b/>
          <w:sz w:val="22"/>
        </w:rPr>
        <w:t>) ACT</w:t>
      </w:r>
      <w:r w:rsidR="001C63D6" w:rsidRPr="00B14AEF">
        <w:rPr>
          <w:rFonts w:eastAsia="Times New Roman"/>
          <w:b/>
          <w:bCs/>
          <w:color w:val="000000"/>
          <w:sz w:val="22"/>
        </w:rPr>
        <w:t xml:space="preserve"> NCR School Day for Juniors and Seniors: </w:t>
      </w:r>
      <w:r w:rsidR="001C63D6" w:rsidRPr="00B14AEF">
        <w:rPr>
          <w:rFonts w:eastAsia="Times New Roman"/>
          <w:bCs/>
          <w:color w:val="000000"/>
          <w:sz w:val="22"/>
        </w:rPr>
        <w:t>Due to learning loss during the pandemic and lost opportunities to sit for state assessments with graduation requirements, students who have not yet received a passing, concordant or comparative score will not be able to</w:t>
      </w:r>
      <w:r w:rsidR="00CC57C6">
        <w:rPr>
          <w:rFonts w:eastAsia="Times New Roman"/>
          <w:bCs/>
          <w:color w:val="000000"/>
          <w:sz w:val="22"/>
        </w:rPr>
        <w:t xml:space="preserve"> </w:t>
      </w:r>
      <w:r w:rsidR="001C63D6" w:rsidRPr="00B14AEF">
        <w:rPr>
          <w:rFonts w:eastAsia="Times New Roman"/>
          <w:bCs/>
          <w:color w:val="000000"/>
          <w:sz w:val="22"/>
        </w:rPr>
        <w:t xml:space="preserve">graduate. Offering the ACT NCR for all junior and senior students who have not yet met graduation requirements will offer an additional opportunity to meet such requirements for graduation. </w:t>
      </w:r>
    </w:p>
    <w:p w:rsidR="00CC57C6" w:rsidRPr="00B14AEF" w:rsidRDefault="00CC57C6" w:rsidP="00CC57C6">
      <w:pPr>
        <w:spacing w:before="0" w:after="0" w:line="240" w:lineRule="auto"/>
        <w:rPr>
          <w:rFonts w:eastAsia="Times New Roman"/>
          <w:bCs/>
          <w:color w:val="000000"/>
          <w:sz w:val="22"/>
        </w:rPr>
      </w:pPr>
    </w:p>
    <w:p w:rsidR="00B92B71" w:rsidRDefault="00B22F5A" w:rsidP="005B6885">
      <w:pPr>
        <w:spacing w:before="0" w:after="0" w:line="240" w:lineRule="auto"/>
        <w:jc w:val="both"/>
        <w:rPr>
          <w:rFonts w:eastAsia="Times New Roman"/>
          <w:color w:val="000000"/>
          <w:sz w:val="22"/>
        </w:rPr>
      </w:pPr>
      <w:r>
        <w:rPr>
          <w:b/>
          <w:sz w:val="22"/>
        </w:rPr>
        <w:t>ii(</w:t>
      </w:r>
      <w:r w:rsidR="00BE5DC0">
        <w:rPr>
          <w:b/>
          <w:sz w:val="22"/>
        </w:rPr>
        <w:t>B</w:t>
      </w:r>
      <w:r w:rsidR="000E0D06" w:rsidRPr="00B14AEF">
        <w:rPr>
          <w:b/>
          <w:sz w:val="22"/>
        </w:rPr>
        <w:t>) Offering</w:t>
      </w:r>
      <w:r w:rsidR="00B92B71" w:rsidRPr="00B14AEF">
        <w:rPr>
          <w:rFonts w:eastAsia="Times New Roman"/>
          <w:b/>
          <w:color w:val="000000"/>
          <w:sz w:val="22"/>
        </w:rPr>
        <w:t xml:space="preserve"> PSAT NMSQT for Grade 9 Students:</w:t>
      </w:r>
      <w:r w:rsidR="005B6885">
        <w:rPr>
          <w:rFonts w:eastAsia="Times New Roman"/>
          <w:color w:val="000000"/>
          <w:sz w:val="22"/>
        </w:rPr>
        <w:t xml:space="preserve"> </w:t>
      </w:r>
      <w:r w:rsidR="00701E1F">
        <w:rPr>
          <w:rFonts w:eastAsia="Times New Roman"/>
          <w:color w:val="000000"/>
          <w:sz w:val="22"/>
        </w:rPr>
        <w:t xml:space="preserve">During </w:t>
      </w:r>
      <w:r w:rsidR="00B92B71" w:rsidRPr="00B14AEF">
        <w:rPr>
          <w:rFonts w:eastAsia="Times New Roman"/>
          <w:color w:val="000000"/>
          <w:sz w:val="22"/>
        </w:rPr>
        <w:t xml:space="preserve">the pandemic </w:t>
      </w:r>
      <w:r w:rsidR="00701E1F">
        <w:rPr>
          <w:rFonts w:eastAsia="Times New Roman"/>
          <w:color w:val="000000"/>
          <w:sz w:val="22"/>
        </w:rPr>
        <w:t>some</w:t>
      </w:r>
      <w:r w:rsidR="00B92B71" w:rsidRPr="00B14AEF">
        <w:rPr>
          <w:rFonts w:eastAsia="Times New Roman"/>
          <w:color w:val="000000"/>
          <w:sz w:val="22"/>
        </w:rPr>
        <w:t xml:space="preserve"> students may have lost opportunities to sit for state and</w:t>
      </w:r>
      <w:r w:rsidR="005B6885">
        <w:rPr>
          <w:rFonts w:eastAsia="Times New Roman"/>
          <w:color w:val="000000"/>
          <w:sz w:val="22"/>
        </w:rPr>
        <w:t xml:space="preserve"> </w:t>
      </w:r>
      <w:r w:rsidR="00B92B71" w:rsidRPr="00B14AEF">
        <w:rPr>
          <w:rFonts w:eastAsia="Times New Roman"/>
          <w:color w:val="000000"/>
          <w:sz w:val="22"/>
        </w:rPr>
        <w:t xml:space="preserve">national assessments. In addition, students who entered 9th grade during the 2018-19 school year and beyond no longer have the ability to use PERT as a comparative score for the Algebra I EOC.  However, students who entered 9th grade during the 2010-11 school year and beyond who earn a score of 430 on the Math PSAT NMSQT may use the score as a comparative score for the Algebra I EOC.  We currently offer the PSAT NMSQT to </w:t>
      </w:r>
      <w:r w:rsidR="00A7017C" w:rsidRPr="00B14AEF">
        <w:rPr>
          <w:rFonts w:eastAsia="Times New Roman"/>
          <w:color w:val="000000"/>
          <w:sz w:val="22"/>
        </w:rPr>
        <w:t>1</w:t>
      </w:r>
      <w:r w:rsidR="00B92B71" w:rsidRPr="00B14AEF">
        <w:rPr>
          <w:rFonts w:eastAsia="Times New Roman"/>
          <w:color w:val="000000"/>
          <w:sz w:val="22"/>
        </w:rPr>
        <w:t>0th and 11th graders; while 9th graders take the PSAT 8/9; the FLDOE doe</w:t>
      </w:r>
      <w:r w:rsidR="005B6885">
        <w:rPr>
          <w:rFonts w:eastAsia="Times New Roman"/>
          <w:color w:val="000000"/>
          <w:sz w:val="22"/>
        </w:rPr>
        <w:t xml:space="preserve">s not permit the PSAT 8/9 as a </w:t>
      </w:r>
      <w:r w:rsidR="00B92B71" w:rsidRPr="00B14AEF">
        <w:rPr>
          <w:rFonts w:eastAsia="Times New Roman"/>
          <w:color w:val="000000"/>
          <w:sz w:val="22"/>
        </w:rPr>
        <w:t xml:space="preserve">comparative score for the Algebra I EOC.  </w:t>
      </w:r>
      <w:r w:rsidR="00B92B71" w:rsidRPr="00B14AEF">
        <w:rPr>
          <w:rFonts w:eastAsia="Times New Roman"/>
          <w:color w:val="000000"/>
          <w:sz w:val="22"/>
        </w:rPr>
        <w:lastRenderedPageBreak/>
        <w:t xml:space="preserve">Offering the PSAT NMSQT to 9th graders would give students an additional opportunity to meet the Algebra I EOC graduation requirement. </w:t>
      </w:r>
    </w:p>
    <w:p w:rsidR="002C7009" w:rsidRPr="00F75A57" w:rsidRDefault="00565597" w:rsidP="002C7009">
      <w:pPr>
        <w:spacing w:after="0" w:line="240" w:lineRule="auto"/>
        <w:rPr>
          <w:rFonts w:eastAsia="Times New Roman"/>
          <w:color w:val="000000"/>
          <w:sz w:val="22"/>
        </w:rPr>
      </w:pPr>
      <w:r w:rsidRPr="00B14AEF">
        <w:rPr>
          <w:b/>
          <w:sz w:val="22"/>
        </w:rPr>
        <w:t>ii(</w:t>
      </w:r>
      <w:r w:rsidR="00BE5DC0">
        <w:rPr>
          <w:b/>
          <w:sz w:val="22"/>
        </w:rPr>
        <w:t>C</w:t>
      </w:r>
      <w:r w:rsidR="000E0D06" w:rsidRPr="00B14AEF">
        <w:rPr>
          <w:b/>
          <w:sz w:val="22"/>
        </w:rPr>
        <w:t>) Student</w:t>
      </w:r>
      <w:r w:rsidRPr="00565597">
        <w:rPr>
          <w:rFonts w:eastAsia="Times New Roman"/>
          <w:b/>
          <w:color w:val="000000"/>
          <w:sz w:val="22"/>
        </w:rPr>
        <w:t xml:space="preserve"> </w:t>
      </w:r>
      <w:r w:rsidR="00BF1A42">
        <w:rPr>
          <w:rFonts w:eastAsia="Times New Roman"/>
          <w:b/>
          <w:color w:val="000000"/>
          <w:sz w:val="22"/>
        </w:rPr>
        <w:t>Surveys:</w:t>
      </w:r>
      <w:r w:rsidRPr="00565597">
        <w:rPr>
          <w:rFonts w:eastAsia="Times New Roman"/>
          <w:b/>
          <w:color w:val="000000"/>
          <w:sz w:val="22"/>
        </w:rPr>
        <w:t xml:space="preserve"> </w:t>
      </w:r>
      <w:r w:rsidR="002C7009" w:rsidRPr="00F75A57">
        <w:rPr>
          <w:rFonts w:eastAsia="Times New Roman"/>
          <w:color w:val="000000"/>
          <w:sz w:val="22"/>
        </w:rPr>
        <w:t xml:space="preserve">Data to support request: Baseline data from the 2020-21 survey administration indicates a need to continue measuring student SEL needs. </w:t>
      </w:r>
    </w:p>
    <w:p w:rsidR="002C7009" w:rsidRPr="002C7009" w:rsidRDefault="002C7009" w:rsidP="00691ACD">
      <w:pPr>
        <w:pStyle w:val="ListParagraph"/>
        <w:numPr>
          <w:ilvl w:val="0"/>
          <w:numId w:val="42"/>
        </w:numPr>
        <w:spacing w:before="0" w:after="0" w:line="240" w:lineRule="auto"/>
        <w:jc w:val="both"/>
        <w:rPr>
          <w:sz w:val="22"/>
        </w:rPr>
      </w:pPr>
      <w:r w:rsidRPr="002C7009">
        <w:rPr>
          <w:rFonts w:eastAsia="Times New Roman"/>
          <w:color w:val="000000"/>
          <w:sz w:val="22"/>
        </w:rPr>
        <w:t>Specific activities include but are not limited to:</w:t>
      </w:r>
    </w:p>
    <w:p w:rsidR="002C7009" w:rsidRPr="002C7009" w:rsidRDefault="002C7009" w:rsidP="00691ACD">
      <w:pPr>
        <w:pStyle w:val="ListParagraph"/>
        <w:numPr>
          <w:ilvl w:val="0"/>
          <w:numId w:val="42"/>
        </w:numPr>
        <w:spacing w:before="0" w:after="0" w:line="240" w:lineRule="auto"/>
        <w:jc w:val="both"/>
        <w:rPr>
          <w:sz w:val="22"/>
        </w:rPr>
      </w:pPr>
      <w:r w:rsidRPr="002C7009">
        <w:rPr>
          <w:rFonts w:eastAsia="Times New Roman"/>
          <w:color w:val="000000"/>
          <w:sz w:val="22"/>
        </w:rPr>
        <w:t xml:space="preserve">Administration of student SEL surveys for grades 3-12 on the topics of social awareness, sense of belonging, and self-management. </w:t>
      </w:r>
    </w:p>
    <w:p w:rsidR="002C7009" w:rsidRPr="002C7009" w:rsidRDefault="002C7009" w:rsidP="00691ACD">
      <w:pPr>
        <w:pStyle w:val="ListParagraph"/>
        <w:numPr>
          <w:ilvl w:val="0"/>
          <w:numId w:val="42"/>
        </w:numPr>
        <w:spacing w:before="0" w:after="0" w:line="240" w:lineRule="auto"/>
        <w:jc w:val="both"/>
        <w:rPr>
          <w:sz w:val="22"/>
        </w:rPr>
      </w:pPr>
      <w:r w:rsidRPr="002C7009">
        <w:rPr>
          <w:rFonts w:eastAsia="Times New Roman"/>
          <w:color w:val="000000"/>
          <w:sz w:val="22"/>
        </w:rPr>
        <w:t>Professional development resources for teachers</w:t>
      </w:r>
      <w:r w:rsidR="00E7539D">
        <w:rPr>
          <w:rFonts w:eastAsia="Times New Roman"/>
          <w:color w:val="000000"/>
          <w:sz w:val="22"/>
        </w:rPr>
        <w:t xml:space="preserve"> to </w:t>
      </w:r>
      <w:r w:rsidRPr="002C7009">
        <w:rPr>
          <w:rFonts w:eastAsia="Times New Roman"/>
          <w:color w:val="000000"/>
          <w:sz w:val="22"/>
        </w:rPr>
        <w:t>access and understand SEL student survey results and alignment with resources to address SEL outcomes/needs of students.</w:t>
      </w:r>
    </w:p>
    <w:p w:rsidR="002C7009" w:rsidRDefault="002C7009" w:rsidP="002C7009">
      <w:pPr>
        <w:spacing w:before="0" w:after="0" w:line="240" w:lineRule="auto"/>
        <w:rPr>
          <w:b/>
          <w:sz w:val="22"/>
        </w:rPr>
      </w:pPr>
    </w:p>
    <w:p w:rsidR="002C7009" w:rsidRDefault="00C52E11" w:rsidP="002C7009">
      <w:pPr>
        <w:spacing w:before="0" w:after="0" w:line="240" w:lineRule="auto"/>
        <w:jc w:val="both"/>
        <w:rPr>
          <w:rFonts w:eastAsia="Times New Roman"/>
          <w:color w:val="000000"/>
          <w:sz w:val="22"/>
        </w:rPr>
      </w:pPr>
      <w:r w:rsidRPr="00B14AEF">
        <w:rPr>
          <w:b/>
          <w:sz w:val="22"/>
        </w:rPr>
        <w:t>ii(</w:t>
      </w:r>
      <w:r w:rsidR="00BE5DC0">
        <w:rPr>
          <w:b/>
          <w:sz w:val="22"/>
        </w:rPr>
        <w:t>D</w:t>
      </w:r>
      <w:r w:rsidRPr="00B14AEF">
        <w:rPr>
          <w:b/>
          <w:sz w:val="22"/>
        </w:rPr>
        <w:t xml:space="preserve">)   </w:t>
      </w:r>
      <w:r w:rsidR="002C7009">
        <w:rPr>
          <w:b/>
          <w:sz w:val="22"/>
        </w:rPr>
        <w:t>H</w:t>
      </w:r>
      <w:r>
        <w:rPr>
          <w:rFonts w:eastAsia="Times New Roman"/>
          <w:b/>
          <w:color w:val="000000"/>
          <w:sz w:val="22"/>
        </w:rPr>
        <w:t>ands2Mind</w:t>
      </w:r>
      <w:r w:rsidR="00BF1A42">
        <w:rPr>
          <w:rFonts w:eastAsia="Times New Roman"/>
          <w:b/>
          <w:color w:val="000000"/>
          <w:sz w:val="22"/>
        </w:rPr>
        <w:t>:</w:t>
      </w:r>
      <w:r w:rsidR="002C7009">
        <w:rPr>
          <w:rFonts w:eastAsia="Times New Roman"/>
          <w:b/>
          <w:color w:val="000000"/>
          <w:sz w:val="22"/>
        </w:rPr>
        <w:t xml:space="preserve"> </w:t>
      </w:r>
      <w:r w:rsidRPr="00C52E11">
        <w:rPr>
          <w:rFonts w:eastAsia="Times New Roman"/>
          <w:color w:val="000000"/>
          <w:sz w:val="22"/>
        </w:rPr>
        <w:t>OCPS is seeking funds to acquire class sets of “Hands2Mind” Math Mini-Lessons for utilization in Kindergarten</w:t>
      </w:r>
      <w:r w:rsidR="003A676B">
        <w:rPr>
          <w:rFonts w:eastAsia="Times New Roman"/>
          <w:color w:val="000000"/>
          <w:sz w:val="22"/>
        </w:rPr>
        <w:t xml:space="preserve"> </w:t>
      </w:r>
      <w:r w:rsidRPr="00C52E11">
        <w:rPr>
          <w:rFonts w:eastAsia="Times New Roman"/>
          <w:color w:val="000000"/>
          <w:sz w:val="22"/>
        </w:rPr>
        <w:t xml:space="preserve">through </w:t>
      </w:r>
      <w:r w:rsidR="00657989">
        <w:rPr>
          <w:rFonts w:eastAsia="Times New Roman"/>
          <w:color w:val="000000"/>
          <w:sz w:val="22"/>
        </w:rPr>
        <w:t xml:space="preserve">fifth </w:t>
      </w:r>
      <w:r w:rsidRPr="00C52E11">
        <w:rPr>
          <w:rFonts w:eastAsia="Times New Roman"/>
          <w:color w:val="000000"/>
          <w:sz w:val="22"/>
        </w:rPr>
        <w:t xml:space="preserve">grade classrooms.  Resources will be utilized to small group standard focused mathematics </w:t>
      </w:r>
      <w:r w:rsidR="002C7009">
        <w:rPr>
          <w:rFonts w:eastAsia="Times New Roman"/>
          <w:color w:val="000000"/>
          <w:sz w:val="22"/>
        </w:rPr>
        <w:t>i</w:t>
      </w:r>
      <w:r w:rsidRPr="00C52E11">
        <w:rPr>
          <w:rFonts w:eastAsia="Times New Roman"/>
          <w:color w:val="000000"/>
          <w:sz w:val="22"/>
        </w:rPr>
        <w:t>nstruction in Tier II Ma</w:t>
      </w:r>
      <w:r w:rsidR="003A676B">
        <w:rPr>
          <w:rFonts w:eastAsia="Times New Roman"/>
          <w:color w:val="000000"/>
          <w:sz w:val="22"/>
        </w:rPr>
        <w:t xml:space="preserve">thematics instructional blocks. </w:t>
      </w:r>
      <w:r w:rsidRPr="00C52E11">
        <w:rPr>
          <w:rFonts w:eastAsia="Times New Roman"/>
          <w:color w:val="000000"/>
          <w:sz w:val="22"/>
        </w:rPr>
        <w:t>This instructional resource will support and increase primary students' understanding of key math concepts through the utilization of manipulatives in alignment with the Concrete-Representational-Abstract learning approach. The resource will include grade specific standards aligned explicit lessons to be delivered to students in primary grades.  Each lesson will include a formative assessment upon lesson completion to determine effectiveness of delivered instruction.  Provided lessons focus on the following instructional strands:</w:t>
      </w:r>
    </w:p>
    <w:p w:rsidR="002C7009" w:rsidRPr="002C7009" w:rsidRDefault="00C52E11" w:rsidP="00691ACD">
      <w:pPr>
        <w:pStyle w:val="ListParagraph"/>
        <w:numPr>
          <w:ilvl w:val="0"/>
          <w:numId w:val="43"/>
        </w:numPr>
        <w:spacing w:before="0" w:after="0" w:line="240" w:lineRule="auto"/>
        <w:rPr>
          <w:rFonts w:eastAsia="Times New Roman"/>
          <w:color w:val="000000"/>
          <w:sz w:val="22"/>
        </w:rPr>
      </w:pPr>
      <w:r w:rsidRPr="002C7009">
        <w:rPr>
          <w:rFonts w:eastAsia="Times New Roman"/>
          <w:color w:val="000000"/>
          <w:sz w:val="22"/>
        </w:rPr>
        <w:t>Number and Operations</w:t>
      </w:r>
    </w:p>
    <w:p w:rsidR="002C7009" w:rsidRPr="002C7009" w:rsidRDefault="00C52E11" w:rsidP="00691ACD">
      <w:pPr>
        <w:pStyle w:val="ListParagraph"/>
        <w:numPr>
          <w:ilvl w:val="0"/>
          <w:numId w:val="43"/>
        </w:numPr>
        <w:spacing w:before="0" w:after="0" w:line="240" w:lineRule="auto"/>
        <w:rPr>
          <w:rFonts w:eastAsia="Times New Roman"/>
          <w:color w:val="000000"/>
          <w:sz w:val="22"/>
        </w:rPr>
      </w:pPr>
      <w:r w:rsidRPr="002C7009">
        <w:rPr>
          <w:rFonts w:eastAsia="Times New Roman"/>
          <w:color w:val="000000"/>
          <w:sz w:val="22"/>
        </w:rPr>
        <w:t>Measurement</w:t>
      </w:r>
    </w:p>
    <w:p w:rsidR="002C7009" w:rsidRPr="002C7009" w:rsidRDefault="00C52E11" w:rsidP="00691ACD">
      <w:pPr>
        <w:pStyle w:val="ListParagraph"/>
        <w:numPr>
          <w:ilvl w:val="0"/>
          <w:numId w:val="43"/>
        </w:numPr>
        <w:spacing w:before="0" w:after="0" w:line="240" w:lineRule="auto"/>
        <w:rPr>
          <w:rFonts w:eastAsia="Times New Roman"/>
          <w:color w:val="000000"/>
          <w:sz w:val="22"/>
        </w:rPr>
      </w:pPr>
      <w:r w:rsidRPr="002C7009">
        <w:rPr>
          <w:rFonts w:eastAsia="Times New Roman"/>
          <w:color w:val="000000"/>
          <w:sz w:val="22"/>
        </w:rPr>
        <w:t>Data</w:t>
      </w:r>
    </w:p>
    <w:p w:rsidR="002C7009" w:rsidRPr="002C7009" w:rsidRDefault="00C52E11" w:rsidP="00691ACD">
      <w:pPr>
        <w:pStyle w:val="ListParagraph"/>
        <w:numPr>
          <w:ilvl w:val="0"/>
          <w:numId w:val="43"/>
        </w:numPr>
        <w:spacing w:before="0" w:after="0" w:line="240" w:lineRule="auto"/>
        <w:rPr>
          <w:rFonts w:eastAsia="Times New Roman"/>
          <w:color w:val="000000"/>
          <w:sz w:val="22"/>
        </w:rPr>
      </w:pPr>
      <w:r w:rsidRPr="002C7009">
        <w:rPr>
          <w:rFonts w:eastAsia="Times New Roman"/>
          <w:color w:val="000000"/>
          <w:sz w:val="22"/>
        </w:rPr>
        <w:t>Ge</w:t>
      </w:r>
      <w:r w:rsidR="003A676B" w:rsidRPr="002C7009">
        <w:rPr>
          <w:rFonts w:eastAsia="Times New Roman"/>
          <w:color w:val="000000"/>
          <w:sz w:val="22"/>
        </w:rPr>
        <w:t>ometry</w:t>
      </w:r>
    </w:p>
    <w:p w:rsidR="00B22F5A" w:rsidRDefault="003A676B" w:rsidP="002C7009">
      <w:pPr>
        <w:spacing w:before="0" w:after="240" w:line="240" w:lineRule="auto"/>
        <w:rPr>
          <w:rFonts w:eastAsia="Times New Roman"/>
          <w:color w:val="000000"/>
          <w:sz w:val="22"/>
        </w:rPr>
      </w:pPr>
      <w:r>
        <w:rPr>
          <w:rFonts w:eastAsia="Times New Roman"/>
          <w:color w:val="000000"/>
          <w:sz w:val="22"/>
        </w:rPr>
        <w:t>L</w:t>
      </w:r>
      <w:r w:rsidR="00C52E11" w:rsidRPr="00C52E11">
        <w:rPr>
          <w:rFonts w:eastAsia="Times New Roman"/>
          <w:color w:val="000000"/>
          <w:sz w:val="22"/>
        </w:rPr>
        <w:t>essons</w:t>
      </w:r>
      <w:r>
        <w:rPr>
          <w:rFonts w:eastAsia="Times New Roman"/>
          <w:color w:val="000000"/>
          <w:sz w:val="22"/>
        </w:rPr>
        <w:t xml:space="preserve"> will</w:t>
      </w:r>
      <w:r w:rsidR="00C52E11" w:rsidRPr="00C52E11">
        <w:rPr>
          <w:rFonts w:eastAsia="Times New Roman"/>
          <w:color w:val="000000"/>
          <w:sz w:val="22"/>
        </w:rPr>
        <w:t xml:space="preserve"> be utilized during Tier II mathematics intervention block to address gaps in Standard mastery and to provide acceleration for upcoming instructional concepts.  </w:t>
      </w:r>
    </w:p>
    <w:p w:rsidR="00BF1A42" w:rsidRDefault="00BF1A42" w:rsidP="002C7009">
      <w:pPr>
        <w:spacing w:before="0" w:after="240" w:line="240" w:lineRule="auto"/>
        <w:jc w:val="both"/>
        <w:rPr>
          <w:rFonts w:eastAsia="Times New Roman"/>
          <w:color w:val="000000"/>
          <w:sz w:val="22"/>
        </w:rPr>
      </w:pPr>
      <w:r w:rsidRPr="00B14AEF">
        <w:rPr>
          <w:b/>
          <w:sz w:val="22"/>
        </w:rPr>
        <w:t>ii(</w:t>
      </w:r>
      <w:r w:rsidR="00BE5DC0">
        <w:rPr>
          <w:b/>
          <w:sz w:val="22"/>
        </w:rPr>
        <w:t>E</w:t>
      </w:r>
      <w:r w:rsidRPr="00B14AEF">
        <w:rPr>
          <w:b/>
          <w:sz w:val="22"/>
        </w:rPr>
        <w:t xml:space="preserve">) </w:t>
      </w:r>
      <w:r>
        <w:rPr>
          <w:rFonts w:eastAsia="Times New Roman"/>
          <w:b/>
          <w:color w:val="000000"/>
          <w:sz w:val="22"/>
        </w:rPr>
        <w:t>Concrete-Representational-Abstract Instructional Approach (CRA)</w:t>
      </w:r>
      <w:r w:rsidRPr="00B14AEF">
        <w:rPr>
          <w:rFonts w:eastAsia="Times New Roman"/>
          <w:b/>
          <w:color w:val="000000"/>
          <w:sz w:val="22"/>
        </w:rPr>
        <w:t>:</w:t>
      </w:r>
      <w:r w:rsidRPr="00BF1A42">
        <w:rPr>
          <w:rFonts w:ascii="Calibri" w:hAnsi="Calibri" w:cs="Calibri"/>
          <w:color w:val="000000"/>
          <w:sz w:val="22"/>
        </w:rPr>
        <w:t xml:space="preserve"> </w:t>
      </w:r>
      <w:r w:rsidR="002C7009">
        <w:rPr>
          <w:rFonts w:ascii="Calibri" w:hAnsi="Calibri" w:cs="Calibri"/>
          <w:color w:val="000000"/>
          <w:sz w:val="22"/>
        </w:rPr>
        <w:t xml:space="preserve"> </w:t>
      </w:r>
      <w:r w:rsidRPr="00BF1A42">
        <w:rPr>
          <w:rFonts w:eastAsia="Times New Roman"/>
          <w:color w:val="000000"/>
          <w:sz w:val="22"/>
        </w:rPr>
        <w:t xml:space="preserve">OCPS is seeking funds to acquire manipulatives and instructional resources to facilitate the delivery of mathematics instruction which aligns with the Concrete-Representational-Abstract Instructional Approach (CRA). This instructional resource will support and increase the utilization of concrete manipulatives in elementary mathematics instruction.  The goal is to increase student mastery of math standards and support students in developing strategies for numeracy and fact </w:t>
      </w:r>
      <w:r w:rsidR="002C7009" w:rsidRPr="00BF1A42">
        <w:rPr>
          <w:rFonts w:eastAsia="Times New Roman"/>
          <w:color w:val="000000"/>
          <w:sz w:val="22"/>
        </w:rPr>
        <w:t>fluency, Utilization</w:t>
      </w:r>
      <w:r w:rsidRPr="00BF1A42">
        <w:rPr>
          <w:rFonts w:eastAsia="Times New Roman"/>
          <w:color w:val="000000"/>
          <w:sz w:val="22"/>
        </w:rPr>
        <w:t xml:space="preserve"> of the CRA method to deliver mathematics instruction will have the following</w:t>
      </w:r>
      <w:r>
        <w:rPr>
          <w:rFonts w:eastAsia="Times New Roman"/>
          <w:color w:val="000000"/>
          <w:sz w:val="22"/>
        </w:rPr>
        <w:t xml:space="preserve"> impact on student achievement:</w:t>
      </w:r>
    </w:p>
    <w:p w:rsidR="00BF1A42" w:rsidRPr="00BF1A42" w:rsidRDefault="00BF1A42" w:rsidP="00691ACD">
      <w:pPr>
        <w:pStyle w:val="ListParagraph"/>
        <w:numPr>
          <w:ilvl w:val="0"/>
          <w:numId w:val="24"/>
        </w:numPr>
        <w:spacing w:before="0" w:after="240" w:line="240" w:lineRule="auto"/>
        <w:rPr>
          <w:shd w:val="clear" w:color="auto" w:fill="DAB154"/>
        </w:rPr>
      </w:pPr>
      <w:r w:rsidRPr="00BF1A42">
        <w:rPr>
          <w:rFonts w:eastAsia="Times New Roman"/>
          <w:color w:val="000000"/>
          <w:sz w:val="22"/>
        </w:rPr>
        <w:t>Interaction with concrete materials enhances student retention of stepwise procedural options in        mathematics problem solving.  Concrete materials allow students to encode and retrieve information in a variety of sensory options: visual, auditory, tactile, and kinesthetic (Witzel,</w:t>
      </w:r>
      <w:r w:rsidR="00AF5C9D">
        <w:rPr>
          <w:rFonts w:eastAsia="Times New Roman"/>
          <w:color w:val="000000"/>
          <w:sz w:val="22"/>
        </w:rPr>
        <w:t xml:space="preserve"> 2</w:t>
      </w:r>
      <w:r w:rsidRPr="00BF1A42">
        <w:rPr>
          <w:rFonts w:eastAsia="Times New Roman"/>
          <w:color w:val="000000"/>
          <w:sz w:val="22"/>
        </w:rPr>
        <w:t>005).</w:t>
      </w:r>
    </w:p>
    <w:p w:rsidR="00BF1A42" w:rsidRPr="00BF1A42" w:rsidRDefault="00BF1A42" w:rsidP="00691ACD">
      <w:pPr>
        <w:pStyle w:val="ListParagraph"/>
        <w:numPr>
          <w:ilvl w:val="0"/>
          <w:numId w:val="24"/>
        </w:numPr>
        <w:spacing w:before="0" w:after="240" w:line="240" w:lineRule="auto"/>
        <w:rPr>
          <w:shd w:val="clear" w:color="auto" w:fill="DAB154"/>
        </w:rPr>
      </w:pPr>
      <w:r w:rsidRPr="00BF1A42">
        <w:rPr>
          <w:rFonts w:eastAsia="Times New Roman"/>
          <w:color w:val="000000"/>
          <w:sz w:val="22"/>
        </w:rPr>
        <w:t xml:space="preserve">CRA provides an opportunity for increased interaction with content and increased frequency of response for all students (Witzel, 2005). </w:t>
      </w:r>
    </w:p>
    <w:p w:rsidR="00BF1A42" w:rsidRPr="00BF1A42" w:rsidRDefault="00BF1A42" w:rsidP="00691ACD">
      <w:pPr>
        <w:pStyle w:val="ListParagraph"/>
        <w:numPr>
          <w:ilvl w:val="0"/>
          <w:numId w:val="24"/>
        </w:numPr>
        <w:spacing w:before="0" w:after="240" w:line="240" w:lineRule="auto"/>
        <w:rPr>
          <w:shd w:val="clear" w:color="auto" w:fill="DAB154"/>
        </w:rPr>
      </w:pPr>
      <w:r w:rsidRPr="00BF1A42">
        <w:rPr>
          <w:rFonts w:eastAsia="Times New Roman"/>
          <w:color w:val="000000"/>
          <w:sz w:val="22"/>
        </w:rPr>
        <w:t>Early quantitative competencies that children must possess include the relation between number words, numerals and the quantities they represent, fluently manipulating those representations, knowledge of the number line, and basic arithmetic (Geary, 2011).</w:t>
      </w:r>
    </w:p>
    <w:p w:rsidR="00757B29" w:rsidRDefault="00BF1A42" w:rsidP="00691ACD">
      <w:pPr>
        <w:pStyle w:val="ListParagraph"/>
        <w:numPr>
          <w:ilvl w:val="0"/>
          <w:numId w:val="24"/>
        </w:numPr>
        <w:spacing w:before="0" w:after="0" w:line="240" w:lineRule="auto"/>
        <w:rPr>
          <w:shd w:val="clear" w:color="auto" w:fill="DAB154"/>
        </w:rPr>
      </w:pPr>
      <w:r w:rsidRPr="0060689E">
        <w:rPr>
          <w:rFonts w:eastAsia="Times New Roman"/>
          <w:color w:val="000000"/>
          <w:sz w:val="22"/>
        </w:rPr>
        <w:t>Students who rely on memorizing procedural steps and lack the conceptual understanding related to foundational operations will not understand why steps are used (Mancl, Miller, &amp; Kennedy, 2012).</w:t>
      </w:r>
      <w:r w:rsidRPr="0060689E">
        <w:rPr>
          <w:rFonts w:eastAsia="Times New Roman"/>
          <w:color w:val="000000"/>
          <w:sz w:val="22"/>
        </w:rPr>
        <w:br/>
      </w:r>
    </w:p>
    <w:p w:rsidR="002C7009" w:rsidRDefault="00DB1D7B" w:rsidP="002C7009">
      <w:pPr>
        <w:spacing w:before="0" w:after="0" w:line="240" w:lineRule="auto"/>
        <w:jc w:val="both"/>
        <w:rPr>
          <w:rFonts w:eastAsia="Times New Roman"/>
          <w:color w:val="000000"/>
          <w:sz w:val="22"/>
        </w:rPr>
      </w:pPr>
      <w:r w:rsidRPr="00B14AEF">
        <w:rPr>
          <w:b/>
          <w:sz w:val="22"/>
        </w:rPr>
        <w:t>ii(</w:t>
      </w:r>
      <w:r w:rsidR="00BE5DC0">
        <w:rPr>
          <w:b/>
          <w:sz w:val="22"/>
        </w:rPr>
        <w:t>F</w:t>
      </w:r>
      <w:r w:rsidRPr="00B14AEF">
        <w:rPr>
          <w:b/>
          <w:sz w:val="22"/>
        </w:rPr>
        <w:t xml:space="preserve">)   </w:t>
      </w:r>
      <w:r w:rsidRPr="00B14AEF">
        <w:t xml:space="preserve"> </w:t>
      </w:r>
      <w:r w:rsidRPr="00627DB8">
        <w:rPr>
          <w:rFonts w:eastAsia="Times New Roman"/>
          <w:b/>
          <w:color w:val="000000"/>
          <w:sz w:val="22"/>
        </w:rPr>
        <w:t>Ten Frames:</w:t>
      </w:r>
      <w:r w:rsidRPr="00627DB8">
        <w:rPr>
          <w:color w:val="000000"/>
          <w:sz w:val="22"/>
        </w:rPr>
        <w:t xml:space="preserve"> </w:t>
      </w:r>
      <w:r w:rsidRPr="00627DB8">
        <w:rPr>
          <w:rFonts w:eastAsia="Times New Roman"/>
          <w:color w:val="000000"/>
          <w:sz w:val="22"/>
        </w:rPr>
        <w:t>OCPS is seeking funds to acquire class sets of “Ten Frames” for utilization with primary students in grades (K-2) to foster math skills and concepts. Students having “a strong sense of ‘ten’ is a prerequisite for place-value understanding and mental math calculations.”</w:t>
      </w:r>
      <w:r w:rsidR="002C7009">
        <w:rPr>
          <w:rFonts w:eastAsia="Times New Roman"/>
          <w:color w:val="000000"/>
          <w:sz w:val="22"/>
        </w:rPr>
        <w:t xml:space="preserve">  </w:t>
      </w:r>
      <w:r w:rsidRPr="00627DB8">
        <w:rPr>
          <w:rFonts w:eastAsia="Times New Roman"/>
          <w:color w:val="000000"/>
          <w:sz w:val="22"/>
        </w:rPr>
        <w:t>This instructional resource will support and increase primary students' development of early number sense. Ten frames support students in the utilization of subtilizing “the process of instantaneously recognizing the number of items in any spatial structure without counting.”</w:t>
      </w:r>
      <w:r w:rsidR="002C7009">
        <w:rPr>
          <w:rFonts w:eastAsia="Times New Roman"/>
          <w:color w:val="000000"/>
          <w:sz w:val="22"/>
        </w:rPr>
        <w:t xml:space="preserve">  </w:t>
      </w:r>
      <w:r w:rsidRPr="00627DB8">
        <w:rPr>
          <w:rFonts w:eastAsia="Times New Roman"/>
          <w:color w:val="000000"/>
          <w:sz w:val="22"/>
        </w:rPr>
        <w:t>Utilization of the ten frames to help students develop place value understanding and develop mental math calculations following impact on student mathematical development:</w:t>
      </w:r>
      <w:r w:rsidR="002C7009">
        <w:rPr>
          <w:rFonts w:eastAsia="Times New Roman"/>
          <w:color w:val="000000"/>
          <w:sz w:val="22"/>
        </w:rPr>
        <w:t xml:space="preserve"> </w:t>
      </w:r>
    </w:p>
    <w:p w:rsidR="002C7009" w:rsidRPr="002C7009" w:rsidRDefault="00DB1D7B" w:rsidP="00691ACD">
      <w:pPr>
        <w:pStyle w:val="ListParagraph"/>
        <w:numPr>
          <w:ilvl w:val="0"/>
          <w:numId w:val="44"/>
        </w:numPr>
        <w:spacing w:before="0" w:after="0" w:line="240" w:lineRule="auto"/>
        <w:rPr>
          <w:rFonts w:eastAsia="Times New Roman"/>
          <w:color w:val="000000"/>
          <w:sz w:val="22"/>
        </w:rPr>
      </w:pPr>
      <w:r w:rsidRPr="002C7009">
        <w:rPr>
          <w:rFonts w:eastAsia="Times New Roman"/>
          <w:color w:val="000000"/>
          <w:sz w:val="22"/>
        </w:rPr>
        <w:t>Demonstrate a visual representation of a number and are a concrete representation of the numbers value</w:t>
      </w:r>
    </w:p>
    <w:p w:rsidR="002C7009" w:rsidRPr="002C7009" w:rsidRDefault="00DB1D7B" w:rsidP="00691ACD">
      <w:pPr>
        <w:pStyle w:val="ListParagraph"/>
        <w:numPr>
          <w:ilvl w:val="0"/>
          <w:numId w:val="44"/>
        </w:numPr>
        <w:spacing w:before="0" w:after="0" w:line="240" w:lineRule="auto"/>
        <w:rPr>
          <w:rFonts w:eastAsia="Times New Roman"/>
          <w:color w:val="000000"/>
          <w:sz w:val="22"/>
        </w:rPr>
      </w:pPr>
      <w:r w:rsidRPr="002C7009">
        <w:rPr>
          <w:rFonts w:eastAsia="Times New Roman"/>
          <w:color w:val="000000"/>
          <w:sz w:val="22"/>
        </w:rPr>
        <w:t xml:space="preserve">Support students in the development and understanding of number bonds, addition and subtraction. </w:t>
      </w:r>
    </w:p>
    <w:p w:rsidR="00800459" w:rsidRDefault="00DB1D7B" w:rsidP="00691ACD">
      <w:pPr>
        <w:pStyle w:val="ListParagraph"/>
        <w:numPr>
          <w:ilvl w:val="0"/>
          <w:numId w:val="44"/>
        </w:numPr>
        <w:spacing w:before="0" w:after="0" w:line="240" w:lineRule="auto"/>
        <w:rPr>
          <w:rFonts w:eastAsia="Times New Roman"/>
          <w:color w:val="000000"/>
          <w:sz w:val="22"/>
        </w:rPr>
      </w:pPr>
      <w:r w:rsidRPr="002C7009">
        <w:rPr>
          <w:rFonts w:eastAsia="Times New Roman"/>
          <w:color w:val="000000"/>
          <w:sz w:val="22"/>
        </w:rPr>
        <w:lastRenderedPageBreak/>
        <w:t>Help the development of subtilizing skills.  Direct connection to students under</w:t>
      </w:r>
      <w:r w:rsidR="00657989" w:rsidRPr="002C7009">
        <w:rPr>
          <w:rFonts w:eastAsia="Times New Roman"/>
          <w:color w:val="000000"/>
          <w:sz w:val="22"/>
        </w:rPr>
        <w:t>standing of place value concepts.</w:t>
      </w:r>
    </w:p>
    <w:p w:rsidR="000F52AC" w:rsidRPr="002C7009" w:rsidRDefault="000F52AC" w:rsidP="000F52AC">
      <w:pPr>
        <w:pStyle w:val="ListParagraph"/>
        <w:spacing w:before="0" w:after="0" w:line="240" w:lineRule="auto"/>
        <w:rPr>
          <w:rFonts w:eastAsia="Times New Roman"/>
          <w:color w:val="000000"/>
          <w:sz w:val="22"/>
        </w:rPr>
      </w:pPr>
    </w:p>
    <w:p w:rsidR="000268A5" w:rsidRDefault="00B22F5A" w:rsidP="002C7009">
      <w:pPr>
        <w:spacing w:before="0" w:after="0" w:line="240" w:lineRule="auto"/>
        <w:jc w:val="both"/>
        <w:rPr>
          <w:rFonts w:eastAsia="Times New Roman"/>
          <w:color w:val="000000"/>
          <w:sz w:val="22"/>
        </w:rPr>
      </w:pPr>
      <w:r>
        <w:rPr>
          <w:b/>
          <w:sz w:val="22"/>
        </w:rPr>
        <w:t>ii(</w:t>
      </w:r>
      <w:r w:rsidR="00BE5DC0">
        <w:rPr>
          <w:b/>
          <w:sz w:val="22"/>
        </w:rPr>
        <w:t>G</w:t>
      </w:r>
      <w:r w:rsidR="00800459" w:rsidRPr="00627DB8">
        <w:rPr>
          <w:b/>
          <w:sz w:val="22"/>
        </w:rPr>
        <w:t xml:space="preserve">)   </w:t>
      </w:r>
      <w:r w:rsidR="00800459" w:rsidRPr="00627DB8">
        <w:t xml:space="preserve"> </w:t>
      </w:r>
      <w:r w:rsidR="00800459" w:rsidRPr="00627DB8">
        <w:rPr>
          <w:rFonts w:eastAsia="Times New Roman"/>
          <w:b/>
          <w:color w:val="000000"/>
          <w:sz w:val="22"/>
        </w:rPr>
        <w:t xml:space="preserve">SIPPS Plus: </w:t>
      </w:r>
      <w:r w:rsidR="00800459" w:rsidRPr="00627DB8">
        <w:rPr>
          <w:rFonts w:eastAsia="Times New Roman"/>
          <w:color w:val="000000"/>
          <w:sz w:val="22"/>
        </w:rPr>
        <w:t xml:space="preserve">OCPS is seeking funding for SIPPS Plus kits for all K-12 schools along with High/Low readers to accompany the learning through these kits.  According to the Collaborative Classroom website, the SIPPS (Systematic Instruction in Phonological Awareness, Phonics, and Sight Words) is a research-based foundational skills program proven to help both new and struggling readers in grades K-12 build the skills necessary to create strong, independent readers (https://www.collaborativeclassroom.org/programs/sipps/). This program aligns with the B.E.S.T. ELA standards specifically supporting the Foundations Strand Standards. These standards include Learning and Applying Foundational Reading Skills and Applying Foundational Reading Skills for Secondary Students </w:t>
      </w:r>
      <w:r w:rsidR="007A690C">
        <w:rPr>
          <w:rFonts w:eastAsia="Times New Roman"/>
          <w:color w:val="000000"/>
          <w:sz w:val="22"/>
        </w:rPr>
        <w:t>n</w:t>
      </w:r>
      <w:r w:rsidR="00800459" w:rsidRPr="00627DB8">
        <w:rPr>
          <w:rFonts w:eastAsia="Times New Roman"/>
          <w:color w:val="000000"/>
          <w:sz w:val="22"/>
        </w:rPr>
        <w:t xml:space="preserve">eeding </w:t>
      </w:r>
      <w:r w:rsidR="00B603C7">
        <w:rPr>
          <w:rFonts w:eastAsia="Times New Roman"/>
          <w:color w:val="000000"/>
          <w:sz w:val="22"/>
        </w:rPr>
        <w:t>R</w:t>
      </w:r>
      <w:r w:rsidR="00800459" w:rsidRPr="00627DB8">
        <w:rPr>
          <w:rFonts w:eastAsia="Times New Roman"/>
          <w:color w:val="000000"/>
          <w:sz w:val="22"/>
        </w:rPr>
        <w:t xml:space="preserve">eading Interventions. The SIPPS program includes explicit, systematic instruction </w:t>
      </w:r>
      <w:r w:rsidR="00F12111">
        <w:rPr>
          <w:rFonts w:eastAsia="Times New Roman"/>
          <w:color w:val="000000"/>
          <w:sz w:val="22"/>
        </w:rPr>
        <w:t>on</w:t>
      </w:r>
      <w:r w:rsidR="00800459" w:rsidRPr="00627DB8">
        <w:rPr>
          <w:rFonts w:eastAsia="Times New Roman"/>
          <w:color w:val="000000"/>
          <w:sz w:val="22"/>
        </w:rPr>
        <w:t xml:space="preserve"> phonological awareness, phonics, word analysis, and fluency. According to the Field Test Evaluation of the Child Development Project (2002), a study that included the effectiveness of implementing the SIPPS program over the course of two years found that first through third grade students showed significantly greater gains in decoding scores than students at the matched comparison schools (p &lt; .01, ES = .24) (p. 36). This quasi-experimental design stud</w:t>
      </w:r>
      <w:r w:rsidR="004B0812">
        <w:rPr>
          <w:rFonts w:eastAsia="Times New Roman"/>
          <w:color w:val="000000"/>
          <w:sz w:val="22"/>
        </w:rPr>
        <w:t xml:space="preserve">y involved two program schools </w:t>
      </w:r>
      <w:r w:rsidR="00800459" w:rsidRPr="00627DB8">
        <w:rPr>
          <w:rFonts w:eastAsia="Times New Roman"/>
          <w:color w:val="000000"/>
          <w:sz w:val="22"/>
        </w:rPr>
        <w:t xml:space="preserve">implementing SIPPS and two matched comparison schools who utilized Saxon Phonics and other state-adopted phonics materials in Napa, California. A total of 547 students were assessed including one program school that serves a large Hispanic and socioeconomically disadvantaged population where the differences were greatest relative to its matched comparison school (p&lt;.003, ES=.38). Based on this study’s design and findings it would indicate a moderate level of evidence as defined by ESSA. The SIPPS program would meet the needs of the OCPS target population, similar to that of the referenced study, based on recent i-Ready data and the demographics of our highest-needs schools. </w:t>
      </w:r>
    </w:p>
    <w:p w:rsidR="005F5664" w:rsidRPr="00627DB8" w:rsidRDefault="005F5664" w:rsidP="00501A7E">
      <w:pPr>
        <w:spacing w:before="0" w:after="0" w:line="240" w:lineRule="auto"/>
        <w:rPr>
          <w:rFonts w:eastAsia="Times New Roman"/>
          <w:color w:val="000000"/>
          <w:sz w:val="22"/>
        </w:rPr>
      </w:pPr>
    </w:p>
    <w:p w:rsidR="007A690C" w:rsidRDefault="000268A5" w:rsidP="004B0812">
      <w:pPr>
        <w:spacing w:before="0" w:after="0" w:line="240" w:lineRule="auto"/>
        <w:jc w:val="both"/>
        <w:rPr>
          <w:rFonts w:eastAsia="Times New Roman"/>
          <w:color w:val="000000"/>
          <w:sz w:val="22"/>
        </w:rPr>
      </w:pPr>
      <w:r w:rsidRPr="00627DB8">
        <w:rPr>
          <w:b/>
          <w:sz w:val="22"/>
        </w:rPr>
        <w:t>ii(</w:t>
      </w:r>
      <w:r w:rsidR="00BE5DC0">
        <w:rPr>
          <w:b/>
          <w:sz w:val="22"/>
        </w:rPr>
        <w:t>H</w:t>
      </w:r>
      <w:r w:rsidRPr="00627DB8">
        <w:rPr>
          <w:b/>
          <w:sz w:val="22"/>
        </w:rPr>
        <w:t xml:space="preserve">)   </w:t>
      </w:r>
      <w:r w:rsidRPr="00627DB8">
        <w:t xml:space="preserve"> </w:t>
      </w:r>
      <w:r w:rsidRPr="00627DB8">
        <w:rPr>
          <w:rFonts w:eastAsia="Times New Roman"/>
          <w:b/>
          <w:color w:val="000000"/>
          <w:sz w:val="22"/>
        </w:rPr>
        <w:t xml:space="preserve">Robotics and Coding: </w:t>
      </w:r>
      <w:r w:rsidRPr="00627DB8">
        <w:rPr>
          <w:rFonts w:eastAsia="Times New Roman"/>
          <w:color w:val="000000"/>
          <w:sz w:val="22"/>
        </w:rPr>
        <w:t>OCPS is seeking funds to support student engagement in STEM through the use of robotics and coding. This</w:t>
      </w:r>
      <w:r w:rsidR="007A690C">
        <w:rPr>
          <w:rFonts w:eastAsia="Times New Roman"/>
          <w:color w:val="000000"/>
          <w:sz w:val="22"/>
        </w:rPr>
        <w:t xml:space="preserve"> </w:t>
      </w:r>
      <w:r w:rsidRPr="00627DB8">
        <w:rPr>
          <w:rFonts w:eastAsia="Times New Roman"/>
          <w:color w:val="000000"/>
          <w:sz w:val="22"/>
        </w:rPr>
        <w:t>funding will provide schools with several class sets of robotics kits that can be continuously reused and reprogrammed to enable all students to engage with robotics and coding. The application of these devices will be for classroom use, STEM clubs, and our district STEM event. Standards-aligned lessons will be shared with each school to support implementation. Half-day professional development will be provided to two representatives from each school that will support teachers with implementing the robotics and coding lessons.</w:t>
      </w:r>
      <w:r w:rsidR="007A690C">
        <w:rPr>
          <w:rFonts w:eastAsia="Times New Roman"/>
          <w:color w:val="000000"/>
          <w:sz w:val="22"/>
        </w:rPr>
        <w:t xml:space="preserve"> </w:t>
      </w:r>
      <w:r w:rsidRPr="00627DB8">
        <w:rPr>
          <w:rFonts w:eastAsia="Times New Roman"/>
          <w:color w:val="000000"/>
          <w:sz w:val="22"/>
        </w:rPr>
        <w:t xml:space="preserve">The school representatives attending the professional learning will include one resource teacher, coach, or media specialist and one classroom teacher. This program will improve student critical thinking and engagement as students collaborate to use robotics and coding to design solutions to a problem. Skills and strategies in social and emotional learning will be developed as </w:t>
      </w:r>
      <w:r w:rsidR="004B0812">
        <w:rPr>
          <w:rFonts w:eastAsia="Times New Roman"/>
          <w:color w:val="000000"/>
          <w:sz w:val="22"/>
        </w:rPr>
        <w:t xml:space="preserve">students utilize self-management, self-awareness and relationship skills to find solutions. </w:t>
      </w:r>
      <w:r w:rsidRPr="00627DB8">
        <w:rPr>
          <w:rFonts w:eastAsia="Times New Roman"/>
          <w:color w:val="000000"/>
          <w:sz w:val="22"/>
        </w:rPr>
        <w:t xml:space="preserve"> </w:t>
      </w:r>
    </w:p>
    <w:p w:rsidR="004B0812" w:rsidRDefault="004B0812" w:rsidP="004B0812">
      <w:pPr>
        <w:spacing w:before="0" w:after="0" w:line="240" w:lineRule="auto"/>
        <w:jc w:val="both"/>
        <w:rPr>
          <w:b/>
          <w:sz w:val="22"/>
        </w:rPr>
      </w:pPr>
    </w:p>
    <w:p w:rsidR="008B31AB" w:rsidRDefault="00163BA8" w:rsidP="00044E2B">
      <w:pPr>
        <w:spacing w:before="0" w:after="0" w:line="240" w:lineRule="auto"/>
        <w:jc w:val="both"/>
        <w:rPr>
          <w:rFonts w:eastAsia="Times New Roman"/>
          <w:color w:val="000000"/>
          <w:sz w:val="22"/>
        </w:rPr>
      </w:pPr>
      <w:r w:rsidRPr="00627DB8">
        <w:rPr>
          <w:b/>
          <w:sz w:val="22"/>
        </w:rPr>
        <w:t>ii(</w:t>
      </w:r>
      <w:r w:rsidR="00BE5DC0">
        <w:rPr>
          <w:b/>
          <w:sz w:val="22"/>
        </w:rPr>
        <w:t>I</w:t>
      </w:r>
      <w:r w:rsidRPr="00627DB8">
        <w:rPr>
          <w:b/>
          <w:sz w:val="22"/>
        </w:rPr>
        <w:t xml:space="preserve">)   </w:t>
      </w:r>
      <w:r w:rsidRPr="00627DB8">
        <w:t xml:space="preserve"> </w:t>
      </w:r>
      <w:r w:rsidRPr="00627DB8">
        <w:rPr>
          <w:rFonts w:eastAsia="Times New Roman"/>
          <w:b/>
          <w:color w:val="000000"/>
          <w:sz w:val="22"/>
        </w:rPr>
        <w:t xml:space="preserve">Science Instructional supplies: </w:t>
      </w:r>
      <w:r w:rsidRPr="00627DB8">
        <w:rPr>
          <w:rFonts w:eastAsia="Times New Roman"/>
          <w:color w:val="000000"/>
          <w:sz w:val="22"/>
        </w:rPr>
        <w:t xml:space="preserve">OCPS is seeking funds to purchase science instructional supplies </w:t>
      </w:r>
      <w:r w:rsidR="00E753A5">
        <w:rPr>
          <w:rFonts w:eastAsia="Times New Roman"/>
          <w:color w:val="000000"/>
          <w:sz w:val="22"/>
        </w:rPr>
        <w:t xml:space="preserve">for </w:t>
      </w:r>
      <w:r w:rsidRPr="00627DB8">
        <w:rPr>
          <w:rFonts w:eastAsia="Times New Roman"/>
          <w:color w:val="000000"/>
          <w:sz w:val="22"/>
        </w:rPr>
        <w:t xml:space="preserve">elementary and K-8 schools. This funding will provide teachers with the inquiry materials needed to engage </w:t>
      </w:r>
      <w:r w:rsidR="00044E2B">
        <w:rPr>
          <w:rFonts w:eastAsia="Times New Roman"/>
          <w:color w:val="000000"/>
          <w:sz w:val="22"/>
        </w:rPr>
        <w:t>s</w:t>
      </w:r>
      <w:r w:rsidRPr="00627DB8">
        <w:rPr>
          <w:rFonts w:eastAsia="Times New Roman"/>
          <w:color w:val="000000"/>
          <w:sz w:val="22"/>
        </w:rPr>
        <w:t>tudents with science content. The materials will be used with students to support learning and proficiency with science standards. The benefit of these supplies will be an increase in student knowledge and understanding of science concepts. The use of inquiry materials will improve student proficiency in science, overall engagement, and build long term connections and background knowledge for more advanced scientific concepts.</w:t>
      </w:r>
      <w:r w:rsidR="0020185E">
        <w:rPr>
          <w:rFonts w:eastAsia="Times New Roman"/>
          <w:color w:val="000000"/>
          <w:sz w:val="22"/>
        </w:rPr>
        <w:t xml:space="preserve"> </w:t>
      </w:r>
      <w:r w:rsidRPr="00627DB8">
        <w:rPr>
          <w:rFonts w:eastAsia="Times New Roman"/>
          <w:color w:val="000000"/>
          <w:sz w:val="22"/>
        </w:rPr>
        <w:t>Using inquiry to develop student learning in science supports the 21st Century Skills of critical thinking, collaboration, and social skills as students work together to engage with these investigations. Inquiry learning in science also supports students’ social and emotional learning in the areas of social awareness and relationship skills as students interact with one another as they engage with the science content. Students’ knowledge and understanding of science concepts will also increase as the inquiry materials will improve student proficiency in science, overall engagement, and build long term connections and background knowledge for more advanced scientific concepts.</w:t>
      </w:r>
    </w:p>
    <w:p w:rsidR="00044E2B" w:rsidRDefault="00044E2B" w:rsidP="00044E2B">
      <w:pPr>
        <w:spacing w:before="0" w:after="0" w:line="240" w:lineRule="auto"/>
        <w:jc w:val="both"/>
        <w:rPr>
          <w:rFonts w:eastAsia="Times New Roman"/>
          <w:color w:val="000000"/>
          <w:sz w:val="22"/>
        </w:rPr>
      </w:pPr>
    </w:p>
    <w:p w:rsidR="00CF0863" w:rsidRDefault="008B31AB" w:rsidP="00044E2B">
      <w:pPr>
        <w:spacing w:before="0" w:after="0" w:line="240" w:lineRule="auto"/>
        <w:jc w:val="both"/>
        <w:rPr>
          <w:rFonts w:eastAsia="Times New Roman"/>
          <w:color w:val="000000"/>
          <w:sz w:val="22"/>
        </w:rPr>
      </w:pPr>
      <w:r w:rsidRPr="00627DB8">
        <w:rPr>
          <w:b/>
          <w:sz w:val="22"/>
        </w:rPr>
        <w:t>ii(</w:t>
      </w:r>
      <w:r w:rsidR="00BE5DC0">
        <w:rPr>
          <w:b/>
          <w:sz w:val="22"/>
        </w:rPr>
        <w:t>J</w:t>
      </w:r>
      <w:r w:rsidRPr="00627DB8">
        <w:rPr>
          <w:b/>
          <w:sz w:val="22"/>
        </w:rPr>
        <w:t xml:space="preserve">)   </w:t>
      </w:r>
      <w:r w:rsidRPr="00627DB8">
        <w:t xml:space="preserve"> </w:t>
      </w:r>
      <w:r>
        <w:rPr>
          <w:rFonts w:eastAsia="Times New Roman"/>
          <w:b/>
          <w:color w:val="000000"/>
          <w:sz w:val="22"/>
        </w:rPr>
        <w:t>Number Worlds</w:t>
      </w:r>
      <w:r w:rsidRPr="00627DB8">
        <w:rPr>
          <w:rFonts w:eastAsia="Times New Roman"/>
          <w:b/>
          <w:color w:val="000000"/>
          <w:sz w:val="22"/>
        </w:rPr>
        <w:t xml:space="preserve">: </w:t>
      </w:r>
      <w:r w:rsidRPr="008B31AB">
        <w:rPr>
          <w:rFonts w:eastAsia="Times New Roman"/>
          <w:color w:val="000000"/>
          <w:sz w:val="22"/>
        </w:rPr>
        <w:t xml:space="preserve">OCPS is seeking funds to support the implementation of Number Worlds during the mathematics intervention block to narrow gaps in student mastery as determined by analysis of student performance data on formative and summative assessments. </w:t>
      </w:r>
      <w:r w:rsidR="00825802">
        <w:rPr>
          <w:rFonts w:eastAsia="Times New Roman"/>
          <w:color w:val="000000"/>
          <w:sz w:val="22"/>
        </w:rPr>
        <w:t>Funding will provide</w:t>
      </w:r>
      <w:r w:rsidRPr="008B31AB">
        <w:rPr>
          <w:rFonts w:eastAsia="Times New Roman"/>
          <w:color w:val="000000"/>
          <w:sz w:val="22"/>
        </w:rPr>
        <w:t xml:space="preserve"> each school with three sets of Levels B-J of the Number Worlds kit to ensure all resources are accessible to support full implementation of the program.</w:t>
      </w:r>
      <w:r w:rsidR="00044E2B">
        <w:rPr>
          <w:rFonts w:eastAsia="Times New Roman"/>
          <w:color w:val="000000"/>
          <w:sz w:val="22"/>
        </w:rPr>
        <w:t xml:space="preserve"> </w:t>
      </w:r>
      <w:r w:rsidRPr="008B31AB">
        <w:rPr>
          <w:rFonts w:eastAsia="Times New Roman"/>
          <w:color w:val="000000"/>
          <w:sz w:val="22"/>
        </w:rPr>
        <w:t xml:space="preserve">Number Worlds implementation will focus on students who are demonstrating academic performance in mathematics that is one to two years below grade level in Grades K-5.  The program includes daily lessons with explicit actions for instructional delivery, a scope and sequence </w:t>
      </w:r>
      <w:r w:rsidRPr="008B31AB">
        <w:rPr>
          <w:rFonts w:eastAsia="Times New Roman"/>
          <w:color w:val="000000"/>
          <w:sz w:val="22"/>
        </w:rPr>
        <w:lastRenderedPageBreak/>
        <w:t xml:space="preserve">with a defined plan for standard mastery, structures for consistent progress monitoring, embedded supports for differentiation and </w:t>
      </w:r>
      <w:r w:rsidR="00CF0863">
        <w:rPr>
          <w:rFonts w:eastAsia="Times New Roman"/>
          <w:color w:val="000000"/>
          <w:sz w:val="22"/>
        </w:rPr>
        <w:t>scaffolding.</w:t>
      </w:r>
    </w:p>
    <w:p w:rsidR="00CF0863" w:rsidRDefault="00CF0863" w:rsidP="00044E2B">
      <w:pPr>
        <w:spacing w:before="0" w:after="0" w:line="240" w:lineRule="auto"/>
        <w:jc w:val="both"/>
        <w:rPr>
          <w:rFonts w:eastAsia="Times New Roman"/>
          <w:color w:val="000000"/>
          <w:sz w:val="22"/>
        </w:rPr>
      </w:pPr>
    </w:p>
    <w:p w:rsidR="002453B9" w:rsidRDefault="002453B9" w:rsidP="00044E2B">
      <w:pPr>
        <w:spacing w:before="0" w:after="0" w:line="240" w:lineRule="auto"/>
        <w:jc w:val="both"/>
        <w:rPr>
          <w:rFonts w:eastAsia="Times New Roman"/>
          <w:color w:val="000000"/>
          <w:sz w:val="22"/>
        </w:rPr>
      </w:pPr>
      <w:r w:rsidRPr="00627DB8">
        <w:rPr>
          <w:b/>
          <w:sz w:val="22"/>
        </w:rPr>
        <w:t>ii(</w:t>
      </w:r>
      <w:r w:rsidR="00BE5DC0">
        <w:rPr>
          <w:b/>
          <w:sz w:val="22"/>
        </w:rPr>
        <w:t>K</w:t>
      </w:r>
      <w:r w:rsidR="000E0D06" w:rsidRPr="00627DB8">
        <w:rPr>
          <w:b/>
          <w:sz w:val="22"/>
        </w:rPr>
        <w:t>) Reflex</w:t>
      </w:r>
      <w:r>
        <w:rPr>
          <w:rFonts w:eastAsia="Times New Roman"/>
          <w:b/>
          <w:color w:val="000000"/>
          <w:sz w:val="22"/>
        </w:rPr>
        <w:t xml:space="preserve"> Math</w:t>
      </w:r>
      <w:r w:rsidRPr="00627DB8">
        <w:rPr>
          <w:rFonts w:eastAsia="Times New Roman"/>
          <w:b/>
          <w:color w:val="000000"/>
          <w:sz w:val="22"/>
        </w:rPr>
        <w:t xml:space="preserve">: </w:t>
      </w:r>
      <w:r w:rsidRPr="002453B9">
        <w:rPr>
          <w:rFonts w:eastAsia="Times New Roman"/>
          <w:color w:val="000000"/>
          <w:sz w:val="22"/>
        </w:rPr>
        <w:t xml:space="preserve">OCPS is seeking funds to acquire Reflex Math for all students in first through fifth grade. Reflex math provides adaptive and individualized </w:t>
      </w:r>
      <w:r w:rsidR="00F176C6">
        <w:rPr>
          <w:rFonts w:eastAsia="Times New Roman"/>
          <w:color w:val="000000"/>
          <w:sz w:val="22"/>
        </w:rPr>
        <w:t>instruction</w:t>
      </w:r>
      <w:r w:rsidRPr="002453B9">
        <w:rPr>
          <w:rFonts w:eastAsia="Times New Roman"/>
          <w:color w:val="000000"/>
          <w:sz w:val="22"/>
        </w:rPr>
        <w:t xml:space="preserve"> to students </w:t>
      </w:r>
      <w:r w:rsidR="00F176C6">
        <w:rPr>
          <w:rFonts w:eastAsia="Times New Roman"/>
          <w:color w:val="000000"/>
          <w:sz w:val="22"/>
        </w:rPr>
        <w:t>in 1</w:t>
      </w:r>
      <w:r w:rsidR="00F176C6" w:rsidRPr="00F176C6">
        <w:rPr>
          <w:rFonts w:eastAsia="Times New Roman"/>
          <w:color w:val="000000"/>
          <w:sz w:val="22"/>
          <w:vertAlign w:val="superscript"/>
        </w:rPr>
        <w:t>st</w:t>
      </w:r>
      <w:r w:rsidR="00F176C6">
        <w:rPr>
          <w:rFonts w:eastAsia="Times New Roman"/>
          <w:color w:val="000000"/>
          <w:sz w:val="22"/>
        </w:rPr>
        <w:t xml:space="preserve"> through 5</w:t>
      </w:r>
      <w:r w:rsidR="00F176C6" w:rsidRPr="00F176C6">
        <w:rPr>
          <w:rFonts w:eastAsia="Times New Roman"/>
          <w:color w:val="000000"/>
          <w:sz w:val="22"/>
          <w:vertAlign w:val="superscript"/>
        </w:rPr>
        <w:t>th</w:t>
      </w:r>
      <w:r w:rsidR="00F176C6">
        <w:rPr>
          <w:rFonts w:eastAsia="Times New Roman"/>
          <w:color w:val="000000"/>
          <w:sz w:val="22"/>
        </w:rPr>
        <w:t xml:space="preserve"> grade to s</w:t>
      </w:r>
      <w:r w:rsidRPr="002453B9">
        <w:rPr>
          <w:rFonts w:eastAsia="Times New Roman"/>
          <w:color w:val="000000"/>
          <w:sz w:val="22"/>
        </w:rPr>
        <w:t>upport master</w:t>
      </w:r>
      <w:r w:rsidR="00F176C6">
        <w:rPr>
          <w:rFonts w:eastAsia="Times New Roman"/>
          <w:color w:val="000000"/>
          <w:sz w:val="22"/>
        </w:rPr>
        <w:t>y</w:t>
      </w:r>
      <w:r w:rsidRPr="002453B9">
        <w:rPr>
          <w:rFonts w:eastAsia="Times New Roman"/>
          <w:color w:val="000000"/>
          <w:sz w:val="22"/>
        </w:rPr>
        <w:t xml:space="preserve"> of basic fact</w:t>
      </w:r>
      <w:r w:rsidR="00F176C6">
        <w:rPr>
          <w:rFonts w:eastAsia="Times New Roman"/>
          <w:color w:val="000000"/>
          <w:sz w:val="22"/>
        </w:rPr>
        <w:t>s</w:t>
      </w:r>
      <w:r w:rsidRPr="002453B9">
        <w:rPr>
          <w:rFonts w:eastAsia="Times New Roman"/>
          <w:color w:val="000000"/>
          <w:sz w:val="22"/>
        </w:rPr>
        <w:t xml:space="preserve">. Review of diagnostic data demonstrates that students would benefit from additional support in identifying specific strategies to increase fact fluency and numeracy. Reflex provides opportunities to engage in consistent practice and utilization of their adapted strategies for fact fluency and in turn building student automaticity. Reflex is a technology based resource that provides teachers with ability to monitor student acquisition of facts and provides concrete data to support intervention and enrichment for identified students.  </w:t>
      </w:r>
    </w:p>
    <w:p w:rsidR="00044E2B" w:rsidRPr="00044E2B" w:rsidRDefault="00044E2B" w:rsidP="00044E2B">
      <w:pPr>
        <w:spacing w:before="0" w:after="0" w:line="240" w:lineRule="auto"/>
        <w:jc w:val="both"/>
        <w:rPr>
          <w:rFonts w:eastAsia="Times New Roman"/>
          <w:b/>
          <w:color w:val="000000"/>
          <w:sz w:val="22"/>
        </w:rPr>
      </w:pPr>
    </w:p>
    <w:p w:rsidR="004575C8" w:rsidRDefault="004575C8" w:rsidP="00044E2B">
      <w:pPr>
        <w:spacing w:before="0" w:after="0" w:line="240" w:lineRule="auto"/>
        <w:jc w:val="both"/>
        <w:rPr>
          <w:rFonts w:eastAsia="Times New Roman"/>
          <w:color w:val="000000"/>
          <w:sz w:val="22"/>
        </w:rPr>
      </w:pPr>
      <w:r w:rsidRPr="00627DB8">
        <w:rPr>
          <w:b/>
          <w:sz w:val="22"/>
        </w:rPr>
        <w:t>ii(</w:t>
      </w:r>
      <w:r w:rsidR="00BE5DC0">
        <w:rPr>
          <w:b/>
          <w:sz w:val="22"/>
        </w:rPr>
        <w:t>L</w:t>
      </w:r>
      <w:r w:rsidR="000E0D06" w:rsidRPr="00627DB8">
        <w:rPr>
          <w:b/>
          <w:sz w:val="22"/>
        </w:rPr>
        <w:t>) Reading</w:t>
      </w:r>
      <w:r>
        <w:rPr>
          <w:rFonts w:eastAsia="Times New Roman"/>
          <w:b/>
          <w:color w:val="000000"/>
          <w:sz w:val="22"/>
        </w:rPr>
        <w:t xml:space="preserve"> Plus</w:t>
      </w:r>
      <w:r w:rsidRPr="00627DB8">
        <w:rPr>
          <w:rFonts w:eastAsia="Times New Roman"/>
          <w:b/>
          <w:color w:val="000000"/>
          <w:sz w:val="22"/>
        </w:rPr>
        <w:t xml:space="preserve">: </w:t>
      </w:r>
      <w:r w:rsidRPr="004575C8">
        <w:rPr>
          <w:rFonts w:eastAsia="Times New Roman"/>
          <w:color w:val="000000"/>
          <w:sz w:val="22"/>
        </w:rPr>
        <w:t>OCPS is seeking funds to purchase Reading Plus, an adaptive Reading intervention and enrichment program for 8th grade intensive reading students.  The initiative is based on the need to support teachers with monitoring students’ reading skills and instructional needs.  Currently, 27 percent of our current 8th graders are level one readers. Reading Plus integrates vocabulary, comprehension, motivation and reading efficiency into the program. Reading Plus will be used to support 8th gra</w:t>
      </w:r>
      <w:r>
        <w:rPr>
          <w:rFonts w:eastAsia="Times New Roman"/>
          <w:color w:val="000000"/>
          <w:sz w:val="22"/>
        </w:rPr>
        <w:t xml:space="preserve">de intensive reading </w:t>
      </w:r>
      <w:r w:rsidRPr="004575C8">
        <w:rPr>
          <w:rFonts w:eastAsia="Times New Roman"/>
          <w:color w:val="000000"/>
          <w:sz w:val="22"/>
        </w:rPr>
        <w:t xml:space="preserve">by providing differentiated literacy instruction and allowing our teachers to have a full view of student needs and monitor reading progress beyond the core.  </w:t>
      </w:r>
    </w:p>
    <w:p w:rsidR="00044E2B" w:rsidRPr="00044E2B" w:rsidRDefault="00044E2B" w:rsidP="00044E2B">
      <w:pPr>
        <w:spacing w:before="0" w:after="0" w:line="240" w:lineRule="auto"/>
        <w:jc w:val="both"/>
        <w:rPr>
          <w:rFonts w:eastAsia="Times New Roman"/>
          <w:b/>
          <w:color w:val="000000"/>
          <w:sz w:val="22"/>
        </w:rPr>
      </w:pPr>
    </w:p>
    <w:p w:rsidR="007A2A4A" w:rsidRDefault="007A2A4A" w:rsidP="00044E2B">
      <w:pPr>
        <w:spacing w:before="0" w:after="0" w:line="240" w:lineRule="auto"/>
        <w:jc w:val="both"/>
        <w:rPr>
          <w:rFonts w:eastAsia="Times New Roman"/>
          <w:color w:val="000000"/>
          <w:sz w:val="22"/>
        </w:rPr>
      </w:pPr>
      <w:r w:rsidRPr="00627DB8">
        <w:rPr>
          <w:b/>
          <w:sz w:val="22"/>
        </w:rPr>
        <w:t>ii(</w:t>
      </w:r>
      <w:r w:rsidR="00C666C4">
        <w:rPr>
          <w:b/>
          <w:sz w:val="22"/>
        </w:rPr>
        <w:t>M</w:t>
      </w:r>
      <w:r w:rsidRPr="00627DB8">
        <w:rPr>
          <w:b/>
          <w:sz w:val="22"/>
        </w:rPr>
        <w:t xml:space="preserve">)   </w:t>
      </w:r>
      <w:r>
        <w:rPr>
          <w:rFonts w:eastAsia="Times New Roman"/>
          <w:b/>
          <w:color w:val="000000"/>
          <w:sz w:val="22"/>
        </w:rPr>
        <w:t>School Specialty Instruction and Intervention</w:t>
      </w:r>
      <w:r w:rsidRPr="00627DB8">
        <w:rPr>
          <w:rFonts w:eastAsia="Times New Roman"/>
          <w:b/>
          <w:color w:val="000000"/>
          <w:sz w:val="22"/>
        </w:rPr>
        <w:t xml:space="preserve">: </w:t>
      </w:r>
      <w:r w:rsidRPr="007A2A4A">
        <w:rPr>
          <w:rFonts w:eastAsia="Times New Roman"/>
          <w:color w:val="000000"/>
          <w:sz w:val="22"/>
        </w:rPr>
        <w:t xml:space="preserve">According to the Science of Reading, reading instruction involves the intricate and intentional blending of automatic and strategic skills. This is achieved through instruction in the 6 components of reading reflected in Florida’s formula for success. Based on the FSA 2020-21 data, only 55% of 3rd grade students were proficient. This reflects an imperative need to provide additional support in building foundational skills in primary grade levels through the use of explicit, sequential, systematic and cumulative instruction. The emphasis on building foundational skills will support students’ overall reading comprehension.  Reading comprehension is the “product” of two separate but equally important factors- word recognition and language comprehension </w:t>
      </w:r>
      <w:r w:rsidR="00044E2B" w:rsidRPr="007A2A4A">
        <w:rPr>
          <w:rFonts w:eastAsia="Times New Roman"/>
          <w:color w:val="000000"/>
          <w:sz w:val="22"/>
        </w:rPr>
        <w:t>ability. Purchased</w:t>
      </w:r>
      <w:r w:rsidRPr="007A2A4A">
        <w:rPr>
          <w:rFonts w:eastAsia="Times New Roman"/>
          <w:color w:val="000000"/>
          <w:sz w:val="22"/>
        </w:rPr>
        <w:t xml:space="preserve"> intervention programs and implementation of instructional strategies must be evidence based and show strong, moderate, or promising evidence of success. S.P.I.R.E. Decodable Readers are supported by strong evidence since they meet 3 out of 4 of the recommended practices for the “Foundational Skills to Support Reading for Understanding in Kindergarten </w:t>
      </w:r>
      <w:r w:rsidR="00044E2B">
        <w:rPr>
          <w:rFonts w:eastAsia="Times New Roman"/>
          <w:color w:val="000000"/>
          <w:sz w:val="22"/>
        </w:rPr>
        <w:t>t</w:t>
      </w:r>
      <w:r w:rsidRPr="007A2A4A">
        <w:rPr>
          <w:rFonts w:eastAsia="Times New Roman"/>
          <w:color w:val="000000"/>
          <w:sz w:val="22"/>
        </w:rPr>
        <w:t>hrough 3rd Grade” Component (see practice 2, 3 and 4). The materials and routines will allow teachers to directly teach and support students as they decode words, analyze word parts, and write and recognize words by reading connected text to support reading accuracy,</w:t>
      </w:r>
      <w:r>
        <w:rPr>
          <w:rFonts w:eastAsia="Times New Roman"/>
          <w:color w:val="000000"/>
          <w:sz w:val="22"/>
        </w:rPr>
        <w:t xml:space="preserve"> </w:t>
      </w:r>
      <w:r w:rsidRPr="007A2A4A">
        <w:rPr>
          <w:rFonts w:eastAsia="Times New Roman"/>
          <w:color w:val="000000"/>
          <w:sz w:val="22"/>
        </w:rPr>
        <w:t xml:space="preserve">fluency and comprehension (see Research Results). </w:t>
      </w:r>
    </w:p>
    <w:p w:rsidR="00044E2B" w:rsidRPr="00044E2B" w:rsidRDefault="00044E2B" w:rsidP="00044E2B">
      <w:pPr>
        <w:spacing w:before="0" w:after="0" w:line="240" w:lineRule="auto"/>
        <w:jc w:val="both"/>
        <w:rPr>
          <w:rFonts w:eastAsia="Times New Roman"/>
          <w:b/>
          <w:color w:val="000000"/>
          <w:sz w:val="22"/>
        </w:rPr>
      </w:pPr>
    </w:p>
    <w:p w:rsidR="007A2A4A" w:rsidRDefault="003D2ABC" w:rsidP="00044E2B">
      <w:pPr>
        <w:spacing w:before="0" w:after="0" w:line="240" w:lineRule="auto"/>
        <w:jc w:val="both"/>
        <w:rPr>
          <w:rFonts w:eastAsia="Times New Roman"/>
          <w:color w:val="000000"/>
          <w:sz w:val="22"/>
        </w:rPr>
      </w:pPr>
      <w:r>
        <w:rPr>
          <w:b/>
          <w:sz w:val="22"/>
        </w:rPr>
        <w:t>i</w:t>
      </w:r>
      <w:r w:rsidR="00BE5DC0">
        <w:rPr>
          <w:b/>
          <w:sz w:val="22"/>
        </w:rPr>
        <w:t>i</w:t>
      </w:r>
      <w:r>
        <w:rPr>
          <w:b/>
          <w:sz w:val="22"/>
        </w:rPr>
        <w:t>(</w:t>
      </w:r>
      <w:r w:rsidR="00AE3DAA">
        <w:rPr>
          <w:b/>
          <w:sz w:val="22"/>
        </w:rPr>
        <w:t>N</w:t>
      </w:r>
      <w:r w:rsidR="000E0D06" w:rsidRPr="00627DB8">
        <w:rPr>
          <w:b/>
          <w:sz w:val="22"/>
        </w:rPr>
        <w:t xml:space="preserve">) </w:t>
      </w:r>
      <w:proofErr w:type="spellStart"/>
      <w:r w:rsidR="000E0D06" w:rsidRPr="00627DB8">
        <w:rPr>
          <w:b/>
          <w:sz w:val="22"/>
        </w:rPr>
        <w:t>myHeggerty</w:t>
      </w:r>
      <w:proofErr w:type="spellEnd"/>
      <w:r w:rsidR="007A2A4A">
        <w:rPr>
          <w:rFonts w:eastAsia="Times New Roman"/>
          <w:b/>
          <w:color w:val="000000"/>
          <w:sz w:val="22"/>
        </w:rPr>
        <w:t xml:space="preserve"> Online Portal</w:t>
      </w:r>
      <w:r w:rsidR="007A2A4A" w:rsidRPr="00627DB8">
        <w:rPr>
          <w:rFonts w:eastAsia="Times New Roman"/>
          <w:b/>
          <w:color w:val="000000"/>
          <w:sz w:val="22"/>
        </w:rPr>
        <w:t xml:space="preserve">: </w:t>
      </w:r>
      <w:r w:rsidR="007A2A4A" w:rsidRPr="007A2A4A">
        <w:rPr>
          <w:rFonts w:eastAsia="Times New Roman"/>
          <w:color w:val="000000"/>
          <w:sz w:val="22"/>
        </w:rPr>
        <w:t xml:space="preserve">According to the Science of Reading, reading instruction involves the intricate and intentional blending of automatic and strategic skills. This is achieved through instruction in the 6 components of reading reflected in Florida’s formula for success. Based on the FSA 2020-21 data, only 55% of 3rd grade students were </w:t>
      </w:r>
      <w:r w:rsidR="00044E2B">
        <w:rPr>
          <w:rFonts w:eastAsia="Times New Roman"/>
          <w:color w:val="000000"/>
          <w:sz w:val="22"/>
        </w:rPr>
        <w:t>p</w:t>
      </w:r>
      <w:r w:rsidR="007A2A4A" w:rsidRPr="007A2A4A">
        <w:rPr>
          <w:rFonts w:eastAsia="Times New Roman"/>
          <w:color w:val="000000"/>
          <w:sz w:val="22"/>
        </w:rPr>
        <w:t>roficient. This reflects an imperative need to provide additional support in building foundational skills in primary grade levels through the use of explicit, sequential, systematic and cumulative instruction. The emphasis on building foundational skills will support students’ overall reading comprehension.  Reading comprehension is the “product” of two separate but equally important factors- word recognition and language comprehension ability.  Heggerty practices are supported by strong evidence (see practice 2). The structured literacy approach to foundational skills instruction through explicit instructional routines utilized with SIPPS are supported by strong evidence. The materials and routines will allow teachers to directly teach and support students as they decode words, analyze word parts, and write and recognize words.</w:t>
      </w:r>
    </w:p>
    <w:p w:rsidR="00044E2B" w:rsidRPr="00044E2B" w:rsidRDefault="00044E2B" w:rsidP="00044E2B">
      <w:pPr>
        <w:spacing w:before="0" w:after="0" w:line="240" w:lineRule="auto"/>
        <w:jc w:val="both"/>
        <w:rPr>
          <w:rFonts w:eastAsia="Times New Roman"/>
          <w:b/>
          <w:color w:val="000000"/>
          <w:sz w:val="22"/>
        </w:rPr>
      </w:pPr>
    </w:p>
    <w:p w:rsidR="00044E2B" w:rsidRDefault="00043635" w:rsidP="00044E2B">
      <w:pPr>
        <w:spacing w:before="0" w:after="0" w:line="240" w:lineRule="auto"/>
        <w:jc w:val="both"/>
        <w:rPr>
          <w:rFonts w:eastAsia="Times New Roman"/>
          <w:color w:val="000000"/>
          <w:sz w:val="22"/>
        </w:rPr>
      </w:pPr>
      <w:r w:rsidRPr="00627DB8">
        <w:rPr>
          <w:b/>
          <w:sz w:val="22"/>
        </w:rPr>
        <w:t>ii(</w:t>
      </w:r>
      <w:r w:rsidR="00AE3DAA">
        <w:rPr>
          <w:b/>
          <w:sz w:val="22"/>
        </w:rPr>
        <w:t>O</w:t>
      </w:r>
      <w:r w:rsidR="000E0D06" w:rsidRPr="00627DB8">
        <w:rPr>
          <w:b/>
          <w:sz w:val="22"/>
        </w:rPr>
        <w:t>) My</w:t>
      </w:r>
      <w:r>
        <w:rPr>
          <w:rFonts w:eastAsia="Times New Roman"/>
          <w:b/>
          <w:color w:val="000000"/>
          <w:sz w:val="22"/>
        </w:rPr>
        <w:t xml:space="preserve"> First School Books</w:t>
      </w:r>
      <w:r w:rsidRPr="00627DB8">
        <w:rPr>
          <w:rFonts w:eastAsia="Times New Roman"/>
          <w:b/>
          <w:color w:val="000000"/>
          <w:sz w:val="22"/>
        </w:rPr>
        <w:t xml:space="preserve">: </w:t>
      </w:r>
      <w:r w:rsidRPr="00043635">
        <w:rPr>
          <w:rFonts w:eastAsia="Times New Roman"/>
          <w:color w:val="000000"/>
          <w:sz w:val="22"/>
        </w:rPr>
        <w:t>Initiative: To help preschoolers build essential skills for emergent writing, handwriting and letter knowledge.</w:t>
      </w:r>
      <w:r>
        <w:rPr>
          <w:rFonts w:eastAsia="Times New Roman"/>
          <w:color w:val="000000"/>
          <w:sz w:val="22"/>
        </w:rPr>
        <w:t xml:space="preserve"> Materials purchased </w:t>
      </w:r>
      <w:r w:rsidRPr="00043635">
        <w:rPr>
          <w:rFonts w:eastAsia="Times New Roman"/>
          <w:color w:val="000000"/>
          <w:sz w:val="22"/>
        </w:rPr>
        <w:t>will help teach young children how to write well-formed letters and increase letter identification skills using an effective multisensory writing a</w:t>
      </w:r>
      <w:r w:rsidR="00044E2B">
        <w:rPr>
          <w:rFonts w:eastAsia="Times New Roman"/>
          <w:color w:val="000000"/>
          <w:sz w:val="22"/>
        </w:rPr>
        <w:t xml:space="preserve">pproach that is developmentally appropriate. </w:t>
      </w:r>
      <w:r w:rsidRPr="00043635">
        <w:rPr>
          <w:rFonts w:eastAsia="Times New Roman"/>
          <w:color w:val="000000"/>
          <w:sz w:val="22"/>
        </w:rPr>
        <w:t xml:space="preserve">Multisensory instruction can help children who struggle with pencil grip, letter-formation and many other skills when taught explicitly.  </w:t>
      </w:r>
    </w:p>
    <w:p w:rsidR="00044E2B" w:rsidRDefault="00044E2B" w:rsidP="00693915">
      <w:pPr>
        <w:spacing w:before="0" w:after="0" w:line="240" w:lineRule="auto"/>
        <w:rPr>
          <w:rFonts w:eastAsia="Times New Roman"/>
          <w:color w:val="000000"/>
          <w:sz w:val="22"/>
        </w:rPr>
      </w:pPr>
    </w:p>
    <w:p w:rsidR="0013238B" w:rsidRDefault="0013238B" w:rsidP="009C36C5">
      <w:pPr>
        <w:spacing w:before="0" w:after="0" w:line="240" w:lineRule="auto"/>
        <w:jc w:val="both"/>
        <w:rPr>
          <w:rFonts w:eastAsia="Times New Roman"/>
          <w:color w:val="000000"/>
          <w:sz w:val="22"/>
        </w:rPr>
      </w:pPr>
      <w:r w:rsidRPr="00627DB8">
        <w:rPr>
          <w:b/>
          <w:sz w:val="22"/>
        </w:rPr>
        <w:t>ii(</w:t>
      </w:r>
      <w:r w:rsidR="00AE3DAA">
        <w:rPr>
          <w:b/>
          <w:sz w:val="22"/>
        </w:rPr>
        <w:t>P</w:t>
      </w:r>
      <w:r w:rsidR="000E0D06" w:rsidRPr="00627DB8">
        <w:rPr>
          <w:b/>
          <w:sz w:val="22"/>
        </w:rPr>
        <w:t xml:space="preserve">) </w:t>
      </w:r>
      <w:proofErr w:type="spellStart"/>
      <w:r w:rsidR="000E0D06" w:rsidRPr="00627DB8">
        <w:rPr>
          <w:b/>
          <w:sz w:val="22"/>
        </w:rPr>
        <w:t>Procare</w:t>
      </w:r>
      <w:proofErr w:type="spellEnd"/>
      <w:r>
        <w:rPr>
          <w:rFonts w:eastAsia="Times New Roman"/>
          <w:b/>
          <w:color w:val="000000"/>
          <w:sz w:val="22"/>
        </w:rPr>
        <w:t xml:space="preserve"> Connect </w:t>
      </w:r>
      <w:r w:rsidRPr="0013238B">
        <w:rPr>
          <w:rFonts w:eastAsia="Times New Roman"/>
          <w:color w:val="000000"/>
          <w:sz w:val="22"/>
        </w:rPr>
        <w:t>- Chil</w:t>
      </w:r>
      <w:r w:rsidR="00044E2B">
        <w:rPr>
          <w:rFonts w:eastAsia="Times New Roman"/>
          <w:color w:val="000000"/>
          <w:sz w:val="22"/>
        </w:rPr>
        <w:t>d Care Management Software t</w:t>
      </w:r>
      <w:r w:rsidRPr="0013238B">
        <w:rPr>
          <w:rFonts w:eastAsia="Times New Roman"/>
          <w:color w:val="000000"/>
          <w:sz w:val="22"/>
        </w:rPr>
        <w:t>he Washington Shores Primary Learning Center (WSPLC) functions as a child care center which</w:t>
      </w:r>
      <w:r w:rsidR="00044E2B">
        <w:rPr>
          <w:rFonts w:eastAsia="Times New Roman"/>
          <w:color w:val="000000"/>
          <w:sz w:val="22"/>
        </w:rPr>
        <w:t xml:space="preserve"> </w:t>
      </w:r>
      <w:r>
        <w:rPr>
          <w:rFonts w:eastAsia="Times New Roman"/>
          <w:color w:val="000000"/>
          <w:sz w:val="22"/>
        </w:rPr>
        <w:t>sp</w:t>
      </w:r>
      <w:r w:rsidRPr="0013238B">
        <w:rPr>
          <w:rFonts w:eastAsia="Times New Roman"/>
          <w:color w:val="000000"/>
          <w:sz w:val="22"/>
        </w:rPr>
        <w:t>ecializes in Voluntary Pre-Kindergarten however, it lacks many of the communication and parent engagement tools</w:t>
      </w:r>
      <w:r w:rsidR="007E79E1">
        <w:rPr>
          <w:rFonts w:eastAsia="Times New Roman"/>
          <w:color w:val="000000"/>
          <w:sz w:val="22"/>
        </w:rPr>
        <w:t xml:space="preserve">. Procare Connect is a </w:t>
      </w:r>
      <w:r w:rsidRPr="0013238B">
        <w:rPr>
          <w:rFonts w:eastAsia="Times New Roman"/>
          <w:color w:val="000000"/>
          <w:sz w:val="22"/>
        </w:rPr>
        <w:t>child car management software which supports attendance tracking,</w:t>
      </w:r>
      <w:r w:rsidR="009C36C5">
        <w:rPr>
          <w:rFonts w:eastAsia="Times New Roman"/>
          <w:color w:val="000000"/>
          <w:sz w:val="22"/>
        </w:rPr>
        <w:t xml:space="preserve"> </w:t>
      </w:r>
      <w:r>
        <w:rPr>
          <w:rFonts w:eastAsia="Times New Roman"/>
          <w:color w:val="000000"/>
          <w:sz w:val="22"/>
        </w:rPr>
        <w:t>c</w:t>
      </w:r>
      <w:r w:rsidRPr="0013238B">
        <w:rPr>
          <w:rFonts w:eastAsia="Times New Roman"/>
          <w:color w:val="000000"/>
          <w:sz w:val="22"/>
        </w:rPr>
        <w:t xml:space="preserve">ommunication with families, and entry and exit to the facility. ProCare provides a mobile app for </w:t>
      </w:r>
      <w:r w:rsidRPr="0013238B">
        <w:rPr>
          <w:rFonts w:eastAsia="Times New Roman"/>
          <w:color w:val="000000"/>
          <w:sz w:val="22"/>
        </w:rPr>
        <w:lastRenderedPageBreak/>
        <w:t>families which</w:t>
      </w:r>
      <w:r w:rsidR="009C36C5">
        <w:rPr>
          <w:rFonts w:eastAsia="Times New Roman"/>
          <w:color w:val="000000"/>
          <w:sz w:val="22"/>
        </w:rPr>
        <w:t xml:space="preserve"> </w:t>
      </w:r>
      <w:r w:rsidRPr="0013238B">
        <w:rPr>
          <w:rFonts w:eastAsia="Times New Roman"/>
          <w:color w:val="000000"/>
          <w:sz w:val="22"/>
        </w:rPr>
        <w:t>allows teachers to manage attendance, share information about their</w:t>
      </w:r>
      <w:r>
        <w:rPr>
          <w:rFonts w:eastAsia="Times New Roman"/>
          <w:color w:val="000000"/>
          <w:sz w:val="22"/>
        </w:rPr>
        <w:t xml:space="preserve"> children’s </w:t>
      </w:r>
      <w:r w:rsidRPr="0013238B">
        <w:rPr>
          <w:rFonts w:eastAsia="Times New Roman"/>
          <w:color w:val="000000"/>
          <w:sz w:val="22"/>
        </w:rPr>
        <w:t>experience throughout the day, send direct two-way messages to families, post  events to a shared calendar and</w:t>
      </w:r>
      <w:r w:rsidR="00970644">
        <w:rPr>
          <w:rFonts w:eastAsia="Times New Roman"/>
          <w:color w:val="000000"/>
          <w:sz w:val="22"/>
        </w:rPr>
        <w:t xml:space="preserve"> </w:t>
      </w:r>
      <w:r w:rsidRPr="0013238B">
        <w:rPr>
          <w:rFonts w:eastAsia="Times New Roman"/>
          <w:color w:val="000000"/>
          <w:sz w:val="22"/>
        </w:rPr>
        <w:t>keep track of student</w:t>
      </w:r>
      <w:r w:rsidR="00102EAE">
        <w:rPr>
          <w:rFonts w:eastAsia="Times New Roman"/>
          <w:color w:val="000000"/>
          <w:sz w:val="22"/>
        </w:rPr>
        <w:t>’</w:t>
      </w:r>
      <w:r w:rsidRPr="0013238B">
        <w:rPr>
          <w:rFonts w:eastAsia="Times New Roman"/>
          <w:color w:val="000000"/>
          <w:sz w:val="22"/>
        </w:rPr>
        <w:t>s progress toward the VPK standards in a portfolio. In addition to the app ProCare provides a</w:t>
      </w:r>
      <w:r w:rsidR="00970644">
        <w:rPr>
          <w:rFonts w:eastAsia="Times New Roman"/>
          <w:color w:val="000000"/>
          <w:sz w:val="22"/>
        </w:rPr>
        <w:t xml:space="preserve"> </w:t>
      </w:r>
      <w:r w:rsidRPr="0013238B">
        <w:rPr>
          <w:rFonts w:eastAsia="Times New Roman"/>
          <w:color w:val="000000"/>
          <w:sz w:val="22"/>
        </w:rPr>
        <w:t>ProCare Touch Computer with Fingerprint Reader, Interior Door Controller, and Keyless Entry System. ProCare will increase retention of currently enrolled students and increase recruitment of prospective students by allowing teachers at WSPLC to share lesson plans with families, track early education milestones, capture daily observation and pictures, and attach them to a child’s portfolio. It will also support families communicating with teacher's, staying in loop with upcoming events, immersing themselves in their child’s day and feeling confident with child safety and security.</w:t>
      </w:r>
    </w:p>
    <w:p w:rsidR="009C36C5" w:rsidRDefault="009C36C5" w:rsidP="009C36C5">
      <w:pPr>
        <w:spacing w:before="0" w:after="0" w:line="240" w:lineRule="auto"/>
        <w:jc w:val="both"/>
        <w:rPr>
          <w:rFonts w:eastAsia="Times New Roman"/>
          <w:color w:val="000000"/>
          <w:sz w:val="22"/>
        </w:rPr>
      </w:pPr>
    </w:p>
    <w:p w:rsidR="00C7644C" w:rsidRDefault="00C7644C" w:rsidP="00DE7F83">
      <w:pPr>
        <w:spacing w:before="0" w:after="0" w:line="240" w:lineRule="auto"/>
        <w:jc w:val="both"/>
        <w:rPr>
          <w:rFonts w:eastAsia="Times New Roman"/>
          <w:color w:val="000000"/>
          <w:sz w:val="22"/>
        </w:rPr>
      </w:pPr>
      <w:r w:rsidRPr="00627DB8">
        <w:rPr>
          <w:b/>
          <w:sz w:val="22"/>
        </w:rPr>
        <w:t>ii(</w:t>
      </w:r>
      <w:r w:rsidR="00D12FA6">
        <w:rPr>
          <w:b/>
          <w:sz w:val="22"/>
        </w:rPr>
        <w:t>Q</w:t>
      </w:r>
      <w:r w:rsidR="000E0D06" w:rsidRPr="00627DB8">
        <w:rPr>
          <w:b/>
          <w:sz w:val="22"/>
        </w:rPr>
        <w:t>) Multisensory</w:t>
      </w:r>
      <w:r>
        <w:rPr>
          <w:rFonts w:eastAsia="Times New Roman"/>
          <w:b/>
          <w:color w:val="000000"/>
          <w:sz w:val="22"/>
        </w:rPr>
        <w:t xml:space="preserve"> Instructional Kits</w:t>
      </w:r>
      <w:r w:rsidRPr="00627DB8">
        <w:rPr>
          <w:rFonts w:eastAsia="Times New Roman"/>
          <w:b/>
          <w:color w:val="000000"/>
          <w:sz w:val="22"/>
        </w:rPr>
        <w:t xml:space="preserve">: </w:t>
      </w:r>
      <w:r w:rsidRPr="00C7644C">
        <w:rPr>
          <w:rFonts w:eastAsia="Times New Roman"/>
          <w:color w:val="000000"/>
          <w:sz w:val="22"/>
        </w:rPr>
        <w:t xml:space="preserve">According to the Science of Reading, reading instruction involves the intricate and intentional blending of automatic and strategic skills. This is achieved through instruction in the 6 components of reading reflected in Florida’s formula for success. </w:t>
      </w:r>
      <w:r w:rsidR="00DE7F83">
        <w:rPr>
          <w:rFonts w:eastAsia="Times New Roman"/>
          <w:color w:val="000000"/>
          <w:sz w:val="22"/>
        </w:rPr>
        <w:t xml:space="preserve"> </w:t>
      </w:r>
      <w:r w:rsidRPr="00C7644C">
        <w:rPr>
          <w:rFonts w:eastAsia="Times New Roman"/>
          <w:color w:val="000000"/>
          <w:sz w:val="22"/>
        </w:rPr>
        <w:t>Based on the FSA 2020-21 data, only 55% of 3rd grade students were proficient. This reflects an imperative need to provide additional support in building foundational skills in primary grade levels through the use of explicit, sequential, systematic, multisensory and cumulative instruction. The emphasis on building foundational skills will support students’ overall reading comprehension.  Reading comprehension is the “product” of two separate but equally important factors- word recognition and language comprehension ability.</w:t>
      </w:r>
      <w:r w:rsidR="00DE7F83">
        <w:rPr>
          <w:rFonts w:eastAsia="Times New Roman"/>
          <w:color w:val="000000"/>
          <w:sz w:val="22"/>
        </w:rPr>
        <w:t xml:space="preserve"> </w:t>
      </w:r>
      <w:r w:rsidRPr="00C7644C">
        <w:rPr>
          <w:rFonts w:eastAsia="Times New Roman"/>
          <w:color w:val="000000"/>
          <w:sz w:val="22"/>
        </w:rPr>
        <w:t>Multisensory practices and resources that support multisensory instruction are supported by strong evidence by meeting two out of the four recommendations in the “Foundational Skills to Support Reading for Understanding in Kindergarten through 3rd Grade” Practice Guide (see practices 2 and 3). The structured literacy approach to foundational skills</w:t>
      </w:r>
      <w:r>
        <w:rPr>
          <w:rFonts w:eastAsia="Times New Roman"/>
          <w:color w:val="000000"/>
          <w:sz w:val="22"/>
        </w:rPr>
        <w:t xml:space="preserve"> instruction through explicit, </w:t>
      </w:r>
      <w:r w:rsidRPr="00C7644C">
        <w:rPr>
          <w:rFonts w:eastAsia="Times New Roman"/>
          <w:color w:val="000000"/>
          <w:sz w:val="22"/>
        </w:rPr>
        <w:t xml:space="preserve">multisensory instructional routines are supported by strong evidence. The materials and routines will allow teachers to directly teach and support students as they build their phonemic awareness, decode words, analyze word parts, and write and recognize words. </w:t>
      </w:r>
    </w:p>
    <w:p w:rsidR="00DE7F83" w:rsidRPr="00DE7F83" w:rsidRDefault="00DE7F83" w:rsidP="00DE7F83">
      <w:pPr>
        <w:spacing w:before="0" w:after="0" w:line="240" w:lineRule="auto"/>
        <w:jc w:val="both"/>
        <w:rPr>
          <w:rFonts w:eastAsia="Times New Roman"/>
          <w:b/>
          <w:color w:val="000000"/>
          <w:sz w:val="22"/>
        </w:rPr>
      </w:pPr>
    </w:p>
    <w:p w:rsidR="00DE7F83" w:rsidRDefault="00B96141" w:rsidP="00DE7F83">
      <w:pPr>
        <w:spacing w:before="0" w:after="0" w:line="240" w:lineRule="auto"/>
        <w:jc w:val="both"/>
        <w:rPr>
          <w:rFonts w:eastAsia="Times New Roman"/>
          <w:color w:val="000000"/>
          <w:sz w:val="22"/>
        </w:rPr>
      </w:pPr>
      <w:r>
        <w:rPr>
          <w:b/>
          <w:sz w:val="22"/>
        </w:rPr>
        <w:t>ii(</w:t>
      </w:r>
      <w:r w:rsidR="00D12FA6">
        <w:rPr>
          <w:b/>
          <w:sz w:val="22"/>
        </w:rPr>
        <w:t>R</w:t>
      </w:r>
      <w:r w:rsidR="000E0D06" w:rsidRPr="00627DB8">
        <w:rPr>
          <w:b/>
          <w:sz w:val="22"/>
        </w:rPr>
        <w:t>) Program</w:t>
      </w:r>
      <w:r w:rsidRPr="000F52AC">
        <w:rPr>
          <w:b/>
          <w:sz w:val="22"/>
        </w:rPr>
        <w:t xml:space="preserve"> Specialist</w:t>
      </w:r>
      <w:r w:rsidRPr="000F52AC">
        <w:rPr>
          <w:sz w:val="22"/>
        </w:rPr>
        <w:t xml:space="preserve"> - </w:t>
      </w:r>
      <w:r w:rsidRPr="000F52AC">
        <w:rPr>
          <w:rFonts w:eastAsia="Times New Roman"/>
          <w:b/>
          <w:color w:val="000000"/>
          <w:sz w:val="22"/>
        </w:rPr>
        <w:t>MTSS Team</w:t>
      </w:r>
      <w:r w:rsidRPr="00627DB8">
        <w:rPr>
          <w:rFonts w:eastAsia="Times New Roman"/>
          <w:b/>
          <w:color w:val="000000"/>
          <w:sz w:val="22"/>
        </w:rPr>
        <w:t xml:space="preserve">: </w:t>
      </w:r>
      <w:r w:rsidRPr="006C66DA">
        <w:rPr>
          <w:rFonts w:eastAsia="Times New Roman"/>
          <w:color w:val="000000"/>
          <w:sz w:val="22"/>
        </w:rPr>
        <w:t>Intervention instructional practices, as well as the MTSS process in both elementary and secondary continues to be an area of concern. This charge has intensified with updated state ESSA requirements, tiered instructional requirements, and the recent pandemic. Positions offer a needed focus on closing the achievement gap by providing on-ground instructional support, monitor and support intervention resource implementation, and provide professional development to support understanding of tiered instruction for all students from a practitioner's lens. As mentioned, these supports are critical to ESSA and recent data supports this need.  Program specialists will focus on supporting interventions for Reading and Math within our learning communities. Since the beginning of the 2021-2022 school year the MTSS/Interventions team has been tasked with supporting 53 elementary, middle and high schools on a weekly or bi-weekly basis depending upon the identified areas of need.  The provided supports include development of site based systems for effective interventions, analysis of student data</w:t>
      </w:r>
      <w:r w:rsidR="008D7B7E">
        <w:rPr>
          <w:rFonts w:eastAsia="Times New Roman"/>
          <w:color w:val="000000"/>
          <w:sz w:val="22"/>
        </w:rPr>
        <w:t>,</w:t>
      </w:r>
      <w:r w:rsidRPr="006C66DA">
        <w:rPr>
          <w:rFonts w:eastAsia="Times New Roman"/>
          <w:color w:val="000000"/>
          <w:sz w:val="22"/>
        </w:rPr>
        <w:t xml:space="preserve"> </w:t>
      </w:r>
      <w:r w:rsidR="008D7B7E">
        <w:rPr>
          <w:rFonts w:eastAsia="Times New Roman"/>
          <w:color w:val="000000"/>
          <w:sz w:val="22"/>
        </w:rPr>
        <w:t xml:space="preserve">and </w:t>
      </w:r>
      <w:r w:rsidRPr="006C66DA">
        <w:rPr>
          <w:rFonts w:eastAsia="Times New Roman"/>
          <w:color w:val="000000"/>
          <w:sz w:val="22"/>
        </w:rPr>
        <w:t>professional developmen</w:t>
      </w:r>
      <w:r w:rsidR="008D7B7E">
        <w:rPr>
          <w:rFonts w:eastAsia="Times New Roman"/>
          <w:color w:val="000000"/>
          <w:sz w:val="22"/>
        </w:rPr>
        <w:t>t around the Science of Reading</w:t>
      </w:r>
      <w:r w:rsidRPr="006C66DA">
        <w:rPr>
          <w:rFonts w:eastAsia="Times New Roman"/>
          <w:color w:val="000000"/>
          <w:sz w:val="22"/>
        </w:rPr>
        <w:t xml:space="preserve">.  </w:t>
      </w:r>
    </w:p>
    <w:p w:rsidR="008D7B7E" w:rsidRDefault="008D7B7E" w:rsidP="00DE7F83">
      <w:pPr>
        <w:spacing w:before="0" w:after="0" w:line="240" w:lineRule="auto"/>
        <w:jc w:val="both"/>
        <w:rPr>
          <w:rFonts w:eastAsia="Times New Roman"/>
          <w:color w:val="000000"/>
          <w:sz w:val="22"/>
        </w:rPr>
      </w:pPr>
    </w:p>
    <w:p w:rsidR="006C66DA" w:rsidRPr="00DE7F83" w:rsidRDefault="00B96141" w:rsidP="00DE7F83">
      <w:pPr>
        <w:spacing w:before="0" w:after="0" w:line="240" w:lineRule="auto"/>
        <w:jc w:val="both"/>
        <w:rPr>
          <w:rFonts w:eastAsia="Times New Roman"/>
          <w:b/>
          <w:color w:val="000000"/>
          <w:sz w:val="22"/>
        </w:rPr>
      </w:pPr>
      <w:r w:rsidRPr="006C66DA">
        <w:rPr>
          <w:rFonts w:eastAsia="Times New Roman"/>
          <w:color w:val="000000"/>
          <w:sz w:val="22"/>
        </w:rPr>
        <w:t>District trend data and observations during school instructional reviews have suggested stronger support is required for tiered instruction across K-12. Based on the most recent 21-22 ELA/Reading grade K-8 BOY diagnostic, 34% of students placed on grade level, a 5% decrease from the 20-21 school year.  The intervention team has worked with school sites to identify students within the bottom 30%, those recei</w:t>
      </w:r>
      <w:r w:rsidR="00CF0863">
        <w:rPr>
          <w:rFonts w:eastAsia="Times New Roman"/>
          <w:color w:val="000000"/>
          <w:sz w:val="22"/>
        </w:rPr>
        <w:t>ving T</w:t>
      </w:r>
      <w:r w:rsidRPr="006C66DA">
        <w:rPr>
          <w:rFonts w:eastAsia="Times New Roman"/>
          <w:color w:val="000000"/>
          <w:sz w:val="22"/>
        </w:rPr>
        <w:t xml:space="preserve">ier 2 and </w:t>
      </w:r>
      <w:r w:rsidR="00CF0863">
        <w:rPr>
          <w:rFonts w:eastAsia="Times New Roman"/>
          <w:color w:val="000000"/>
          <w:sz w:val="22"/>
        </w:rPr>
        <w:t>T</w:t>
      </w:r>
      <w:r w:rsidRPr="006C66DA">
        <w:rPr>
          <w:rFonts w:eastAsia="Times New Roman"/>
          <w:color w:val="000000"/>
          <w:sz w:val="22"/>
        </w:rPr>
        <w:t xml:space="preserve">ier 3 support in an effort to design instructional resources to support students in their area of need.  The team has developed intervention progress monitoring tools that allow for data tracking at the classroom, grade, school and learning community levels.  Meetings are held with area leadership every four to six weeks to discuss the current data, trends, and next steps with school site interventions.  Continuous data analysis will assist in narrowing the instructional gaps and accelerating student proficiency.  </w:t>
      </w:r>
      <w:r w:rsidR="006C66DA" w:rsidRPr="006C66DA">
        <w:rPr>
          <w:sz w:val="22"/>
        </w:rPr>
        <w:t>The district K-12 MTSS and Interventions team will support teachers and school leaders globally, and within learning communities to ensure that all stakeholders have a comprehensive understanding of the how to provide evidence-based interventions matched to student need, and ongoing progress monitoring of student performance to maximize the success of all students. </w:t>
      </w:r>
    </w:p>
    <w:p w:rsidR="006C66DA" w:rsidRPr="006C66DA" w:rsidRDefault="006C66DA" w:rsidP="00691ACD">
      <w:pPr>
        <w:numPr>
          <w:ilvl w:val="0"/>
          <w:numId w:val="25"/>
        </w:numPr>
        <w:spacing w:before="0" w:after="0" w:line="240" w:lineRule="auto"/>
        <w:textAlignment w:val="baseline"/>
        <w:rPr>
          <w:rFonts w:eastAsia="Times New Roman"/>
          <w:sz w:val="22"/>
        </w:rPr>
      </w:pPr>
      <w:r>
        <w:rPr>
          <w:rFonts w:eastAsia="Times New Roman"/>
          <w:sz w:val="22"/>
        </w:rPr>
        <w:t>Seven (7</w:t>
      </w:r>
      <w:r w:rsidRPr="006C66DA">
        <w:rPr>
          <w:rFonts w:eastAsia="Times New Roman"/>
          <w:sz w:val="22"/>
        </w:rPr>
        <w:t>) district Intervention team members </w:t>
      </w:r>
      <w:r>
        <w:rPr>
          <w:rFonts w:eastAsia="Times New Roman"/>
          <w:sz w:val="22"/>
        </w:rPr>
        <w:t>(one new)</w:t>
      </w:r>
    </w:p>
    <w:p w:rsidR="006C66DA" w:rsidRPr="006C66DA" w:rsidRDefault="006C66DA" w:rsidP="00691ACD">
      <w:pPr>
        <w:numPr>
          <w:ilvl w:val="1"/>
          <w:numId w:val="25"/>
        </w:numPr>
        <w:spacing w:before="0" w:after="0" w:line="240" w:lineRule="auto"/>
        <w:textAlignment w:val="baseline"/>
        <w:rPr>
          <w:rFonts w:eastAsia="Times New Roman"/>
          <w:sz w:val="22"/>
        </w:rPr>
      </w:pPr>
      <w:r w:rsidRPr="006C66DA">
        <w:rPr>
          <w:rFonts w:eastAsia="Times New Roman"/>
          <w:sz w:val="22"/>
        </w:rPr>
        <w:t>Assigned to school based </w:t>
      </w:r>
    </w:p>
    <w:p w:rsidR="006C66DA" w:rsidRPr="006C66DA" w:rsidRDefault="006C66DA" w:rsidP="00691ACD">
      <w:pPr>
        <w:numPr>
          <w:ilvl w:val="2"/>
          <w:numId w:val="25"/>
        </w:numPr>
        <w:spacing w:before="0" w:after="0" w:line="240" w:lineRule="auto"/>
        <w:textAlignment w:val="baseline"/>
        <w:rPr>
          <w:rFonts w:eastAsia="Times New Roman"/>
          <w:sz w:val="22"/>
        </w:rPr>
      </w:pPr>
      <w:r w:rsidRPr="006C66DA">
        <w:rPr>
          <w:rFonts w:eastAsia="Times New Roman"/>
          <w:sz w:val="22"/>
        </w:rPr>
        <w:t xml:space="preserve">Mirror the OCPS Tier 2/continuous improvement model  </w:t>
      </w:r>
    </w:p>
    <w:p w:rsidR="006C66DA" w:rsidRPr="00DE7F83" w:rsidRDefault="006C66DA" w:rsidP="00691ACD">
      <w:pPr>
        <w:pStyle w:val="ListParagraph"/>
        <w:numPr>
          <w:ilvl w:val="0"/>
          <w:numId w:val="46"/>
        </w:numPr>
        <w:spacing w:before="0" w:after="0" w:line="240" w:lineRule="auto"/>
        <w:textAlignment w:val="baseline"/>
        <w:rPr>
          <w:rFonts w:eastAsia="Times New Roman"/>
          <w:sz w:val="22"/>
        </w:rPr>
      </w:pPr>
      <w:r w:rsidRPr="00DE7F83">
        <w:rPr>
          <w:rFonts w:eastAsia="Times New Roman"/>
          <w:sz w:val="22"/>
        </w:rPr>
        <w:t>push-in to support </w:t>
      </w:r>
    </w:p>
    <w:p w:rsidR="006C66DA" w:rsidRPr="00DE7F83" w:rsidRDefault="006C66DA" w:rsidP="00691ACD">
      <w:pPr>
        <w:pStyle w:val="ListParagraph"/>
        <w:numPr>
          <w:ilvl w:val="0"/>
          <w:numId w:val="45"/>
        </w:numPr>
        <w:spacing w:before="0" w:after="0" w:line="240" w:lineRule="auto"/>
        <w:textAlignment w:val="baseline"/>
        <w:rPr>
          <w:rFonts w:eastAsia="Times New Roman"/>
          <w:sz w:val="22"/>
        </w:rPr>
      </w:pPr>
      <w:r w:rsidRPr="00DE7F83">
        <w:rPr>
          <w:rFonts w:eastAsia="Times New Roman"/>
          <w:sz w:val="22"/>
        </w:rPr>
        <w:t>Focus on process and pedagogy</w:t>
      </w:r>
    </w:p>
    <w:p w:rsidR="006C66DA" w:rsidRPr="00DE7F83" w:rsidRDefault="006C66DA" w:rsidP="00691ACD">
      <w:pPr>
        <w:pStyle w:val="ListParagraph"/>
        <w:numPr>
          <w:ilvl w:val="0"/>
          <w:numId w:val="45"/>
        </w:numPr>
        <w:spacing w:before="0" w:after="0" w:line="240" w:lineRule="auto"/>
        <w:textAlignment w:val="baseline"/>
        <w:rPr>
          <w:rFonts w:eastAsia="Times New Roman"/>
          <w:sz w:val="22"/>
        </w:rPr>
      </w:pPr>
      <w:r w:rsidRPr="00DE7F83">
        <w:rPr>
          <w:rFonts w:eastAsia="Times New Roman"/>
          <w:sz w:val="22"/>
        </w:rPr>
        <w:t>Building capacity (admins/coaches/teachers) on appropriate differentiation of small group,</w:t>
      </w:r>
      <w:r w:rsidR="00DE7F83" w:rsidRPr="00DE7F83">
        <w:rPr>
          <w:rFonts w:eastAsia="Times New Roman"/>
          <w:sz w:val="22"/>
        </w:rPr>
        <w:t xml:space="preserve"> </w:t>
      </w:r>
      <w:r w:rsidRPr="00DE7F83">
        <w:rPr>
          <w:rFonts w:eastAsia="Times New Roman"/>
          <w:sz w:val="22"/>
        </w:rPr>
        <w:t>intervention, and acceleration</w:t>
      </w:r>
    </w:p>
    <w:p w:rsidR="006C66DA" w:rsidRPr="00DE7F83" w:rsidRDefault="006C66DA" w:rsidP="00691ACD">
      <w:pPr>
        <w:pStyle w:val="ListParagraph"/>
        <w:numPr>
          <w:ilvl w:val="0"/>
          <w:numId w:val="45"/>
        </w:numPr>
        <w:spacing w:before="0" w:after="0" w:line="240" w:lineRule="auto"/>
        <w:textAlignment w:val="baseline"/>
        <w:rPr>
          <w:rFonts w:eastAsia="Times New Roman"/>
          <w:sz w:val="22"/>
        </w:rPr>
      </w:pPr>
      <w:r w:rsidRPr="00DE7F83">
        <w:rPr>
          <w:rFonts w:eastAsia="Times New Roman"/>
          <w:sz w:val="22"/>
        </w:rPr>
        <w:lastRenderedPageBreak/>
        <w:t xml:space="preserve">Establish data driven processes to support identification of </w:t>
      </w:r>
      <w:r w:rsidR="00616D1B">
        <w:rPr>
          <w:rFonts w:eastAsia="Times New Roman"/>
          <w:sz w:val="22"/>
        </w:rPr>
        <w:t>Tier</w:t>
      </w:r>
      <w:r w:rsidRPr="00DE7F83">
        <w:rPr>
          <w:rFonts w:eastAsia="Times New Roman"/>
          <w:sz w:val="22"/>
        </w:rPr>
        <w:t xml:space="preserve"> I, II, and III students and align</w:t>
      </w:r>
      <w:r w:rsidR="00DE7F83" w:rsidRPr="00DE7F83">
        <w:rPr>
          <w:rFonts w:eastAsia="Times New Roman"/>
          <w:sz w:val="22"/>
        </w:rPr>
        <w:t xml:space="preserve"> m</w:t>
      </w:r>
      <w:r w:rsidRPr="00DE7F83">
        <w:rPr>
          <w:rFonts w:eastAsia="Times New Roman"/>
          <w:sz w:val="22"/>
        </w:rPr>
        <w:t>aterials</w:t>
      </w:r>
    </w:p>
    <w:p w:rsidR="006C66DA" w:rsidRPr="00DE7F83" w:rsidRDefault="006C66DA" w:rsidP="00691ACD">
      <w:pPr>
        <w:pStyle w:val="ListParagraph"/>
        <w:numPr>
          <w:ilvl w:val="0"/>
          <w:numId w:val="45"/>
        </w:numPr>
        <w:spacing w:before="0" w:after="0" w:line="240" w:lineRule="auto"/>
        <w:textAlignment w:val="baseline"/>
        <w:rPr>
          <w:rFonts w:eastAsia="Times New Roman"/>
          <w:sz w:val="22"/>
        </w:rPr>
      </w:pPr>
      <w:r w:rsidRPr="00DE7F83">
        <w:rPr>
          <w:rFonts w:eastAsia="Times New Roman"/>
          <w:sz w:val="22"/>
        </w:rPr>
        <w:t>Building capacity (admins/coaches/teachers) on data literacy </w:t>
      </w:r>
    </w:p>
    <w:p w:rsidR="006C66DA" w:rsidRPr="00DE7F83" w:rsidRDefault="006C66DA" w:rsidP="00691ACD">
      <w:pPr>
        <w:pStyle w:val="ListParagraph"/>
        <w:numPr>
          <w:ilvl w:val="0"/>
          <w:numId w:val="45"/>
        </w:numPr>
        <w:spacing w:before="0" w:after="0" w:line="240" w:lineRule="auto"/>
        <w:textAlignment w:val="baseline"/>
        <w:rPr>
          <w:rFonts w:eastAsia="Times New Roman"/>
          <w:sz w:val="22"/>
        </w:rPr>
      </w:pPr>
      <w:r w:rsidRPr="00DE7F83">
        <w:rPr>
          <w:rFonts w:eastAsia="Times New Roman"/>
          <w:sz w:val="22"/>
        </w:rPr>
        <w:t>Tier I </w:t>
      </w:r>
    </w:p>
    <w:p w:rsidR="006C66DA" w:rsidRPr="00DE7F83" w:rsidRDefault="006C66DA" w:rsidP="00691ACD">
      <w:pPr>
        <w:pStyle w:val="ListParagraph"/>
        <w:numPr>
          <w:ilvl w:val="0"/>
          <w:numId w:val="45"/>
        </w:numPr>
        <w:spacing w:before="0" w:after="0" w:line="240" w:lineRule="auto"/>
        <w:textAlignment w:val="baseline"/>
        <w:rPr>
          <w:rFonts w:eastAsia="Times New Roman"/>
          <w:sz w:val="22"/>
        </w:rPr>
      </w:pPr>
      <w:r w:rsidRPr="00DE7F83">
        <w:rPr>
          <w:rFonts w:eastAsia="Times New Roman"/>
          <w:sz w:val="22"/>
        </w:rPr>
        <w:t>Tiers II and III - </w:t>
      </w:r>
    </w:p>
    <w:p w:rsidR="006C66DA" w:rsidRPr="00DE7F83" w:rsidRDefault="006C66DA" w:rsidP="00691ACD">
      <w:pPr>
        <w:pStyle w:val="ListParagraph"/>
        <w:numPr>
          <w:ilvl w:val="0"/>
          <w:numId w:val="45"/>
        </w:numPr>
        <w:spacing w:before="0" w:after="0" w:line="240" w:lineRule="auto"/>
        <w:textAlignment w:val="baseline"/>
        <w:rPr>
          <w:rFonts w:eastAsia="Times New Roman"/>
          <w:sz w:val="22"/>
        </w:rPr>
      </w:pPr>
      <w:r w:rsidRPr="00DE7F83">
        <w:rPr>
          <w:rFonts w:eastAsia="Times New Roman"/>
          <w:sz w:val="22"/>
        </w:rPr>
        <w:t>Screener, Progress monitoring, Outcomes, Diagnostic</w:t>
      </w:r>
    </w:p>
    <w:p w:rsidR="006C66DA" w:rsidRPr="00DE7F83" w:rsidRDefault="006C66DA" w:rsidP="00691ACD">
      <w:pPr>
        <w:pStyle w:val="ListParagraph"/>
        <w:numPr>
          <w:ilvl w:val="0"/>
          <w:numId w:val="45"/>
        </w:numPr>
        <w:spacing w:before="0" w:after="0" w:line="240" w:lineRule="auto"/>
        <w:textAlignment w:val="baseline"/>
        <w:rPr>
          <w:rFonts w:eastAsia="Times New Roman"/>
          <w:sz w:val="22"/>
        </w:rPr>
      </w:pPr>
      <w:r w:rsidRPr="00DE7F83">
        <w:rPr>
          <w:rFonts w:eastAsia="Times New Roman"/>
          <w:sz w:val="22"/>
        </w:rPr>
        <w:t>6 week tracking reports (mirroring MTSS process)</w:t>
      </w:r>
    </w:p>
    <w:p w:rsidR="006C66DA" w:rsidRPr="00DE7F83" w:rsidRDefault="006C66DA" w:rsidP="00691ACD">
      <w:pPr>
        <w:pStyle w:val="ListParagraph"/>
        <w:numPr>
          <w:ilvl w:val="0"/>
          <w:numId w:val="45"/>
        </w:numPr>
        <w:spacing w:before="0" w:after="0" w:line="240" w:lineRule="auto"/>
        <w:textAlignment w:val="baseline"/>
        <w:rPr>
          <w:rFonts w:eastAsia="Times New Roman"/>
          <w:sz w:val="22"/>
        </w:rPr>
      </w:pPr>
      <w:r w:rsidRPr="00DE7F83">
        <w:rPr>
          <w:rFonts w:eastAsia="Times New Roman"/>
          <w:sz w:val="22"/>
        </w:rPr>
        <w:t>Focus on lowest 25%-30%</w:t>
      </w:r>
    </w:p>
    <w:p w:rsidR="006C66DA" w:rsidRPr="00DE7F83" w:rsidRDefault="006C66DA" w:rsidP="00691ACD">
      <w:pPr>
        <w:pStyle w:val="ListParagraph"/>
        <w:numPr>
          <w:ilvl w:val="0"/>
          <w:numId w:val="45"/>
        </w:numPr>
        <w:spacing w:before="0" w:after="240" w:line="240" w:lineRule="auto"/>
        <w:textAlignment w:val="baseline"/>
        <w:rPr>
          <w:rFonts w:eastAsia="Times New Roman"/>
          <w:sz w:val="22"/>
        </w:rPr>
      </w:pPr>
      <w:r w:rsidRPr="00DE7F83">
        <w:rPr>
          <w:rFonts w:eastAsia="Times New Roman"/>
          <w:sz w:val="22"/>
        </w:rPr>
        <w:t>Supporting schools’ monitoring of the intervention schedule</w:t>
      </w:r>
    </w:p>
    <w:p w:rsidR="006C66DA" w:rsidRPr="006C66DA" w:rsidRDefault="006C66DA" w:rsidP="00691ACD">
      <w:pPr>
        <w:numPr>
          <w:ilvl w:val="0"/>
          <w:numId w:val="26"/>
        </w:numPr>
        <w:spacing w:before="0" w:after="0" w:line="240" w:lineRule="auto"/>
        <w:textAlignment w:val="baseline"/>
        <w:rPr>
          <w:rFonts w:eastAsia="Times New Roman"/>
          <w:sz w:val="22"/>
        </w:rPr>
      </w:pPr>
      <w:r>
        <w:rPr>
          <w:rFonts w:eastAsia="Times New Roman"/>
          <w:sz w:val="22"/>
        </w:rPr>
        <w:t xml:space="preserve">Three </w:t>
      </w:r>
      <w:r w:rsidRPr="006C66DA">
        <w:rPr>
          <w:rFonts w:eastAsia="Times New Roman"/>
          <w:sz w:val="22"/>
        </w:rPr>
        <w:t>(</w:t>
      </w:r>
      <w:r>
        <w:rPr>
          <w:rFonts w:eastAsia="Times New Roman"/>
          <w:sz w:val="22"/>
        </w:rPr>
        <w:t>3</w:t>
      </w:r>
      <w:r w:rsidRPr="006C66DA">
        <w:rPr>
          <w:rFonts w:eastAsia="Times New Roman"/>
          <w:sz w:val="22"/>
        </w:rPr>
        <w:t>) district Support Facilitation team members  </w:t>
      </w:r>
      <w:r>
        <w:rPr>
          <w:rFonts w:eastAsia="Times New Roman"/>
          <w:sz w:val="22"/>
        </w:rPr>
        <w:t>(one new position)</w:t>
      </w:r>
    </w:p>
    <w:p w:rsidR="006C66DA" w:rsidRPr="006C66DA" w:rsidRDefault="006C66DA" w:rsidP="00691ACD">
      <w:pPr>
        <w:numPr>
          <w:ilvl w:val="1"/>
          <w:numId w:val="26"/>
        </w:numPr>
        <w:spacing w:before="0" w:after="0" w:line="240" w:lineRule="auto"/>
        <w:textAlignment w:val="baseline"/>
        <w:rPr>
          <w:rFonts w:eastAsia="Times New Roman"/>
          <w:sz w:val="22"/>
        </w:rPr>
      </w:pPr>
      <w:r w:rsidRPr="006C66DA">
        <w:rPr>
          <w:rFonts w:eastAsia="Times New Roman"/>
          <w:sz w:val="22"/>
        </w:rPr>
        <w:t>Professional Development </w:t>
      </w:r>
    </w:p>
    <w:p w:rsidR="006C66DA" w:rsidRPr="006C66DA" w:rsidRDefault="006C66DA" w:rsidP="00691ACD">
      <w:pPr>
        <w:numPr>
          <w:ilvl w:val="1"/>
          <w:numId w:val="26"/>
        </w:numPr>
        <w:spacing w:before="0" w:after="0" w:line="240" w:lineRule="auto"/>
        <w:textAlignment w:val="baseline"/>
        <w:rPr>
          <w:rFonts w:eastAsia="Times New Roman"/>
          <w:sz w:val="22"/>
        </w:rPr>
      </w:pPr>
      <w:r w:rsidRPr="006C66DA">
        <w:rPr>
          <w:rFonts w:eastAsia="Times New Roman"/>
          <w:sz w:val="22"/>
        </w:rPr>
        <w:t>Train on models for Support Facilitation </w:t>
      </w:r>
    </w:p>
    <w:p w:rsidR="006C66DA" w:rsidRPr="006C66DA" w:rsidRDefault="006C66DA" w:rsidP="00691ACD">
      <w:pPr>
        <w:numPr>
          <w:ilvl w:val="2"/>
          <w:numId w:val="48"/>
        </w:numPr>
        <w:spacing w:before="0" w:after="0" w:line="240" w:lineRule="auto"/>
        <w:ind w:left="2880"/>
        <w:textAlignment w:val="baseline"/>
        <w:rPr>
          <w:sz w:val="22"/>
        </w:rPr>
      </w:pPr>
      <w:r w:rsidRPr="006C66DA">
        <w:rPr>
          <w:sz w:val="22"/>
        </w:rPr>
        <w:t>Parallel Teaching</w:t>
      </w:r>
    </w:p>
    <w:p w:rsidR="006C66DA" w:rsidRPr="006C66DA" w:rsidRDefault="006C66DA" w:rsidP="00691ACD">
      <w:pPr>
        <w:numPr>
          <w:ilvl w:val="2"/>
          <w:numId w:val="48"/>
        </w:numPr>
        <w:spacing w:before="0" w:after="0" w:line="240" w:lineRule="auto"/>
        <w:ind w:left="2880"/>
        <w:textAlignment w:val="baseline"/>
        <w:rPr>
          <w:sz w:val="22"/>
        </w:rPr>
      </w:pPr>
      <w:r w:rsidRPr="006C66DA">
        <w:rPr>
          <w:sz w:val="22"/>
        </w:rPr>
        <w:t>Station Teaching</w:t>
      </w:r>
    </w:p>
    <w:p w:rsidR="006C66DA" w:rsidRPr="006C66DA" w:rsidRDefault="006C66DA" w:rsidP="00691ACD">
      <w:pPr>
        <w:numPr>
          <w:ilvl w:val="2"/>
          <w:numId w:val="48"/>
        </w:numPr>
        <w:spacing w:before="0" w:after="0" w:line="240" w:lineRule="auto"/>
        <w:ind w:left="2880"/>
        <w:textAlignment w:val="baseline"/>
        <w:rPr>
          <w:sz w:val="22"/>
        </w:rPr>
      </w:pPr>
      <w:r w:rsidRPr="006C66DA">
        <w:rPr>
          <w:sz w:val="22"/>
        </w:rPr>
        <w:t>Learning Strategies (HS and MS) </w:t>
      </w:r>
    </w:p>
    <w:p w:rsidR="006C66DA" w:rsidRPr="00DE7F83" w:rsidRDefault="006C66DA" w:rsidP="00691ACD">
      <w:pPr>
        <w:pStyle w:val="ListParagraph"/>
        <w:numPr>
          <w:ilvl w:val="0"/>
          <w:numId w:val="47"/>
        </w:numPr>
        <w:spacing w:before="0" w:after="0" w:line="240" w:lineRule="auto"/>
        <w:textAlignment w:val="baseline"/>
        <w:rPr>
          <w:rFonts w:eastAsia="Times New Roman"/>
          <w:sz w:val="22"/>
        </w:rPr>
      </w:pPr>
      <w:r w:rsidRPr="00DE7F83">
        <w:rPr>
          <w:rFonts w:eastAsia="Times New Roman"/>
          <w:sz w:val="22"/>
        </w:rPr>
        <w:t>Support learning communities based on: Instructional Walks (now includes a Support</w:t>
      </w:r>
      <w:r w:rsidR="00DE7F83" w:rsidRPr="00DE7F83">
        <w:rPr>
          <w:rFonts w:eastAsia="Times New Roman"/>
          <w:sz w:val="22"/>
        </w:rPr>
        <w:t xml:space="preserve"> </w:t>
      </w:r>
      <w:r w:rsidRPr="00DE7F83">
        <w:rPr>
          <w:rFonts w:eastAsia="Times New Roman"/>
          <w:sz w:val="22"/>
        </w:rPr>
        <w:t>Facilitator indicator) and ESSA Data</w:t>
      </w:r>
    </w:p>
    <w:p w:rsidR="00B96141" w:rsidRPr="00DE7F83" w:rsidRDefault="006C66DA" w:rsidP="00691ACD">
      <w:pPr>
        <w:pStyle w:val="ListParagraph"/>
        <w:numPr>
          <w:ilvl w:val="0"/>
          <w:numId w:val="47"/>
        </w:numPr>
        <w:spacing w:before="0" w:after="0" w:line="240" w:lineRule="auto"/>
        <w:textAlignment w:val="baseline"/>
        <w:rPr>
          <w:rFonts w:eastAsia="Times New Roman"/>
          <w:sz w:val="22"/>
        </w:rPr>
      </w:pPr>
      <w:r w:rsidRPr="00DE7F83">
        <w:rPr>
          <w:rFonts w:eastAsia="Times New Roman"/>
          <w:sz w:val="22"/>
        </w:rPr>
        <w:t xml:space="preserve">Team will work in collaboration with the ESE department who will focus support on Access Points and </w:t>
      </w:r>
      <w:r w:rsidR="00DE7F83" w:rsidRPr="00DE7F83">
        <w:rPr>
          <w:rFonts w:eastAsia="Times New Roman"/>
          <w:sz w:val="22"/>
        </w:rPr>
        <w:t>c</w:t>
      </w:r>
      <w:r w:rsidRPr="00DE7F83">
        <w:rPr>
          <w:rFonts w:eastAsia="Times New Roman"/>
          <w:sz w:val="22"/>
        </w:rPr>
        <w:t>ompliance. C</w:t>
      </w:r>
      <w:r w:rsidR="00B96141" w:rsidRPr="00DE7F83">
        <w:rPr>
          <w:rFonts w:eastAsia="Times New Roman"/>
          <w:color w:val="000000"/>
          <w:sz w:val="22"/>
        </w:rPr>
        <w:t>ontinuation from ESSER II</w:t>
      </w:r>
    </w:p>
    <w:p w:rsidR="006C66DA" w:rsidRPr="006C66DA" w:rsidRDefault="006C66DA" w:rsidP="00DE7F83">
      <w:pPr>
        <w:spacing w:before="0" w:after="0" w:line="240" w:lineRule="auto"/>
        <w:ind w:left="2520"/>
        <w:textAlignment w:val="baseline"/>
        <w:rPr>
          <w:rFonts w:eastAsia="Times New Roman"/>
          <w:color w:val="000000"/>
          <w:sz w:val="22"/>
        </w:rPr>
      </w:pPr>
    </w:p>
    <w:p w:rsidR="00DE7F83" w:rsidRDefault="000171F5" w:rsidP="00DE7F83">
      <w:pPr>
        <w:spacing w:before="0" w:after="0" w:line="240" w:lineRule="auto"/>
        <w:jc w:val="both"/>
        <w:rPr>
          <w:rFonts w:eastAsia="Times New Roman"/>
          <w:color w:val="000000"/>
          <w:sz w:val="22"/>
        </w:rPr>
      </w:pPr>
      <w:r>
        <w:rPr>
          <w:b/>
        </w:rPr>
        <w:t>ii(</w:t>
      </w:r>
      <w:r w:rsidR="00D12FA6">
        <w:rPr>
          <w:b/>
        </w:rPr>
        <w:t>S</w:t>
      </w:r>
      <w:r>
        <w:rPr>
          <w:b/>
        </w:rPr>
        <w:t xml:space="preserve">) </w:t>
      </w:r>
      <w:r>
        <w:rPr>
          <w:b/>
        </w:rPr>
        <w:tab/>
        <w:t xml:space="preserve">Corrective Programs </w:t>
      </w:r>
      <w:r>
        <w:rPr>
          <w:rFonts w:eastAsia="Times New Roman"/>
          <w:b/>
          <w:color w:val="000000"/>
          <w:sz w:val="22"/>
        </w:rPr>
        <w:t>Team</w:t>
      </w:r>
      <w:r w:rsidRPr="00627DB8">
        <w:rPr>
          <w:rFonts w:eastAsia="Times New Roman"/>
          <w:b/>
          <w:color w:val="000000"/>
          <w:sz w:val="22"/>
        </w:rPr>
        <w:t xml:space="preserve">: </w:t>
      </w:r>
      <w:r w:rsidRPr="003A6A9B">
        <w:rPr>
          <w:rFonts w:eastAsia="Times New Roman"/>
          <w:color w:val="000000"/>
          <w:sz w:val="22"/>
        </w:rPr>
        <w:t xml:space="preserve">The amount of schools struggling with narrowing the achievement </w:t>
      </w:r>
      <w:r w:rsidR="008D7B7E">
        <w:rPr>
          <w:rFonts w:eastAsia="Times New Roman"/>
          <w:color w:val="000000"/>
          <w:sz w:val="22"/>
        </w:rPr>
        <w:t xml:space="preserve">gap </w:t>
      </w:r>
      <w:r w:rsidRPr="003A6A9B">
        <w:rPr>
          <w:rFonts w:eastAsia="Times New Roman"/>
          <w:color w:val="000000"/>
          <w:sz w:val="22"/>
        </w:rPr>
        <w:t xml:space="preserve">has significantly increased, as a result of the challenges from the 20-21 school year.  There is a need for increased specialized school support in the areas of curriculum knowledge, instructional pedagogy and the ability to utilize assessment results to inform instructional decisions for improved student achievement. The Corrective Programs department, Orange County Public Schools (OCPS) </w:t>
      </w:r>
      <w:r w:rsidR="00616D1B">
        <w:rPr>
          <w:rFonts w:eastAsia="Times New Roman"/>
          <w:color w:val="000000"/>
          <w:sz w:val="22"/>
        </w:rPr>
        <w:t>Tier</w:t>
      </w:r>
      <w:r w:rsidRPr="003A6A9B">
        <w:rPr>
          <w:rFonts w:eastAsia="Times New Roman"/>
          <w:color w:val="000000"/>
          <w:sz w:val="22"/>
        </w:rPr>
        <w:t xml:space="preserve"> 2 school support level has grown significantly as a result of the recent EOY data. The department now has a total of 64 schools within its structure, with 39 of these schools requiring consistent direct support. These positions ensure consistent support of the district’s most vulnerable schools, by establishing a commitment to data informed decision-making and accountability for results.</w:t>
      </w:r>
      <w:r w:rsidR="00690494" w:rsidRPr="003A6A9B">
        <w:rPr>
          <w:rFonts w:eastAsia="Times New Roman"/>
          <w:color w:val="000000"/>
          <w:sz w:val="22"/>
        </w:rPr>
        <w:t xml:space="preserve"> </w:t>
      </w:r>
      <w:r w:rsidRPr="003A6A9B">
        <w:rPr>
          <w:rFonts w:eastAsia="Times New Roman"/>
          <w:color w:val="000000"/>
          <w:sz w:val="22"/>
        </w:rPr>
        <w:t>The role addresses a need to provide support focused on directly developing school based leadership knowledge, and facilitating group processes, in consensus building of the key stakeholders, directly impacting student achievement through the following areas:</w:t>
      </w:r>
      <w:r w:rsidR="00DE7F83">
        <w:rPr>
          <w:rFonts w:eastAsia="Times New Roman"/>
          <w:color w:val="000000"/>
          <w:sz w:val="22"/>
        </w:rPr>
        <w:t xml:space="preserve"> </w:t>
      </w:r>
    </w:p>
    <w:p w:rsidR="00DE7F83" w:rsidRDefault="000171F5" w:rsidP="00691ACD">
      <w:pPr>
        <w:pStyle w:val="ListParagraph"/>
        <w:numPr>
          <w:ilvl w:val="0"/>
          <w:numId w:val="49"/>
        </w:numPr>
        <w:spacing w:before="0" w:after="0" w:line="240" w:lineRule="auto"/>
        <w:rPr>
          <w:rFonts w:eastAsia="Times New Roman"/>
          <w:color w:val="000000"/>
          <w:sz w:val="22"/>
        </w:rPr>
      </w:pPr>
      <w:r w:rsidRPr="00DE7F83">
        <w:rPr>
          <w:rFonts w:eastAsia="Times New Roman"/>
          <w:color w:val="000000"/>
          <w:sz w:val="22"/>
        </w:rPr>
        <w:t>Analysis and data gathering techniques needed to support the large number of struggling K-12 students.</w:t>
      </w:r>
      <w:r w:rsidR="00DE7F83">
        <w:rPr>
          <w:rFonts w:eastAsia="Times New Roman"/>
          <w:color w:val="000000"/>
          <w:sz w:val="22"/>
        </w:rPr>
        <w:t xml:space="preserve"> </w:t>
      </w:r>
      <w:r w:rsidRPr="00DE7F83">
        <w:rPr>
          <w:rFonts w:eastAsia="Times New Roman"/>
          <w:color w:val="000000"/>
          <w:sz w:val="22"/>
        </w:rPr>
        <w:t>The use of progress monitoring data to facilitate support, in any format needed, by the individual schools.</w:t>
      </w:r>
    </w:p>
    <w:p w:rsidR="00DE7F83" w:rsidRDefault="000171F5" w:rsidP="00691ACD">
      <w:pPr>
        <w:pStyle w:val="ListParagraph"/>
        <w:numPr>
          <w:ilvl w:val="0"/>
          <w:numId w:val="49"/>
        </w:numPr>
        <w:spacing w:before="0" w:after="0" w:line="240" w:lineRule="auto"/>
        <w:rPr>
          <w:rFonts w:eastAsia="Times New Roman"/>
          <w:color w:val="000000"/>
          <w:sz w:val="22"/>
        </w:rPr>
      </w:pPr>
      <w:r w:rsidRPr="00DE7F83">
        <w:rPr>
          <w:rFonts w:eastAsia="Times New Roman"/>
          <w:color w:val="000000"/>
          <w:sz w:val="22"/>
        </w:rPr>
        <w:t>Develop teacher/leadership capacity in all subject content areas, with the ability to facilitate the professional</w:t>
      </w:r>
      <w:r w:rsidR="00DE7F83">
        <w:rPr>
          <w:rFonts w:eastAsia="Times New Roman"/>
          <w:color w:val="000000"/>
          <w:sz w:val="22"/>
        </w:rPr>
        <w:t xml:space="preserve"> </w:t>
      </w:r>
      <w:r w:rsidRPr="00DE7F83">
        <w:rPr>
          <w:rFonts w:eastAsia="Times New Roman"/>
          <w:color w:val="000000"/>
          <w:sz w:val="22"/>
        </w:rPr>
        <w:t>learning needed based on weekly classroom walkthroughs.</w:t>
      </w:r>
    </w:p>
    <w:p w:rsidR="00DE7F83" w:rsidRPr="00DE7F83" w:rsidRDefault="000171F5" w:rsidP="00691ACD">
      <w:pPr>
        <w:pStyle w:val="ListParagraph"/>
        <w:numPr>
          <w:ilvl w:val="0"/>
          <w:numId w:val="49"/>
        </w:numPr>
        <w:spacing w:before="0" w:after="0" w:line="240" w:lineRule="auto"/>
        <w:rPr>
          <w:rFonts w:eastAsia="Times New Roman"/>
          <w:color w:val="000000"/>
          <w:sz w:val="22"/>
        </w:rPr>
      </w:pPr>
      <w:r w:rsidRPr="00DE7F83">
        <w:rPr>
          <w:rFonts w:eastAsia="Times New Roman"/>
          <w:color w:val="000000"/>
          <w:sz w:val="22"/>
        </w:rPr>
        <w:t xml:space="preserve">Structure the instructional blocks in order to sustain instruction within the required grade level rigor, while also addressing Foundational Basic Skill, and reading/math interventions needs. </w:t>
      </w:r>
    </w:p>
    <w:p w:rsidR="00DE7F83" w:rsidRPr="00DE7F83" w:rsidRDefault="008D7B7E" w:rsidP="00691ACD">
      <w:pPr>
        <w:pStyle w:val="ListParagraph"/>
        <w:numPr>
          <w:ilvl w:val="0"/>
          <w:numId w:val="49"/>
        </w:numPr>
        <w:spacing w:before="0" w:after="0" w:line="240" w:lineRule="auto"/>
        <w:rPr>
          <w:rFonts w:eastAsia="Times New Roman"/>
          <w:color w:val="000000"/>
          <w:sz w:val="22"/>
        </w:rPr>
      </w:pPr>
      <w:r>
        <w:rPr>
          <w:rFonts w:eastAsia="Times New Roman"/>
          <w:color w:val="000000"/>
          <w:sz w:val="22"/>
        </w:rPr>
        <w:t>E</w:t>
      </w:r>
      <w:r w:rsidR="000171F5" w:rsidRPr="00DE7F83">
        <w:rPr>
          <w:rFonts w:eastAsia="Times New Roman"/>
          <w:color w:val="000000"/>
          <w:sz w:val="22"/>
        </w:rPr>
        <w:t>stablishing progress monitori</w:t>
      </w:r>
      <w:r w:rsidR="002154A9">
        <w:rPr>
          <w:rFonts w:eastAsia="Times New Roman"/>
          <w:color w:val="000000"/>
          <w:sz w:val="22"/>
        </w:rPr>
        <w:t>ng systems to measure the impact.</w:t>
      </w:r>
      <w:r w:rsidR="000171F5" w:rsidRPr="00DE7F83">
        <w:rPr>
          <w:rFonts w:eastAsia="Times New Roman"/>
          <w:color w:val="000000"/>
          <w:sz w:val="22"/>
        </w:rPr>
        <w:t xml:space="preserve"> </w:t>
      </w:r>
    </w:p>
    <w:p w:rsidR="000171F5" w:rsidRDefault="000171F5" w:rsidP="00691ACD">
      <w:pPr>
        <w:pStyle w:val="ListParagraph"/>
        <w:numPr>
          <w:ilvl w:val="0"/>
          <w:numId w:val="49"/>
        </w:numPr>
        <w:spacing w:before="0" w:after="0" w:line="240" w:lineRule="auto"/>
        <w:rPr>
          <w:rFonts w:eastAsia="Times New Roman"/>
          <w:color w:val="000000"/>
          <w:sz w:val="22"/>
        </w:rPr>
      </w:pPr>
      <w:r w:rsidRPr="00DE7F83">
        <w:rPr>
          <w:rFonts w:eastAsia="Times New Roman"/>
          <w:color w:val="000000"/>
          <w:sz w:val="22"/>
        </w:rPr>
        <w:t>Work effectively with leadership teams to focus resources (both human and financial) toward the achievement of district expectations. C</w:t>
      </w:r>
      <w:r w:rsidR="00690494" w:rsidRPr="00DE7F83">
        <w:rPr>
          <w:rFonts w:eastAsia="Times New Roman"/>
          <w:color w:val="000000"/>
          <w:sz w:val="22"/>
        </w:rPr>
        <w:t>ontinuation from ESSER II</w:t>
      </w:r>
    </w:p>
    <w:p w:rsidR="007A348D" w:rsidRPr="00DE7F83" w:rsidRDefault="007A348D" w:rsidP="007A348D">
      <w:pPr>
        <w:pStyle w:val="ListParagraph"/>
        <w:spacing w:before="0" w:after="0" w:line="240" w:lineRule="auto"/>
        <w:rPr>
          <w:rFonts w:eastAsia="Times New Roman"/>
          <w:color w:val="000000"/>
          <w:sz w:val="22"/>
        </w:rPr>
      </w:pPr>
    </w:p>
    <w:p w:rsidR="00C117C8" w:rsidRDefault="00F40EAC" w:rsidP="007A348D">
      <w:pPr>
        <w:spacing w:before="0" w:after="0" w:line="240" w:lineRule="auto"/>
        <w:jc w:val="both"/>
        <w:rPr>
          <w:rFonts w:eastAsia="Times New Roman"/>
          <w:color w:val="000000"/>
          <w:sz w:val="22"/>
        </w:rPr>
      </w:pPr>
      <w:r w:rsidRPr="00627DB8">
        <w:rPr>
          <w:b/>
          <w:sz w:val="22"/>
        </w:rPr>
        <w:t>ii(</w:t>
      </w:r>
      <w:r w:rsidR="00655BD6">
        <w:rPr>
          <w:b/>
          <w:sz w:val="22"/>
        </w:rPr>
        <w:t>T</w:t>
      </w:r>
      <w:r w:rsidR="000E0D06" w:rsidRPr="00627DB8">
        <w:rPr>
          <w:b/>
          <w:sz w:val="22"/>
        </w:rPr>
        <w:t>) Albert.io</w:t>
      </w:r>
      <w:r>
        <w:rPr>
          <w:rFonts w:eastAsia="Times New Roman"/>
          <w:b/>
          <w:color w:val="000000"/>
          <w:sz w:val="22"/>
        </w:rPr>
        <w:t xml:space="preserve"> platform</w:t>
      </w:r>
      <w:r w:rsidRPr="00627DB8">
        <w:rPr>
          <w:rFonts w:eastAsia="Times New Roman"/>
          <w:b/>
          <w:color w:val="000000"/>
          <w:sz w:val="22"/>
        </w:rPr>
        <w:t xml:space="preserve">: </w:t>
      </w:r>
      <w:r w:rsidRPr="00690494">
        <w:rPr>
          <w:rFonts w:eastAsia="Times New Roman"/>
          <w:color w:val="000000"/>
          <w:sz w:val="22"/>
        </w:rPr>
        <w:t>Currently, student access to practice websites are limited to teacher-developed material and AP Classroom. However, neither of these resources are comprehensive. Albert.io provides an integrated platform for gathering formative data, determining re-teaching opportunities, and supplemental learning materials. This helps to fulfill the need of an integrated platform for assessment, acting upon formative data, and re teaching materials.  By purchasing access to the Albert.io platform for some high schools offering AP coursework will allow students to engage in targeted practice for AP subjects. Teachers can access the web-based system, assign asynchronous work to be used alongside class instruction, allow students to take formative quizzes, and develop re teaching opportunities for students using the materials written in-house by subject matter experts in various AP disciplines.</w:t>
      </w:r>
      <w:r w:rsidR="007A348D">
        <w:rPr>
          <w:rFonts w:eastAsia="Times New Roman"/>
          <w:color w:val="000000"/>
          <w:sz w:val="22"/>
        </w:rPr>
        <w:t xml:space="preserve"> </w:t>
      </w:r>
      <w:r w:rsidRPr="00690494">
        <w:rPr>
          <w:rFonts w:eastAsia="Times New Roman"/>
          <w:color w:val="000000"/>
          <w:sz w:val="22"/>
        </w:rPr>
        <w:t xml:space="preserve">A multitude of studies in cognitive science emphasize the significance of student practice of test-aligned problems. Researchers have cited substantial increases in test scores after students practiced problems aligned to the final test in content and semantic structure (McDaniel &amp; Fisher, 1991). The format of </w:t>
      </w:r>
      <w:r w:rsidRPr="00690494">
        <w:rPr>
          <w:rFonts w:eastAsia="Times New Roman"/>
          <w:color w:val="000000"/>
          <w:sz w:val="22"/>
        </w:rPr>
        <w:lastRenderedPageBreak/>
        <w:t>questions matters too: students who had previously practiced on a format-aligned test had a 93% accuracy on subsequent same-format tests, while students who practiced with unaligned format tests scored 77% accuracy.</w:t>
      </w:r>
      <w:r w:rsidR="00690494">
        <w:rPr>
          <w:rFonts w:eastAsia="Times New Roman"/>
          <w:color w:val="000000"/>
          <w:sz w:val="22"/>
        </w:rPr>
        <w:t xml:space="preserve"> </w:t>
      </w:r>
    </w:p>
    <w:p w:rsidR="007A348D" w:rsidRPr="007A348D" w:rsidRDefault="007A348D" w:rsidP="007A348D">
      <w:pPr>
        <w:spacing w:before="0" w:after="0" w:line="240" w:lineRule="auto"/>
        <w:jc w:val="both"/>
        <w:rPr>
          <w:rFonts w:eastAsia="Times New Roman"/>
          <w:b/>
          <w:color w:val="000000"/>
          <w:sz w:val="22"/>
        </w:rPr>
      </w:pPr>
    </w:p>
    <w:p w:rsidR="00C117C8" w:rsidRPr="00C117C8" w:rsidRDefault="00655BD6" w:rsidP="007A348D">
      <w:pPr>
        <w:widowControl w:val="0"/>
        <w:autoSpaceDE w:val="0"/>
        <w:autoSpaceDN w:val="0"/>
        <w:spacing w:before="0" w:after="0" w:line="240" w:lineRule="auto"/>
        <w:jc w:val="both"/>
        <w:rPr>
          <w:iCs/>
          <w:sz w:val="22"/>
        </w:rPr>
      </w:pPr>
      <w:r>
        <w:rPr>
          <w:b/>
          <w:sz w:val="22"/>
        </w:rPr>
        <w:t>ii(U</w:t>
      </w:r>
      <w:r w:rsidR="000E0D06" w:rsidRPr="00C117C8">
        <w:rPr>
          <w:b/>
          <w:sz w:val="22"/>
        </w:rPr>
        <w:t>) Orange</w:t>
      </w:r>
      <w:r w:rsidR="00C117C8" w:rsidRPr="00C117C8">
        <w:rPr>
          <w:b/>
          <w:sz w:val="22"/>
        </w:rPr>
        <w:t xml:space="preserve"> County Virtual School Edgenuity staff and software</w:t>
      </w:r>
      <w:r w:rsidR="00C117C8" w:rsidRPr="00C117C8">
        <w:rPr>
          <w:color w:val="4F81BD" w:themeColor="accent1"/>
        </w:rPr>
        <w:t xml:space="preserve"> - </w:t>
      </w:r>
      <w:r w:rsidR="00C117C8" w:rsidRPr="00C117C8">
        <w:rPr>
          <w:sz w:val="22"/>
        </w:rPr>
        <w:t>As of June 21, 2021</w:t>
      </w:r>
      <w:r w:rsidR="00B13EE2">
        <w:rPr>
          <w:sz w:val="22"/>
        </w:rPr>
        <w:t>,</w:t>
      </w:r>
      <w:r w:rsidR="00C117C8" w:rsidRPr="00C117C8">
        <w:rPr>
          <w:sz w:val="22"/>
        </w:rPr>
        <w:t xml:space="preserve"> OCVS has</w:t>
      </w:r>
      <w:r w:rsidR="007A348D">
        <w:rPr>
          <w:sz w:val="22"/>
        </w:rPr>
        <w:t xml:space="preserve"> </w:t>
      </w:r>
      <w:r w:rsidR="00C117C8" w:rsidRPr="00C117C8">
        <w:rPr>
          <w:sz w:val="22"/>
        </w:rPr>
        <w:t xml:space="preserve">60,030 completions.   This is more than double from the previous school year.   </w:t>
      </w:r>
      <w:r w:rsidR="00C117C8" w:rsidRPr="00C117C8">
        <w:rPr>
          <w:iCs/>
          <w:sz w:val="22"/>
        </w:rPr>
        <w:t xml:space="preserve">Due </w:t>
      </w:r>
      <w:r w:rsidR="00CF0863">
        <w:rPr>
          <w:iCs/>
          <w:sz w:val="22"/>
        </w:rPr>
        <w:t xml:space="preserve">to </w:t>
      </w:r>
      <w:r w:rsidR="00C117C8" w:rsidRPr="00C117C8">
        <w:rPr>
          <w:iCs/>
          <w:sz w:val="22"/>
        </w:rPr>
        <w:t xml:space="preserve">the increase in the number of students due to COVID, additional positions are needed to meet the demands and prevent unrealistic student to teacher ratios that would result in learning loss. Edgenuity is the district adopted Course Recovery computer program. Students have the opportunity to recover failed core classes for grade forgiveness by semester. OCVS </w:t>
      </w:r>
      <w:r w:rsidR="00CF0863">
        <w:rPr>
          <w:iCs/>
          <w:sz w:val="22"/>
        </w:rPr>
        <w:t>t</w:t>
      </w:r>
      <w:r w:rsidR="00C117C8" w:rsidRPr="00C117C8">
        <w:rPr>
          <w:iCs/>
          <w:sz w:val="22"/>
        </w:rPr>
        <w:t>eachers, assist students with content in Edgenuity specific to their area of certification, as well as providing motivation and mentoring. Teachers track Edgenuity data daily and communicate with students, parents, and school based personnel. OCVS teachers use DialPad to communicate with students, so they are able to talk and text them to offer support. They also push-in to all Middle and High School Edgenuity Lab classrooms weekly. OCVS teachers work closely with students to assist the social and emotional well-being of students by encouraging and teaching student self-awareness and self-management to complete their assigned courses for recovery in a timely manner. Teachers also celebrate the success of students with incentives and praise. It is imperative to have a sufficient number of teachers to teach and support the students which is why the funds are needed to respond to the increase in demand due to COVID. Many OCPS families view OCVS as the only realistic educational option for their students as they strive to maintain their children’s social, emotional, and mental health with the uncertainty of the pandemic still looming. This is the sole choice for many families in an effort to keep their children safe while meeting their academic needs.</w:t>
      </w:r>
      <w:r w:rsidR="00C117C8">
        <w:rPr>
          <w:iCs/>
          <w:sz w:val="22"/>
        </w:rPr>
        <w:t xml:space="preserve"> Continued funding ESSER II.</w:t>
      </w:r>
    </w:p>
    <w:p w:rsidR="00970644" w:rsidRDefault="00970644" w:rsidP="00C117C8">
      <w:pPr>
        <w:spacing w:before="0" w:after="0" w:line="240" w:lineRule="auto"/>
        <w:rPr>
          <w:rFonts w:eastAsia="Times New Roman"/>
          <w:color w:val="000000"/>
          <w:sz w:val="22"/>
        </w:rPr>
      </w:pPr>
    </w:p>
    <w:p w:rsidR="00244BEC" w:rsidRPr="00244BEC" w:rsidRDefault="00F4642B" w:rsidP="00DB1D7B">
      <w:pPr>
        <w:spacing w:before="0" w:after="240"/>
        <w:rPr>
          <w:b/>
        </w:rPr>
      </w:pPr>
      <w:r>
        <w:rPr>
          <w:rStyle w:val="Normal1"/>
          <w:b/>
          <w:shd w:val="clear" w:color="auto" w:fill="DAB154"/>
        </w:rPr>
        <w:t>2(O)</w:t>
      </w:r>
      <w:r w:rsidR="00244BEC" w:rsidRPr="00244BEC">
        <w:rPr>
          <w:b/>
        </w:rPr>
        <w:t xml:space="preserve"> School facility repairs and improvements to enable operation of schools to reduce risk of virus transmission and exposure to environmental health hazards, and to support student health needs.</w:t>
      </w:r>
    </w:p>
    <w:p w:rsidR="00001919" w:rsidRPr="00001919" w:rsidRDefault="00B515A5" w:rsidP="007A348D">
      <w:pPr>
        <w:pStyle w:val="ListParagraph"/>
        <w:numPr>
          <w:ilvl w:val="0"/>
          <w:numId w:val="22"/>
        </w:numPr>
        <w:spacing w:before="0" w:after="0" w:line="240" w:lineRule="auto"/>
        <w:jc w:val="both"/>
        <w:rPr>
          <w:rFonts w:eastAsia="Times New Roman"/>
          <w:sz w:val="22"/>
        </w:rPr>
      </w:pPr>
      <w:r w:rsidRPr="00001919">
        <w:rPr>
          <w:rFonts w:eastAsia="Times New Roman"/>
          <w:b/>
          <w:sz w:val="22"/>
        </w:rPr>
        <w:t>Bipolar ionization</w:t>
      </w:r>
      <w:r w:rsidRPr="00001919">
        <w:rPr>
          <w:rFonts w:eastAsia="Times New Roman"/>
          <w:sz w:val="22"/>
        </w:rPr>
        <w:t xml:space="preserve"> to approximately 750 of our older heating, ventilation, and air conditioning (HVAC) systems not scheduled for renovation in the next five years to improve indoor air quality and reduce the spread of COVID and other viruses. </w:t>
      </w:r>
    </w:p>
    <w:p w:rsidR="007A348D" w:rsidRPr="00B515A5" w:rsidRDefault="007A348D" w:rsidP="00244BEC">
      <w:pPr>
        <w:spacing w:before="0" w:after="0" w:line="240" w:lineRule="auto"/>
        <w:rPr>
          <w:rStyle w:val="Normal1"/>
          <w:b/>
          <w:shd w:val="clear" w:color="auto" w:fill="DAB154"/>
        </w:rPr>
      </w:pPr>
    </w:p>
    <w:p w:rsidR="00901B65" w:rsidRDefault="00901B65" w:rsidP="00244BEC">
      <w:pPr>
        <w:spacing w:before="0" w:after="0" w:line="240" w:lineRule="auto"/>
        <w:rPr>
          <w:rStyle w:val="Normal1"/>
          <w:b/>
          <w:shd w:val="clear" w:color="auto" w:fill="DAB154"/>
        </w:rPr>
      </w:pPr>
    </w:p>
    <w:p w:rsidR="00244BEC" w:rsidRDefault="00901B65" w:rsidP="007A348D">
      <w:pPr>
        <w:spacing w:before="0" w:after="0" w:line="240" w:lineRule="auto"/>
        <w:rPr>
          <w:b/>
        </w:rPr>
      </w:pPr>
      <w:r>
        <w:rPr>
          <w:rStyle w:val="Normal1"/>
          <w:b/>
          <w:shd w:val="clear" w:color="auto" w:fill="DAB154"/>
        </w:rPr>
        <w:t>A</w:t>
      </w:r>
      <w:r w:rsidR="00F4642B">
        <w:rPr>
          <w:rStyle w:val="Normal1"/>
          <w:b/>
          <w:shd w:val="clear" w:color="auto" w:fill="DAB154"/>
        </w:rPr>
        <w:t>ctivity 2(P)</w:t>
      </w:r>
      <w:r w:rsidR="00244BEC" w:rsidRPr="00244BEC">
        <w:rPr>
          <w:b/>
        </w:rPr>
        <w:t xml:space="preserve"> Inspection, testing, maintenance, repair, replacement, and upgrade projects to improve the indoor air</w:t>
      </w:r>
      <w:r w:rsidR="00F4642B">
        <w:rPr>
          <w:b/>
        </w:rPr>
        <w:t xml:space="preserve"> </w:t>
      </w:r>
      <w:r w:rsidR="00244BEC" w:rsidRPr="00244BEC">
        <w:rPr>
          <w:b/>
        </w:rPr>
        <w:t xml:space="preserve">quality in school facilities, including mechanical and </w:t>
      </w:r>
      <w:r w:rsidR="000E0D06" w:rsidRPr="00244BEC">
        <w:rPr>
          <w:b/>
        </w:rPr>
        <w:t>non</w:t>
      </w:r>
      <w:r w:rsidR="000E0D06">
        <w:rPr>
          <w:b/>
        </w:rPr>
        <w:t>-</w:t>
      </w:r>
      <w:r w:rsidR="000E0D06" w:rsidRPr="00244BEC">
        <w:rPr>
          <w:b/>
        </w:rPr>
        <w:t>mechanical</w:t>
      </w:r>
      <w:r w:rsidR="00244BEC" w:rsidRPr="00244BEC">
        <w:rPr>
          <w:b/>
        </w:rPr>
        <w:t xml:space="preserve"> heating, ventilation, and air conditioning systems, filtering, purification and other air cleaning, fans, control systems, and window and door repair and replacement. </w:t>
      </w:r>
    </w:p>
    <w:p w:rsidR="00B060D3" w:rsidRPr="00244BEC" w:rsidRDefault="00B060D3" w:rsidP="007A348D">
      <w:pPr>
        <w:spacing w:before="0" w:after="0" w:line="240" w:lineRule="auto"/>
        <w:rPr>
          <w:b/>
        </w:rPr>
      </w:pPr>
    </w:p>
    <w:p w:rsidR="00B515A5" w:rsidRPr="00B060D3" w:rsidRDefault="00B515A5" w:rsidP="007A348D">
      <w:pPr>
        <w:pStyle w:val="ListParagraph"/>
        <w:numPr>
          <w:ilvl w:val="0"/>
          <w:numId w:val="21"/>
        </w:numPr>
        <w:spacing w:before="0" w:after="0" w:line="240" w:lineRule="auto"/>
        <w:jc w:val="both"/>
        <w:rPr>
          <w:rFonts w:eastAsia="Times New Roman"/>
          <w:sz w:val="22"/>
        </w:rPr>
      </w:pPr>
      <w:r w:rsidRPr="00B060D3">
        <w:rPr>
          <w:rFonts w:eastAsia="Times New Roman"/>
          <w:b/>
          <w:color w:val="000000"/>
          <w:sz w:val="22"/>
        </w:rPr>
        <w:t>Retro-Commissioning of heating, ventilation, and air conditioning (HVAC)</w:t>
      </w:r>
      <w:r w:rsidRPr="00B060D3">
        <w:rPr>
          <w:rFonts w:eastAsia="Times New Roman"/>
          <w:color w:val="000000"/>
          <w:sz w:val="22"/>
        </w:rPr>
        <w:t xml:space="preserve"> systems at campuses with a weighted age </w:t>
      </w:r>
      <w:r w:rsidRPr="00B060D3">
        <w:rPr>
          <w:rFonts w:eastAsia="Times New Roman"/>
          <w:sz w:val="22"/>
        </w:rPr>
        <w:t>between five and ten years, to identify repairs and component replacement</w:t>
      </w:r>
      <w:r w:rsidR="009E12C6" w:rsidRPr="00B060D3">
        <w:rPr>
          <w:rFonts w:eastAsia="Times New Roman"/>
          <w:sz w:val="22"/>
        </w:rPr>
        <w:t>s that will improve air quality.</w:t>
      </w:r>
    </w:p>
    <w:p w:rsidR="00012F1A" w:rsidRPr="00B060D3" w:rsidRDefault="000130A0" w:rsidP="007A348D">
      <w:pPr>
        <w:pStyle w:val="ListParagraph"/>
        <w:numPr>
          <w:ilvl w:val="0"/>
          <w:numId w:val="21"/>
        </w:numPr>
        <w:spacing w:before="0" w:after="0" w:line="240" w:lineRule="auto"/>
        <w:jc w:val="both"/>
        <w:rPr>
          <w:rFonts w:eastAsia="Times New Roman"/>
          <w:sz w:val="22"/>
        </w:rPr>
      </w:pPr>
      <w:r w:rsidRPr="00B060D3">
        <w:rPr>
          <w:rFonts w:eastAsia="Times New Roman"/>
          <w:b/>
          <w:color w:val="000000"/>
          <w:sz w:val="22"/>
        </w:rPr>
        <w:t>Water Filters</w:t>
      </w:r>
      <w:r w:rsidRPr="00B060D3">
        <w:rPr>
          <w:rFonts w:eastAsia="Times New Roman"/>
          <w:color w:val="000000"/>
          <w:sz w:val="22"/>
        </w:rPr>
        <w:t xml:space="preserve"> -</w:t>
      </w:r>
      <w:r w:rsidR="00012F1A" w:rsidRPr="00B060D3">
        <w:rPr>
          <w:rFonts w:eastAsia="Times New Roman"/>
          <w:color w:val="000000"/>
          <w:sz w:val="22"/>
        </w:rPr>
        <w:t xml:space="preserve">Purchasing and replacing filters for water bottle filling station and drinking fountains to reduce the spread of COVID and other viruses. </w:t>
      </w:r>
      <w:r w:rsidR="0020039D" w:rsidRPr="00B060D3">
        <w:rPr>
          <w:sz w:val="22"/>
        </w:rPr>
        <w:t>Filte</w:t>
      </w:r>
      <w:r w:rsidR="007A348D" w:rsidRPr="00B060D3">
        <w:rPr>
          <w:sz w:val="22"/>
        </w:rPr>
        <w:t>rs are rated for 3,000 gallons.</w:t>
      </w:r>
      <w:r w:rsidR="0020039D" w:rsidRPr="00B060D3">
        <w:rPr>
          <w:sz w:val="22"/>
        </w:rPr>
        <w:t xml:space="preserve"> </w:t>
      </w:r>
      <w:r w:rsidR="007A348D" w:rsidRPr="00B060D3">
        <w:rPr>
          <w:sz w:val="22"/>
        </w:rPr>
        <w:t>A</w:t>
      </w:r>
      <w:r w:rsidR="0020039D" w:rsidRPr="00B060D3">
        <w:rPr>
          <w:sz w:val="22"/>
        </w:rPr>
        <w:t>ctual filter life will depend on water conditions.   Water bottle filling stations were installed to decrease the spread of COVID 19 through water fountains.  Continued funding from ESSER II.</w:t>
      </w:r>
    </w:p>
    <w:p w:rsidR="00690494" w:rsidRPr="00B060D3" w:rsidRDefault="00B65D04" w:rsidP="00230C35">
      <w:pPr>
        <w:pStyle w:val="ListParagraph"/>
        <w:numPr>
          <w:ilvl w:val="0"/>
          <w:numId w:val="21"/>
        </w:numPr>
        <w:spacing w:before="0" w:after="0" w:line="240" w:lineRule="auto"/>
        <w:rPr>
          <w:rFonts w:eastAsia="Times New Roman"/>
          <w:sz w:val="22"/>
        </w:rPr>
      </w:pPr>
      <w:r w:rsidRPr="00B060D3">
        <w:rPr>
          <w:rFonts w:eastAsia="Times New Roman"/>
          <w:b/>
          <w:sz w:val="22"/>
        </w:rPr>
        <w:t>HVAC</w:t>
      </w:r>
      <w:r w:rsidRPr="00B060D3">
        <w:rPr>
          <w:rFonts w:eastAsia="Times New Roman"/>
          <w:sz w:val="22"/>
        </w:rPr>
        <w:t xml:space="preserve"> – replacement of filters to ensure safety</w:t>
      </w:r>
      <w:r w:rsidR="009E12C6" w:rsidRPr="00B060D3">
        <w:rPr>
          <w:rFonts w:eastAsia="Times New Roman"/>
          <w:sz w:val="22"/>
        </w:rPr>
        <w:t xml:space="preserve"> and</w:t>
      </w:r>
      <w:r w:rsidRPr="00B060D3">
        <w:rPr>
          <w:rFonts w:eastAsia="Times New Roman"/>
          <w:sz w:val="22"/>
        </w:rPr>
        <w:t xml:space="preserve"> improve air quality.</w:t>
      </w:r>
    </w:p>
    <w:p w:rsidR="00F4642B" w:rsidRDefault="00F4642B" w:rsidP="00244BEC">
      <w:pPr>
        <w:spacing w:before="0" w:after="0" w:line="240" w:lineRule="auto"/>
        <w:rPr>
          <w:rStyle w:val="Normal1"/>
          <w:b/>
          <w:shd w:val="clear" w:color="auto" w:fill="DAB154"/>
        </w:rPr>
      </w:pPr>
    </w:p>
    <w:p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rsidR="00F4642B" w:rsidRDefault="00F4642B" w:rsidP="00244BEC">
      <w:pPr>
        <w:spacing w:before="0" w:after="0" w:line="240" w:lineRule="auto"/>
        <w:rPr>
          <w:rStyle w:val="Normal1"/>
          <w:b/>
          <w:shd w:val="clear" w:color="auto" w:fill="DAB154"/>
        </w:rPr>
      </w:pPr>
    </w:p>
    <w:p w:rsidR="00862BD5" w:rsidRDefault="00862BD5" w:rsidP="00244BEC">
      <w:pPr>
        <w:spacing w:before="0" w:after="0" w:line="240" w:lineRule="auto"/>
        <w:rPr>
          <w:rStyle w:val="Normal1"/>
          <w:b/>
          <w:shd w:val="clear" w:color="auto" w:fill="DAB154"/>
        </w:rPr>
      </w:pPr>
    </w:p>
    <w:p w:rsidR="00F4642B" w:rsidRDefault="00F4642B" w:rsidP="00244BEC">
      <w:pPr>
        <w:spacing w:before="0" w:after="0" w:line="240" w:lineRule="auto"/>
        <w:rPr>
          <w:rStyle w:val="Normal1"/>
          <w:b/>
          <w:shd w:val="clear" w:color="auto" w:fill="DAB154"/>
        </w:rPr>
      </w:pPr>
    </w:p>
    <w:p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rsidR="00862BD5" w:rsidRDefault="00862BD5" w:rsidP="00862BD5">
      <w:pPr>
        <w:pStyle w:val="NoSpacing"/>
      </w:pPr>
    </w:p>
    <w:p w:rsidR="00720C51" w:rsidRPr="00CC5791" w:rsidRDefault="00CC5791" w:rsidP="00691ACD">
      <w:pPr>
        <w:pStyle w:val="ListParagraph"/>
        <w:numPr>
          <w:ilvl w:val="0"/>
          <w:numId w:val="28"/>
        </w:numPr>
        <w:spacing w:line="240" w:lineRule="auto"/>
        <w:jc w:val="both"/>
        <w:rPr>
          <w:sz w:val="22"/>
        </w:rPr>
      </w:pPr>
      <w:r>
        <w:rPr>
          <w:rFonts w:eastAsia="Times New Roman"/>
          <w:b/>
          <w:color w:val="000000"/>
          <w:sz w:val="22"/>
        </w:rPr>
        <w:t xml:space="preserve"> </w:t>
      </w:r>
      <w:r w:rsidR="00720C51" w:rsidRPr="00CC5791">
        <w:rPr>
          <w:rFonts w:eastAsia="Times New Roman"/>
          <w:b/>
          <w:color w:val="000000"/>
          <w:sz w:val="22"/>
        </w:rPr>
        <w:t xml:space="preserve">Retention bonus based on longevity – </w:t>
      </w:r>
      <w:r w:rsidR="00720C51" w:rsidRPr="00CC5791">
        <w:rPr>
          <w:rFonts w:eastAsia="Times New Roman"/>
          <w:color w:val="000000"/>
          <w:sz w:val="22"/>
        </w:rPr>
        <w:t>COVID-19 changed the way instruction was carried out and the way students had to learn.  With COVID on the decrease a</w:t>
      </w:r>
      <w:r w:rsidR="0079544F" w:rsidRPr="00CC5791">
        <w:rPr>
          <w:rFonts w:eastAsia="Times New Roman"/>
          <w:color w:val="000000"/>
          <w:sz w:val="22"/>
        </w:rPr>
        <w:t xml:space="preserve">nd students back face to face, </w:t>
      </w:r>
      <w:r w:rsidR="00720C51" w:rsidRPr="00CC5791">
        <w:rPr>
          <w:rFonts w:eastAsia="Times New Roman"/>
          <w:color w:val="000000"/>
          <w:sz w:val="22"/>
        </w:rPr>
        <w:t xml:space="preserve">there </w:t>
      </w:r>
      <w:r w:rsidR="0079544F" w:rsidRPr="00CC5791">
        <w:rPr>
          <w:rFonts w:eastAsia="Times New Roman"/>
          <w:color w:val="000000"/>
          <w:sz w:val="22"/>
        </w:rPr>
        <w:t xml:space="preserve">is </w:t>
      </w:r>
      <w:r w:rsidR="00720C51" w:rsidRPr="00CC5791">
        <w:rPr>
          <w:rFonts w:eastAsia="Times New Roman"/>
          <w:color w:val="000000"/>
          <w:sz w:val="22"/>
        </w:rPr>
        <w:t>a need now more than ever to have positions filled</w:t>
      </w:r>
      <w:r w:rsidR="0079544F" w:rsidRPr="00CC5791">
        <w:rPr>
          <w:rFonts w:eastAsia="Times New Roman"/>
          <w:color w:val="000000"/>
          <w:sz w:val="22"/>
        </w:rPr>
        <w:t xml:space="preserve"> with certified staff</w:t>
      </w:r>
      <w:r w:rsidR="00720C51" w:rsidRPr="00CC5791">
        <w:rPr>
          <w:rFonts w:eastAsia="Times New Roman"/>
          <w:color w:val="000000"/>
          <w:sz w:val="22"/>
        </w:rPr>
        <w:t xml:space="preserve">.  </w:t>
      </w:r>
      <w:r w:rsidR="00720C51" w:rsidRPr="00CC5791">
        <w:rPr>
          <w:sz w:val="22"/>
        </w:rPr>
        <w:t xml:space="preserve">Prior to the pandemic districts across the nation were seeing a reduction in </w:t>
      </w:r>
      <w:r>
        <w:rPr>
          <w:sz w:val="22"/>
        </w:rPr>
        <w:t>candidates for positions</w:t>
      </w:r>
      <w:r w:rsidR="00720C51" w:rsidRPr="00CC5791">
        <w:rPr>
          <w:sz w:val="22"/>
        </w:rPr>
        <w:t>.  With the pandemic</w:t>
      </w:r>
      <w:r w:rsidR="0079544F" w:rsidRPr="00CC5791">
        <w:rPr>
          <w:sz w:val="22"/>
        </w:rPr>
        <w:t>,</w:t>
      </w:r>
      <w:r w:rsidR="00720C51" w:rsidRPr="00CC5791">
        <w:rPr>
          <w:sz w:val="22"/>
        </w:rPr>
        <w:t xml:space="preserve"> this reduction has</w:t>
      </w:r>
      <w:r w:rsidR="0079544F" w:rsidRPr="00CC5791">
        <w:rPr>
          <w:sz w:val="22"/>
        </w:rPr>
        <w:t xml:space="preserve"> exacerbated the demand for educators.  </w:t>
      </w:r>
      <w:r w:rsidR="00720C51" w:rsidRPr="00CC5791">
        <w:rPr>
          <w:sz w:val="22"/>
        </w:rPr>
        <w:t>From bus driver</w:t>
      </w:r>
      <w:r>
        <w:rPr>
          <w:sz w:val="22"/>
        </w:rPr>
        <w:t>s</w:t>
      </w:r>
      <w:r w:rsidR="00720C51" w:rsidRPr="00CC5791">
        <w:rPr>
          <w:sz w:val="22"/>
        </w:rPr>
        <w:t xml:space="preserve"> and custodians to our most valuable teachers, districts are facing staffing shortages.</w:t>
      </w:r>
      <w:r w:rsidR="0079544F" w:rsidRPr="00CC5791">
        <w:rPr>
          <w:sz w:val="22"/>
        </w:rPr>
        <w:t xml:space="preserve">  Getting people to come back to work has been more difficult since COVID-19.  With the stress of the pandemic has come more retirements and resignations across all positions in education.  The National Education Association reported that 32 percent of teachers planned to leave the profession earlier after the pandemic.  The pandemic aggravated the problem of teacher shortages.  </w:t>
      </w:r>
      <w:r w:rsidR="003156B5" w:rsidRPr="00CC5791">
        <w:rPr>
          <w:sz w:val="22"/>
        </w:rPr>
        <w:t>Teaching is a challenge and OCPS is committed and values its employees</w:t>
      </w:r>
      <w:r>
        <w:rPr>
          <w:sz w:val="22"/>
        </w:rPr>
        <w:t xml:space="preserve"> and their work</w:t>
      </w:r>
      <w:r w:rsidR="003156B5" w:rsidRPr="00CC5791">
        <w:rPr>
          <w:sz w:val="22"/>
        </w:rPr>
        <w:t>.  We will utilize funds to pay all staff a premium pay bonus yearly over the next three years.</w:t>
      </w:r>
    </w:p>
    <w:p w:rsidR="00EE3712" w:rsidRPr="00CC5791" w:rsidRDefault="00EE3712" w:rsidP="00691ACD">
      <w:pPr>
        <w:pStyle w:val="ListParagraph"/>
        <w:numPr>
          <w:ilvl w:val="0"/>
          <w:numId w:val="28"/>
        </w:numPr>
        <w:spacing w:line="240" w:lineRule="auto"/>
        <w:jc w:val="both"/>
        <w:rPr>
          <w:sz w:val="22"/>
        </w:rPr>
      </w:pPr>
      <w:r w:rsidRPr="00CC5791">
        <w:rPr>
          <w:rFonts w:eastAsia="Times New Roman"/>
          <w:b/>
          <w:color w:val="000000"/>
          <w:sz w:val="22"/>
        </w:rPr>
        <w:t xml:space="preserve">Scribbles (online enrollment and electronic CUM folder) - </w:t>
      </w:r>
      <w:r w:rsidRPr="00CC5791">
        <w:rPr>
          <w:sz w:val="22"/>
        </w:rPr>
        <w:t xml:space="preserve">Currently, OCPS does not have an electronic registration and cumulative folder software system. Parents enroll by physically visiting a school. Information is then entered into the Student Information System (SIS) by school staff via a paper application submitted by the parent. The impacts of the pandemic and COVID-19 prevention measures, made it very difficult for parents to follow these procedures to enroll their children for school during the pandemic and delayed students entering the classroom. OCPS needs a secure system for parents to electronically submit documents and enroll their children in school. The Scribbles Software will allow parents to submit applications electronically from their personal computers or mobile phones. Documents stored in cumulative folders can be accessed electronically, eliminating the need for management of paper documents and files for students. Students will be enrolled in school quicker and more efficiently by implementing the Scribbles Software. </w:t>
      </w:r>
    </w:p>
    <w:p w:rsidR="007A348D" w:rsidRDefault="00B14AEF" w:rsidP="00691ACD">
      <w:pPr>
        <w:pStyle w:val="ListParagraph"/>
        <w:numPr>
          <w:ilvl w:val="0"/>
          <w:numId w:val="28"/>
        </w:numPr>
        <w:spacing w:before="0" w:after="240" w:line="240" w:lineRule="auto"/>
        <w:jc w:val="both"/>
        <w:rPr>
          <w:rFonts w:eastAsia="Times New Roman"/>
          <w:color w:val="000000"/>
          <w:sz w:val="22"/>
        </w:rPr>
      </w:pPr>
      <w:r w:rsidRPr="00B14AEF">
        <w:rPr>
          <w:rFonts w:eastAsia="Times New Roman"/>
          <w:b/>
          <w:color w:val="000000"/>
          <w:sz w:val="22"/>
        </w:rPr>
        <w:t>Program Evaluations for ESSER Funded Projects/Programs/Initiatives</w:t>
      </w:r>
      <w:r w:rsidR="007A348D">
        <w:rPr>
          <w:rFonts w:eastAsia="Times New Roman"/>
          <w:b/>
          <w:color w:val="000000"/>
          <w:sz w:val="22"/>
        </w:rPr>
        <w:t xml:space="preserve"> </w:t>
      </w:r>
      <w:r w:rsidRPr="00B14AEF">
        <w:rPr>
          <w:rFonts w:eastAsia="Times New Roman"/>
          <w:color w:val="000000"/>
          <w:sz w:val="22"/>
        </w:rPr>
        <w:t xml:space="preserve">Program evaluation is a systematic method for collecting, analyzing, and using information to evaluate the effectiveness of the ESSER-funded projects. The What Works Clearinghouse (WWC), funded by the US Department of Education’s Institute of Education Sciences, is a leading authority on evidence-based research practices in education and will be utilized to provide guidelines for best practices in conducting evaluation of ESSER-funded projects.  Program evaluation projects being conducted need to meet the rigorous WWC standards, which cover topics including attrition, baseline equivalence, confounding factors, and more to demonstrate the level of evidence for a program. </w:t>
      </w:r>
    </w:p>
    <w:p w:rsidR="00B14AEF" w:rsidRDefault="00B14AEF" w:rsidP="007A348D">
      <w:pPr>
        <w:pStyle w:val="ListParagraph"/>
        <w:spacing w:before="0" w:after="240" w:line="240" w:lineRule="auto"/>
        <w:jc w:val="both"/>
        <w:rPr>
          <w:rFonts w:eastAsia="Times New Roman"/>
          <w:color w:val="000000"/>
          <w:sz w:val="22"/>
        </w:rPr>
      </w:pPr>
      <w:r w:rsidRPr="00B14AEF">
        <w:rPr>
          <w:rFonts w:eastAsia="Times New Roman"/>
          <w:color w:val="000000"/>
          <w:sz w:val="22"/>
        </w:rPr>
        <w:t xml:space="preserve">For example, Meets WWC Standards Without Reservations in most cases means that an evaluation study was a randomized controlled trial (RCT) that was deemed by experts to be well-designed and well-implemented and that did not have problems with attrition (that is, participants dropping out or otherwise leaving the study). In addition, Meets WWC Standards With Reservations means that an evaluation study has some potential issues that require caution. It may be a strong quasi-experimental study (meaning that it did not have random selection and/or assignment of participants) with comparison groups that are similar at the baseline. It may also be an RCT that is not as well implemented or has issues with attrition. Allowable levels of evidence will vary from strong rationale (Tier 1) to strong evidence (Tier 4) as defined by the Every Student Succeeds Act. </w:t>
      </w:r>
    </w:p>
    <w:p w:rsidR="007A348D" w:rsidRDefault="0064060D" w:rsidP="00691ACD">
      <w:pPr>
        <w:pStyle w:val="ListParagraph"/>
        <w:numPr>
          <w:ilvl w:val="0"/>
          <w:numId w:val="28"/>
        </w:numPr>
        <w:spacing w:before="0" w:after="0" w:line="240" w:lineRule="auto"/>
        <w:jc w:val="both"/>
        <w:rPr>
          <w:rFonts w:eastAsia="Times New Roman"/>
          <w:color w:val="000000"/>
          <w:sz w:val="22"/>
        </w:rPr>
      </w:pPr>
      <w:r w:rsidRPr="0064060D">
        <w:rPr>
          <w:rFonts w:ascii="Calibri" w:eastAsia="Times New Roman" w:hAnsi="Calibri" w:cs="Calibri"/>
          <w:b/>
          <w:color w:val="000000"/>
          <w:sz w:val="22"/>
        </w:rPr>
        <w:t xml:space="preserve"> </w:t>
      </w:r>
      <w:r w:rsidRPr="0064060D">
        <w:rPr>
          <w:rFonts w:eastAsia="Times New Roman"/>
          <w:b/>
          <w:color w:val="000000"/>
          <w:sz w:val="22"/>
        </w:rPr>
        <w:t>Program Specialist Media:</w:t>
      </w:r>
      <w:r>
        <w:rPr>
          <w:rFonts w:eastAsia="Times New Roman"/>
          <w:color w:val="000000"/>
          <w:sz w:val="22"/>
        </w:rPr>
        <w:t xml:space="preserve"> </w:t>
      </w:r>
      <w:r w:rsidRPr="0064060D">
        <w:rPr>
          <w:rFonts w:eastAsia="Times New Roman"/>
          <w:color w:val="000000"/>
          <w:sz w:val="22"/>
        </w:rPr>
        <w:t xml:space="preserve">to focus on collection development and specifically support media specialists and clerks. This </w:t>
      </w:r>
      <w:r>
        <w:rPr>
          <w:rFonts w:eastAsia="Times New Roman"/>
          <w:color w:val="000000"/>
          <w:sz w:val="22"/>
        </w:rPr>
        <w:t xml:space="preserve">position </w:t>
      </w:r>
      <w:r w:rsidRPr="0064060D">
        <w:rPr>
          <w:rFonts w:eastAsia="Times New Roman"/>
          <w:color w:val="000000"/>
          <w:sz w:val="22"/>
        </w:rPr>
        <w:t>will support all OCPS school Media Centers in the development of relevant and appropriate library collections to best serve the needs of its users and ensure that the collection is accessible and equitable for all students. The Program Specialist will support school-based Media Specialists and Media Clerks to guide weeding/deselection processes, update current collections with recommended processing and labeling, create recommended book lists for each school level, and serve as a review team for school library book orders funded with state monies.  In addition, the Program Specialist w</w:t>
      </w:r>
      <w:r>
        <w:rPr>
          <w:rFonts w:eastAsia="Times New Roman"/>
          <w:color w:val="000000"/>
          <w:sz w:val="22"/>
        </w:rPr>
        <w:t>ill</w:t>
      </w:r>
      <w:r w:rsidRPr="0064060D">
        <w:rPr>
          <w:rFonts w:eastAsia="Times New Roman"/>
          <w:color w:val="000000"/>
          <w:sz w:val="22"/>
        </w:rPr>
        <w:t xml:space="preserve"> maintain the Destiny library management system improving the accuracy and the consistency of the information across the district. These Program Specialist will review and recommend print and digital materials that support the curriculum and the recreational needs of the school community.</w:t>
      </w:r>
      <w:r w:rsidR="007A348D">
        <w:rPr>
          <w:rFonts w:eastAsia="Times New Roman"/>
          <w:color w:val="000000"/>
          <w:sz w:val="22"/>
        </w:rPr>
        <w:t xml:space="preserve"> </w:t>
      </w:r>
      <w:r w:rsidRPr="0064060D">
        <w:rPr>
          <w:rFonts w:eastAsia="Times New Roman"/>
          <w:color w:val="000000"/>
          <w:sz w:val="22"/>
        </w:rPr>
        <w:t>The Florida Department of Education’s ExC3EL Rubric, a continuum for developing</w:t>
      </w:r>
      <w:r w:rsidR="007A348D">
        <w:rPr>
          <w:rFonts w:eastAsia="Times New Roman"/>
          <w:color w:val="000000"/>
          <w:sz w:val="22"/>
        </w:rPr>
        <w:t xml:space="preserve"> </w:t>
      </w:r>
      <w:r w:rsidRPr="0064060D">
        <w:rPr>
          <w:rFonts w:eastAsia="Times New Roman"/>
          <w:color w:val="000000"/>
          <w:sz w:val="22"/>
        </w:rPr>
        <w:t>outstanding school library media programs, provides these goals for Resource Management and Program Administration:</w:t>
      </w:r>
      <w:r w:rsidR="007A348D">
        <w:rPr>
          <w:rFonts w:eastAsia="Times New Roman"/>
          <w:color w:val="000000"/>
          <w:sz w:val="22"/>
        </w:rPr>
        <w:t xml:space="preserve"> </w:t>
      </w:r>
    </w:p>
    <w:p w:rsidR="007A348D" w:rsidRDefault="0064060D" w:rsidP="00691ACD">
      <w:pPr>
        <w:pStyle w:val="ListParagraph"/>
        <w:numPr>
          <w:ilvl w:val="0"/>
          <w:numId w:val="50"/>
        </w:numPr>
        <w:spacing w:before="0" w:after="0" w:line="240" w:lineRule="auto"/>
        <w:jc w:val="both"/>
        <w:rPr>
          <w:rFonts w:eastAsia="Times New Roman"/>
          <w:color w:val="000000"/>
          <w:sz w:val="22"/>
        </w:rPr>
      </w:pPr>
      <w:r w:rsidRPr="0064060D">
        <w:rPr>
          <w:rFonts w:eastAsia="Times New Roman"/>
          <w:color w:val="000000"/>
          <w:sz w:val="22"/>
        </w:rPr>
        <w:t>A sufficient quantity of current resources that meet district specifications/guidelines for library programming and collection size are provided for meeting the curricular and recreational needs of the school community</w:t>
      </w:r>
    </w:p>
    <w:p w:rsidR="007A348D" w:rsidRDefault="0064060D" w:rsidP="00691ACD">
      <w:pPr>
        <w:pStyle w:val="ListParagraph"/>
        <w:numPr>
          <w:ilvl w:val="0"/>
          <w:numId w:val="50"/>
        </w:numPr>
        <w:spacing w:before="0" w:after="0" w:line="240" w:lineRule="auto"/>
        <w:jc w:val="both"/>
        <w:rPr>
          <w:rFonts w:eastAsia="Times New Roman"/>
          <w:color w:val="000000"/>
          <w:sz w:val="22"/>
        </w:rPr>
      </w:pPr>
      <w:r w:rsidRPr="0064060D">
        <w:rPr>
          <w:rFonts w:eastAsia="Times New Roman"/>
          <w:color w:val="000000"/>
          <w:sz w:val="22"/>
        </w:rPr>
        <w:lastRenderedPageBreak/>
        <w:t xml:space="preserve">LM resources substantially reflect the school's social and cultural diversity. </w:t>
      </w:r>
    </w:p>
    <w:p w:rsidR="007A348D" w:rsidRDefault="0064060D" w:rsidP="00691ACD">
      <w:pPr>
        <w:pStyle w:val="ListParagraph"/>
        <w:numPr>
          <w:ilvl w:val="0"/>
          <w:numId w:val="50"/>
        </w:numPr>
        <w:spacing w:before="0" w:after="0" w:line="240" w:lineRule="auto"/>
        <w:jc w:val="both"/>
        <w:rPr>
          <w:rFonts w:eastAsia="Times New Roman"/>
          <w:color w:val="000000"/>
          <w:sz w:val="22"/>
        </w:rPr>
      </w:pPr>
      <w:r w:rsidRPr="0064060D">
        <w:rPr>
          <w:rFonts w:eastAsia="Times New Roman"/>
          <w:color w:val="000000"/>
          <w:sz w:val="22"/>
        </w:rPr>
        <w:t xml:space="preserve">Attractive directional signage allows for independent use of </w:t>
      </w:r>
      <w:r w:rsidR="007A348D" w:rsidRPr="0064060D">
        <w:rPr>
          <w:rFonts w:eastAsia="Times New Roman"/>
          <w:color w:val="000000"/>
          <w:sz w:val="22"/>
        </w:rPr>
        <w:t xml:space="preserve">resources. </w:t>
      </w:r>
    </w:p>
    <w:p w:rsidR="007A348D" w:rsidRDefault="007A348D" w:rsidP="00691ACD">
      <w:pPr>
        <w:pStyle w:val="ListParagraph"/>
        <w:numPr>
          <w:ilvl w:val="0"/>
          <w:numId w:val="50"/>
        </w:numPr>
        <w:spacing w:before="0" w:after="0" w:line="240" w:lineRule="auto"/>
        <w:jc w:val="both"/>
        <w:rPr>
          <w:rFonts w:eastAsia="Times New Roman"/>
          <w:color w:val="000000"/>
          <w:sz w:val="22"/>
        </w:rPr>
      </w:pPr>
      <w:r w:rsidRPr="0064060D">
        <w:rPr>
          <w:rFonts w:eastAsia="Times New Roman"/>
          <w:color w:val="000000"/>
          <w:sz w:val="22"/>
        </w:rPr>
        <w:t>Written</w:t>
      </w:r>
      <w:r w:rsidR="0064060D" w:rsidRPr="0064060D">
        <w:rPr>
          <w:rFonts w:eastAsia="Times New Roman"/>
          <w:color w:val="000000"/>
          <w:sz w:val="22"/>
        </w:rPr>
        <w:t xml:space="preserve"> collection development plan is reviewed/revised every two years with approval of administration and Library Advisory Board. (Collection Development Team)</w:t>
      </w:r>
      <w:r>
        <w:rPr>
          <w:rFonts w:eastAsia="Times New Roman"/>
          <w:color w:val="000000"/>
          <w:sz w:val="22"/>
        </w:rPr>
        <w:t xml:space="preserve"> </w:t>
      </w:r>
    </w:p>
    <w:p w:rsidR="007A348D" w:rsidRDefault="0064060D" w:rsidP="00691ACD">
      <w:pPr>
        <w:pStyle w:val="ListParagraph"/>
        <w:numPr>
          <w:ilvl w:val="0"/>
          <w:numId w:val="50"/>
        </w:numPr>
        <w:spacing w:before="0" w:after="0" w:line="240" w:lineRule="auto"/>
        <w:jc w:val="both"/>
        <w:rPr>
          <w:rFonts w:eastAsia="Times New Roman"/>
          <w:color w:val="000000"/>
          <w:sz w:val="22"/>
        </w:rPr>
      </w:pPr>
      <w:r w:rsidRPr="0064060D">
        <w:rPr>
          <w:rFonts w:eastAsia="Times New Roman"/>
          <w:color w:val="000000"/>
          <w:sz w:val="22"/>
        </w:rPr>
        <w:t xml:space="preserve">An ongoing consideration file of reviewed and recommended print and digital materials is developed collaboratively with students and </w:t>
      </w:r>
      <w:r w:rsidR="007A348D" w:rsidRPr="0064060D">
        <w:rPr>
          <w:rFonts w:eastAsia="Times New Roman"/>
          <w:color w:val="000000"/>
          <w:sz w:val="22"/>
        </w:rPr>
        <w:t xml:space="preserve">educators </w:t>
      </w:r>
    </w:p>
    <w:p w:rsidR="0064060D" w:rsidRDefault="007A348D" w:rsidP="00691ACD">
      <w:pPr>
        <w:pStyle w:val="ListParagraph"/>
        <w:numPr>
          <w:ilvl w:val="0"/>
          <w:numId w:val="50"/>
        </w:numPr>
        <w:spacing w:before="0" w:after="0" w:line="240" w:lineRule="auto"/>
        <w:jc w:val="both"/>
        <w:rPr>
          <w:rFonts w:eastAsia="Times New Roman"/>
          <w:color w:val="000000"/>
          <w:sz w:val="22"/>
        </w:rPr>
      </w:pPr>
      <w:r>
        <w:rPr>
          <w:rFonts w:eastAsia="Times New Roman"/>
          <w:color w:val="000000"/>
          <w:sz w:val="22"/>
        </w:rPr>
        <w:t>A</w:t>
      </w:r>
      <w:r w:rsidR="0064060D" w:rsidRPr="0064060D">
        <w:rPr>
          <w:rFonts w:eastAsia="Times New Roman"/>
          <w:color w:val="000000"/>
          <w:sz w:val="22"/>
        </w:rPr>
        <w:t xml:space="preserve"> deliberate and ongoing weeding program is implemented using a systematic analysis. Data from a variety of sources is regularly generated to make strategic LM programming decisions</w:t>
      </w:r>
      <w:r>
        <w:rPr>
          <w:rFonts w:eastAsia="Times New Roman"/>
          <w:color w:val="000000"/>
          <w:sz w:val="22"/>
        </w:rPr>
        <w:t xml:space="preserve"> </w:t>
      </w:r>
      <w:r w:rsidR="0064060D" w:rsidRPr="0064060D">
        <w:rPr>
          <w:rFonts w:eastAsia="Times New Roman"/>
          <w:color w:val="000000"/>
          <w:sz w:val="22"/>
        </w:rPr>
        <w:t xml:space="preserve">Input is informally and formally collected from students and teachers to evaluate and modify LM </w:t>
      </w:r>
      <w:r w:rsidRPr="0064060D">
        <w:rPr>
          <w:rFonts w:eastAsia="Times New Roman"/>
          <w:color w:val="000000"/>
          <w:sz w:val="22"/>
        </w:rPr>
        <w:t>programming. Lance</w:t>
      </w:r>
      <w:r w:rsidR="0064060D" w:rsidRPr="0064060D">
        <w:rPr>
          <w:rFonts w:eastAsia="Times New Roman"/>
          <w:color w:val="000000"/>
          <w:sz w:val="22"/>
        </w:rPr>
        <w:t>, K.C., &amp; Schwarz B. (2012) share in their study that students in schools with well-supported, resourced, and staffed school libraries achieve a higher level of academic success.  This study adds to the evidence that all K–12 students need quality school library programs.</w:t>
      </w:r>
    </w:p>
    <w:p w:rsidR="007A348D" w:rsidRPr="007A348D" w:rsidRDefault="00F87ABC" w:rsidP="00691ACD">
      <w:pPr>
        <w:pStyle w:val="ListParagraph"/>
        <w:numPr>
          <w:ilvl w:val="0"/>
          <w:numId w:val="28"/>
        </w:numPr>
        <w:spacing w:before="0" w:after="200" w:line="240" w:lineRule="auto"/>
        <w:jc w:val="both"/>
        <w:rPr>
          <w:shd w:val="clear" w:color="auto" w:fill="DAB154"/>
        </w:rPr>
      </w:pPr>
      <w:r w:rsidRPr="00F87ABC">
        <w:rPr>
          <w:rFonts w:eastAsia="Times New Roman"/>
          <w:b/>
          <w:color w:val="000000"/>
          <w:sz w:val="22"/>
        </w:rPr>
        <w:t xml:space="preserve"> Personnel Exit Survey Software: </w:t>
      </w:r>
      <w:r w:rsidRPr="00F87ABC">
        <w:rPr>
          <w:rFonts w:eastAsia="Times New Roman"/>
          <w:color w:val="000000"/>
          <w:sz w:val="22"/>
        </w:rPr>
        <w:t>Our current exit interview plan is a manual process that only provides us with an opportunity to reach out to employees via District email once we have confirmed notification through SAP they have been separated.  This process is inefficient and lacks data as many employees do not respond as they have already departed the organization.  In addition, we do not have personal email addresses on file to contact these separated employees for their feedback.</w:t>
      </w:r>
      <w:r w:rsidR="007A348D">
        <w:rPr>
          <w:rFonts w:eastAsia="Times New Roman"/>
          <w:color w:val="000000"/>
          <w:sz w:val="22"/>
        </w:rPr>
        <w:t xml:space="preserve"> </w:t>
      </w:r>
    </w:p>
    <w:p w:rsidR="007A348D" w:rsidRDefault="00F87ABC" w:rsidP="007A348D">
      <w:pPr>
        <w:pStyle w:val="ListParagraph"/>
        <w:spacing w:before="0" w:after="200" w:line="240" w:lineRule="auto"/>
        <w:rPr>
          <w:rFonts w:eastAsia="Times New Roman"/>
          <w:color w:val="000000"/>
          <w:sz w:val="22"/>
        </w:rPr>
      </w:pPr>
      <w:r w:rsidRPr="00F87ABC">
        <w:rPr>
          <w:rFonts w:eastAsia="Times New Roman"/>
          <w:color w:val="000000"/>
          <w:sz w:val="22"/>
        </w:rPr>
        <w:t>Problem:</w:t>
      </w:r>
    </w:p>
    <w:p w:rsidR="007A348D" w:rsidRDefault="00F87ABC" w:rsidP="007A348D">
      <w:pPr>
        <w:pStyle w:val="ListParagraph"/>
        <w:spacing w:before="0" w:after="200" w:line="240" w:lineRule="auto"/>
        <w:ind w:left="1440"/>
        <w:jc w:val="both"/>
        <w:rPr>
          <w:rFonts w:eastAsia="Times New Roman"/>
          <w:color w:val="000000"/>
          <w:sz w:val="22"/>
        </w:rPr>
      </w:pPr>
      <w:r w:rsidRPr="00F87ABC">
        <w:rPr>
          <w:rFonts w:eastAsia="Times New Roman"/>
          <w:color w:val="000000"/>
          <w:sz w:val="22"/>
        </w:rPr>
        <w:t>When employees do voluntarily turnover, this frequently means they perceive an opportunity with a different company as more desirable in some way.  Finding out what makes this other job opportunity more desirable is critical to understanding key organizational weaknesses.  In addition, some employees may have a fundamental or underlying issue which was never addressed to their satisfaction.  Some questions to consider:  Were career opportunities limited?  Were there adequate growth opportunities?  Or maybe, there were greater issues within the organization itself?  Or with management?  In order to better understand why employees are making these decisions, we need a mechanism in place that can capture this data in order to make better business decisions for the District.</w:t>
      </w:r>
    </w:p>
    <w:p w:rsidR="007A348D" w:rsidRDefault="007A348D" w:rsidP="007A348D">
      <w:pPr>
        <w:pStyle w:val="ListParagraph"/>
        <w:spacing w:before="0" w:after="200" w:line="240" w:lineRule="auto"/>
        <w:jc w:val="both"/>
        <w:rPr>
          <w:rFonts w:eastAsia="Times New Roman"/>
          <w:color w:val="000000"/>
          <w:sz w:val="22"/>
        </w:rPr>
      </w:pPr>
    </w:p>
    <w:p w:rsidR="00655715" w:rsidRDefault="00F87ABC" w:rsidP="007A348D">
      <w:pPr>
        <w:pStyle w:val="ListParagraph"/>
        <w:spacing w:before="0" w:after="200" w:line="240" w:lineRule="auto"/>
        <w:jc w:val="both"/>
        <w:rPr>
          <w:rFonts w:eastAsia="Times New Roman"/>
          <w:color w:val="000000"/>
          <w:sz w:val="22"/>
        </w:rPr>
      </w:pPr>
      <w:r w:rsidRPr="00F87ABC">
        <w:rPr>
          <w:rFonts w:eastAsia="Times New Roman"/>
          <w:color w:val="000000"/>
          <w:sz w:val="22"/>
        </w:rPr>
        <w:t>NBRI conducts exit surveys by telephone (we actually have this information on file in SAP) after employees have physically left the organization.  This allows NBRI to collect pure and unbiased data.  Often people believe that it is necessary to conduct the exit interview onsite to ensure high response rates, but this is not the case.  NBRI is able to consistently achieve a 95% Confidence Level in the interviews</w:t>
      </w:r>
      <w:r w:rsidR="007A348D">
        <w:rPr>
          <w:rFonts w:eastAsia="Times New Roman"/>
          <w:color w:val="000000"/>
          <w:sz w:val="22"/>
        </w:rPr>
        <w:t xml:space="preserve">. </w:t>
      </w:r>
      <w:r w:rsidRPr="00F87ABC">
        <w:rPr>
          <w:rFonts w:eastAsia="Times New Roman"/>
          <w:color w:val="000000"/>
          <w:sz w:val="22"/>
        </w:rPr>
        <w:t>This high confidence level means that management can be certain the data gathered accurately reflects the thinking of the typical exiting employee.</w:t>
      </w:r>
      <w:r>
        <w:rPr>
          <w:rFonts w:eastAsia="Times New Roman"/>
          <w:color w:val="000000"/>
          <w:sz w:val="22"/>
        </w:rPr>
        <w:t xml:space="preserve"> (Currently in ESSER II)</w:t>
      </w:r>
    </w:p>
    <w:p w:rsidR="00471F83" w:rsidRDefault="00471F83" w:rsidP="00691ACD">
      <w:pPr>
        <w:pStyle w:val="ListParagraph"/>
        <w:numPr>
          <w:ilvl w:val="0"/>
          <w:numId w:val="28"/>
        </w:numPr>
        <w:spacing w:line="240" w:lineRule="auto"/>
        <w:jc w:val="both"/>
        <w:rPr>
          <w:sz w:val="22"/>
        </w:rPr>
      </w:pPr>
      <w:r w:rsidRPr="007A348D">
        <w:rPr>
          <w:b/>
          <w:sz w:val="22"/>
        </w:rPr>
        <w:t>iCIMS Text Recruit, Text to Apply, Chat-Bot:</w:t>
      </w:r>
      <w:r w:rsidR="007A348D" w:rsidRPr="007A348D">
        <w:rPr>
          <w:b/>
          <w:sz w:val="22"/>
        </w:rPr>
        <w:t xml:space="preserve"> </w:t>
      </w:r>
      <w:r w:rsidRPr="007A348D">
        <w:rPr>
          <w:sz w:val="22"/>
        </w:rPr>
        <w:t>This will allow the District Recruiting team to increase interaction with candidates, improve the overall candidate experience, and reach candidates quickly.  The ability of the district to attract highly qualified candidates is critical to the mission of the district.  These additions to the Applicant Tracking System will allow the recruiting team to reach a larger pool of candidates, and allow the organization to maintain a higher level of engagement with our candidates.  Engaged candidates are more likely to become engaged employees.  This update will directly support the district’s goal to attract high-quality candidates for career opportunities throughout OCPS as part of the OCPS 2025 Strategic Plan.</w:t>
      </w:r>
    </w:p>
    <w:p w:rsidR="008B1D7D" w:rsidRDefault="008B1D7D" w:rsidP="00691ACD">
      <w:pPr>
        <w:pStyle w:val="ListParagraph"/>
        <w:numPr>
          <w:ilvl w:val="0"/>
          <w:numId w:val="28"/>
        </w:numPr>
        <w:tabs>
          <w:tab w:val="left" w:pos="450"/>
        </w:tabs>
        <w:spacing w:before="0" w:after="0" w:line="240" w:lineRule="auto"/>
        <w:jc w:val="both"/>
        <w:rPr>
          <w:rFonts w:eastAsia="Times New Roman"/>
          <w:color w:val="000000"/>
          <w:sz w:val="22"/>
        </w:rPr>
      </w:pPr>
      <w:r w:rsidRPr="008B1D7D">
        <w:rPr>
          <w:rFonts w:eastAsia="Times New Roman"/>
          <w:b/>
          <w:color w:val="000000"/>
          <w:sz w:val="22"/>
        </w:rPr>
        <w:t xml:space="preserve">Virtual Job Platform: </w:t>
      </w:r>
      <w:r w:rsidRPr="008B1D7D">
        <w:rPr>
          <w:rFonts w:eastAsia="Times New Roman"/>
          <w:color w:val="000000"/>
          <w:sz w:val="22"/>
        </w:rPr>
        <w:t>Virtual job fair platform to allow the District Recruiting team to increase interaction with candidates, improve the overall candidate experience, and reach candidates quickly.   This will enable the District to have the right people in the right place at the righ</w:t>
      </w:r>
      <w:r>
        <w:rPr>
          <w:rFonts w:eastAsia="Times New Roman"/>
          <w:color w:val="000000"/>
          <w:sz w:val="22"/>
        </w:rPr>
        <w:t>t time.  Due to the pandemic, the district realized the need for a virtual interview platform in real time.  This allows for multiple interviews to happen simultaneously with candidates having the opportunity to interview from anywhere in the world with multiple interviews in one day.  Saving cost of location, travel for candidates and staff cost away from their jobs.</w:t>
      </w:r>
    </w:p>
    <w:p w:rsidR="006436F0" w:rsidRPr="006436F0" w:rsidRDefault="00C76074" w:rsidP="00691ACD">
      <w:pPr>
        <w:pStyle w:val="ListParagraph"/>
        <w:widowControl w:val="0"/>
        <w:numPr>
          <w:ilvl w:val="0"/>
          <w:numId w:val="28"/>
        </w:numPr>
        <w:autoSpaceDE w:val="0"/>
        <w:autoSpaceDN w:val="0"/>
        <w:spacing w:before="0" w:after="0" w:line="240" w:lineRule="auto"/>
        <w:contextualSpacing w:val="0"/>
        <w:jc w:val="both"/>
        <w:rPr>
          <w:sz w:val="22"/>
        </w:rPr>
      </w:pPr>
      <w:r w:rsidRPr="006436F0">
        <w:rPr>
          <w:b/>
          <w:sz w:val="22"/>
        </w:rPr>
        <w:t xml:space="preserve">Guidance Counselors (8) </w:t>
      </w:r>
      <w:r w:rsidRPr="006436F0">
        <w:rPr>
          <w:sz w:val="22"/>
        </w:rPr>
        <w:t>– The mental and emotional wellbeing of all students continues to be a district priority. In the mental health legislation (Senate Bill 590)</w:t>
      </w:r>
      <w:r w:rsidR="00B13EE2">
        <w:rPr>
          <w:sz w:val="22"/>
        </w:rPr>
        <w:t>, s</w:t>
      </w:r>
      <w:r w:rsidRPr="006436F0">
        <w:rPr>
          <w:sz w:val="22"/>
        </w:rPr>
        <w:t xml:space="preserve">chool </w:t>
      </w:r>
      <w:r w:rsidR="00B13EE2">
        <w:rPr>
          <w:sz w:val="22"/>
        </w:rPr>
        <w:t>c</w:t>
      </w:r>
      <w:r w:rsidRPr="006436F0">
        <w:rPr>
          <w:sz w:val="22"/>
        </w:rPr>
        <w:t>ounselors are identified as one of the professional groups which can provide mental health services in schools. School counselors have the ability to provide direct services to students to support mental and emotional well-being.  OCPS is using ESSER</w:t>
      </w:r>
      <w:r w:rsidR="000D4ECA" w:rsidRPr="006436F0">
        <w:rPr>
          <w:sz w:val="22"/>
        </w:rPr>
        <w:t xml:space="preserve"> </w:t>
      </w:r>
      <w:r w:rsidRPr="006436F0">
        <w:rPr>
          <w:sz w:val="22"/>
        </w:rPr>
        <w:t>II funding to provide an additional guidance counselor in each of our K-8 schools.</w:t>
      </w:r>
      <w:r w:rsidR="006436F0" w:rsidRPr="006436F0">
        <w:rPr>
          <w:sz w:val="22"/>
        </w:rPr>
        <w:t xml:space="preserve"> </w:t>
      </w:r>
    </w:p>
    <w:p w:rsidR="008B1D7D" w:rsidRDefault="00C76074" w:rsidP="006436F0">
      <w:pPr>
        <w:pStyle w:val="ListParagraph"/>
        <w:spacing w:before="0" w:after="0" w:line="240" w:lineRule="auto"/>
        <w:jc w:val="both"/>
        <w:rPr>
          <w:sz w:val="22"/>
        </w:rPr>
      </w:pPr>
      <w:r w:rsidRPr="00C76074">
        <w:rPr>
          <w:sz w:val="22"/>
        </w:rPr>
        <w:lastRenderedPageBreak/>
        <w:t>Many of the signs and symptoms of mental illness begin in adolescence.  The opportunity to intervene early can</w:t>
      </w:r>
      <w:r w:rsidR="006436F0">
        <w:rPr>
          <w:sz w:val="22"/>
        </w:rPr>
        <w:t xml:space="preserve"> </w:t>
      </w:r>
      <w:r w:rsidRPr="00C76074">
        <w:rPr>
          <w:sz w:val="22"/>
        </w:rPr>
        <w:t xml:space="preserve">reduce the number of students who develop a mental disorder. </w:t>
      </w:r>
    </w:p>
    <w:p w:rsidR="00C76074" w:rsidRDefault="00C76074" w:rsidP="00691ACD">
      <w:pPr>
        <w:pStyle w:val="ListParagraph"/>
        <w:widowControl w:val="0"/>
        <w:numPr>
          <w:ilvl w:val="0"/>
          <w:numId w:val="28"/>
        </w:numPr>
        <w:autoSpaceDE w:val="0"/>
        <w:autoSpaceDN w:val="0"/>
        <w:spacing w:before="0" w:after="0" w:line="240" w:lineRule="auto"/>
        <w:contextualSpacing w:val="0"/>
        <w:jc w:val="both"/>
        <w:rPr>
          <w:sz w:val="22"/>
        </w:rPr>
      </w:pPr>
      <w:r w:rsidRPr="00C76074">
        <w:rPr>
          <w:b/>
          <w:sz w:val="22"/>
        </w:rPr>
        <w:t>Additional Assistant Principals for Targeted elementary schools</w:t>
      </w:r>
      <w:r w:rsidRPr="00C76074">
        <w:rPr>
          <w:sz w:val="22"/>
        </w:rPr>
        <w:t xml:space="preserve">  to respond to learning losses as a result of the COVID-19 pandemic by providing direct support to teachers and students inclusive of accelerating learning through effective lesson planning, high-quality instructional delivery, and direct student academic intervention support. Additionally, the increased staff members will provide increased student access to wrap-around services to prevent any decreases to the social-emotional well-being and mental health of students at their schools as a result of the COVID-19 pandemic. The additional assistant principals will be allocated to individual schools based upon student academic, parental, and community needs as determined by the school district. </w:t>
      </w:r>
      <w:r w:rsidR="000D4ECA">
        <w:rPr>
          <w:sz w:val="22"/>
        </w:rPr>
        <w:t>Continuing from ESSER II.</w:t>
      </w:r>
    </w:p>
    <w:p w:rsidR="009E2DFC" w:rsidRDefault="006436F0" w:rsidP="00691ACD">
      <w:pPr>
        <w:pStyle w:val="ListParagraph"/>
        <w:widowControl w:val="0"/>
        <w:numPr>
          <w:ilvl w:val="0"/>
          <w:numId w:val="28"/>
        </w:numPr>
        <w:tabs>
          <w:tab w:val="left" w:pos="528"/>
        </w:tabs>
        <w:autoSpaceDE w:val="0"/>
        <w:autoSpaceDN w:val="0"/>
        <w:spacing w:before="0" w:after="0" w:line="254" w:lineRule="auto"/>
        <w:ind w:right="390"/>
        <w:contextualSpacing w:val="0"/>
        <w:jc w:val="both"/>
        <w:rPr>
          <w:sz w:val="22"/>
        </w:rPr>
      </w:pPr>
      <w:r>
        <w:rPr>
          <w:b/>
          <w:sz w:val="22"/>
        </w:rPr>
        <w:t xml:space="preserve">   </w:t>
      </w:r>
      <w:r w:rsidR="009E2DFC" w:rsidRPr="009E2DFC">
        <w:rPr>
          <w:b/>
          <w:sz w:val="22"/>
        </w:rPr>
        <w:t>Warehouse staff (2)</w:t>
      </w:r>
      <w:r w:rsidR="009E2DFC" w:rsidRPr="009E2DFC">
        <w:rPr>
          <w:sz w:val="22"/>
        </w:rPr>
        <w:t xml:space="preserve"> to coordinate and deliver PPE supplies necessary for safety and operation in our schools.</w:t>
      </w:r>
      <w:r w:rsidR="009E2DFC">
        <w:rPr>
          <w:sz w:val="22"/>
        </w:rPr>
        <w:t xml:space="preserve"> Continued funding from ESSER II.</w:t>
      </w:r>
    </w:p>
    <w:p w:rsidR="008B1D7D" w:rsidRPr="006436F0" w:rsidRDefault="009E2DFC" w:rsidP="00691ACD">
      <w:pPr>
        <w:pStyle w:val="ListParagraph"/>
        <w:numPr>
          <w:ilvl w:val="0"/>
          <w:numId w:val="28"/>
        </w:numPr>
        <w:spacing w:before="0" w:after="0" w:line="240" w:lineRule="auto"/>
        <w:jc w:val="both"/>
        <w:rPr>
          <w:b/>
          <w:sz w:val="22"/>
        </w:rPr>
      </w:pPr>
      <w:r w:rsidRPr="009E2DFC">
        <w:rPr>
          <w:b/>
          <w:sz w:val="22"/>
        </w:rPr>
        <w:t>LPN position</w:t>
      </w:r>
      <w:r w:rsidRPr="009E2DFC">
        <w:rPr>
          <w:sz w:val="22"/>
        </w:rPr>
        <w:t xml:space="preserve"> to maintain the safety and security of having a well and sick clinic.  The LPN will report COVID 19 cases and help with contact tracing, temperature checks and managing the sick clinic.</w:t>
      </w:r>
      <w:r>
        <w:rPr>
          <w:sz w:val="22"/>
        </w:rPr>
        <w:t xml:space="preserve">  Continued funding from ESSER II.</w:t>
      </w:r>
    </w:p>
    <w:p w:rsidR="009E2DFC" w:rsidRDefault="009E2DFC" w:rsidP="00691ACD">
      <w:pPr>
        <w:pStyle w:val="ListParagraph"/>
        <w:widowControl w:val="0"/>
        <w:numPr>
          <w:ilvl w:val="0"/>
          <w:numId w:val="28"/>
        </w:numPr>
        <w:tabs>
          <w:tab w:val="left" w:pos="528"/>
        </w:tabs>
        <w:autoSpaceDE w:val="0"/>
        <w:autoSpaceDN w:val="0"/>
        <w:spacing w:before="0" w:after="0" w:line="254" w:lineRule="auto"/>
        <w:ind w:right="390"/>
        <w:contextualSpacing w:val="0"/>
        <w:jc w:val="both"/>
        <w:rPr>
          <w:sz w:val="22"/>
        </w:rPr>
      </w:pPr>
      <w:r w:rsidRPr="009E2DFC">
        <w:rPr>
          <w:b/>
          <w:sz w:val="22"/>
        </w:rPr>
        <w:t>Manager Safety and Security</w:t>
      </w:r>
      <w:r w:rsidRPr="009E2DFC">
        <w:rPr>
          <w:sz w:val="22"/>
        </w:rPr>
        <w:t xml:space="preserve"> – Due to COVID 19, the level of complexity and districtwide involvement in safety and security around health related support has increased tremendously.  This position will provide training, audits, school safety plan reviews, conduct safety inspections and assist in integrating unified safety plans.</w:t>
      </w:r>
      <w:r>
        <w:rPr>
          <w:sz w:val="22"/>
        </w:rPr>
        <w:t xml:space="preserve">  Continued funding from ESSER II.</w:t>
      </w:r>
    </w:p>
    <w:p w:rsidR="009E2DFC" w:rsidRPr="006436F0" w:rsidRDefault="0020039D" w:rsidP="00691ACD">
      <w:pPr>
        <w:pStyle w:val="ListParagraph"/>
        <w:numPr>
          <w:ilvl w:val="0"/>
          <w:numId w:val="28"/>
        </w:numPr>
        <w:spacing w:before="0" w:after="0" w:line="240" w:lineRule="auto"/>
        <w:jc w:val="both"/>
        <w:rPr>
          <w:b/>
          <w:sz w:val="22"/>
        </w:rPr>
      </w:pPr>
      <w:r w:rsidRPr="0020039D">
        <w:rPr>
          <w:b/>
          <w:sz w:val="22"/>
        </w:rPr>
        <w:t>PPE supplies and distance signage for school locations</w:t>
      </w:r>
      <w:r w:rsidRPr="0020039D">
        <w:rPr>
          <w:sz w:val="22"/>
        </w:rPr>
        <w:t xml:space="preserve"> – disposable masks, child size reusable masks, disinfectant wipes, desk shields, gloves, etc.  Some contracted costs for delivery of PPE supplies.</w:t>
      </w:r>
      <w:r>
        <w:rPr>
          <w:sz w:val="22"/>
        </w:rPr>
        <w:t xml:space="preserve"> Continued funding from ESSER </w:t>
      </w:r>
    </w:p>
    <w:p w:rsidR="0020039D" w:rsidRDefault="0020039D" w:rsidP="00691ACD">
      <w:pPr>
        <w:pStyle w:val="ListParagraph"/>
        <w:widowControl w:val="0"/>
        <w:numPr>
          <w:ilvl w:val="0"/>
          <w:numId w:val="28"/>
        </w:numPr>
        <w:tabs>
          <w:tab w:val="left" w:pos="528"/>
        </w:tabs>
        <w:autoSpaceDE w:val="0"/>
        <w:autoSpaceDN w:val="0"/>
        <w:spacing w:before="0" w:after="0" w:line="254" w:lineRule="auto"/>
        <w:ind w:right="390"/>
        <w:contextualSpacing w:val="0"/>
        <w:jc w:val="both"/>
        <w:rPr>
          <w:sz w:val="22"/>
        </w:rPr>
      </w:pPr>
      <w:r w:rsidRPr="0020039D">
        <w:rPr>
          <w:b/>
          <w:sz w:val="22"/>
        </w:rPr>
        <w:t>Custodial Temp Labor</w:t>
      </w:r>
      <w:r w:rsidRPr="0020039D">
        <w:rPr>
          <w:sz w:val="22"/>
        </w:rPr>
        <w:t xml:space="preserve"> – due to a loss of staff to hotels opening back up that pay a higher wage, temp labor is needed to cover vacancies and overtime to clean to COVID 19 standards.  Monthly reimbursement for expenses will be reimbursed for expenses exceeding pre-pandemic average monthly spend.</w:t>
      </w:r>
      <w:r>
        <w:rPr>
          <w:sz w:val="22"/>
        </w:rPr>
        <w:t xml:space="preserve"> Continued funding from ESSER II.</w:t>
      </w:r>
    </w:p>
    <w:p w:rsidR="0020039D" w:rsidRPr="006436F0" w:rsidRDefault="0020039D" w:rsidP="00691ACD">
      <w:pPr>
        <w:pStyle w:val="ListParagraph"/>
        <w:numPr>
          <w:ilvl w:val="0"/>
          <w:numId w:val="28"/>
        </w:numPr>
        <w:spacing w:before="0" w:after="0" w:line="240" w:lineRule="auto"/>
        <w:jc w:val="both"/>
        <w:rPr>
          <w:b/>
          <w:sz w:val="22"/>
        </w:rPr>
      </w:pPr>
      <w:r w:rsidRPr="0020039D">
        <w:rPr>
          <w:b/>
          <w:sz w:val="22"/>
        </w:rPr>
        <w:t>Planning Days</w:t>
      </w:r>
      <w:r w:rsidRPr="0020039D">
        <w:rPr>
          <w:sz w:val="22"/>
        </w:rPr>
        <w:t xml:space="preserve"> – 5 extra days per teacher per school to analyze and desegregate data to differentiate instruction and accelerate learning for all students.</w:t>
      </w:r>
      <w:r>
        <w:rPr>
          <w:sz w:val="22"/>
        </w:rPr>
        <w:t xml:space="preserve">  Continued funding from ESSER II.</w:t>
      </w:r>
    </w:p>
    <w:p w:rsidR="00545203" w:rsidRDefault="00DE211C" w:rsidP="00691ACD">
      <w:pPr>
        <w:pStyle w:val="ListParagraph"/>
        <w:widowControl w:val="0"/>
        <w:numPr>
          <w:ilvl w:val="0"/>
          <w:numId w:val="28"/>
        </w:numPr>
        <w:autoSpaceDE w:val="0"/>
        <w:autoSpaceDN w:val="0"/>
        <w:spacing w:before="0" w:after="0" w:line="240" w:lineRule="auto"/>
        <w:contextualSpacing w:val="0"/>
        <w:jc w:val="both"/>
        <w:rPr>
          <w:sz w:val="22"/>
        </w:rPr>
      </w:pPr>
      <w:r w:rsidRPr="00216DB0">
        <w:rPr>
          <w:b/>
          <w:sz w:val="22"/>
        </w:rPr>
        <w:t>Resource Teacher to support School Transformation</w:t>
      </w:r>
      <w:r w:rsidRPr="00216DB0">
        <w:rPr>
          <w:sz w:val="22"/>
        </w:rPr>
        <w:t xml:space="preserve"> - The School Transformation Office was established to provide strategic, centralized support based on prioritized needs. Resource teachers in the School Transformation Office facilitate the coaching cycle with teachers, conduct professional development aligned to observational trends, and analyze data to ensure students receive differentiated instruction aligned to their individual needs. The resource teachers have a proven track record of increasing student achievement in high needs schools. Continued funding from ESSER II.</w:t>
      </w:r>
    </w:p>
    <w:p w:rsidR="00705FB4" w:rsidRPr="006436F0" w:rsidRDefault="00705FB4" w:rsidP="00691ACD">
      <w:pPr>
        <w:pStyle w:val="ListParagraph"/>
        <w:widowControl w:val="0"/>
        <w:numPr>
          <w:ilvl w:val="0"/>
          <w:numId w:val="28"/>
        </w:numPr>
        <w:autoSpaceDE w:val="0"/>
        <w:autoSpaceDN w:val="0"/>
        <w:spacing w:before="0" w:after="0" w:line="240" w:lineRule="auto"/>
        <w:contextualSpacing w:val="0"/>
        <w:jc w:val="both"/>
        <w:rPr>
          <w:sz w:val="22"/>
        </w:rPr>
      </w:pPr>
      <w:r w:rsidRPr="00705FB4">
        <w:rPr>
          <w:sz w:val="22"/>
          <w:shd w:val="clear" w:color="auto" w:fill="FFFFFF"/>
        </w:rPr>
        <w:t xml:space="preserve">Due to an influx of students returning back to school face to face, student enrollment has seen a large number of students coming in for assistance.   An additional staff member </w:t>
      </w:r>
      <w:r w:rsidRPr="00216DB0">
        <w:rPr>
          <w:b/>
          <w:sz w:val="22"/>
          <w:shd w:val="clear" w:color="auto" w:fill="FFFFFF"/>
        </w:rPr>
        <w:t>(Support clerk)</w:t>
      </w:r>
      <w:r w:rsidRPr="00705FB4">
        <w:rPr>
          <w:sz w:val="22"/>
          <w:shd w:val="clear" w:color="auto" w:fill="FFFFFF"/>
        </w:rPr>
        <w:t xml:space="preserve"> is being requested to cover the reception desk to provide parental support, schedule appointments and answer phones. </w:t>
      </w:r>
      <w:r>
        <w:rPr>
          <w:sz w:val="22"/>
          <w:shd w:val="clear" w:color="auto" w:fill="FFFFFF"/>
        </w:rPr>
        <w:t xml:space="preserve"> Continued funding ESSER II.</w:t>
      </w:r>
      <w:r w:rsidRPr="00705FB4">
        <w:rPr>
          <w:sz w:val="22"/>
          <w:shd w:val="clear" w:color="auto" w:fill="FFFFFF"/>
        </w:rPr>
        <w:t xml:space="preserve"> </w:t>
      </w:r>
    </w:p>
    <w:p w:rsidR="00705FB4" w:rsidRPr="004B5714" w:rsidRDefault="00705FB4" w:rsidP="00691ACD">
      <w:pPr>
        <w:pStyle w:val="BodyText"/>
        <w:widowControl w:val="0"/>
        <w:numPr>
          <w:ilvl w:val="0"/>
          <w:numId w:val="28"/>
        </w:numPr>
        <w:autoSpaceDE w:val="0"/>
        <w:autoSpaceDN w:val="0"/>
        <w:spacing w:before="0" w:after="0" w:line="240" w:lineRule="auto"/>
        <w:jc w:val="both"/>
        <w:rPr>
          <w:sz w:val="22"/>
        </w:rPr>
      </w:pPr>
      <w:r w:rsidRPr="00705FB4">
        <w:rPr>
          <w:sz w:val="22"/>
          <w:shd w:val="clear" w:color="auto" w:fill="FFFFFF"/>
        </w:rPr>
        <w:t xml:space="preserve">Due to an influx in Family Empowerment scholarships, the district has experienced exponential growth in students participating in this program.  An additional staff member </w:t>
      </w:r>
      <w:r w:rsidRPr="00216DB0">
        <w:rPr>
          <w:b/>
          <w:sz w:val="22"/>
          <w:shd w:val="clear" w:color="auto" w:fill="FFFFFF"/>
        </w:rPr>
        <w:t>(Program Coordinator</w:t>
      </w:r>
      <w:r w:rsidRPr="00705FB4">
        <w:rPr>
          <w:sz w:val="22"/>
          <w:shd w:val="clear" w:color="auto" w:fill="FFFFFF"/>
        </w:rPr>
        <w:t>) is being requested to enroll, communicate with private schools, verify enrollment status and enter enrollment status in Skyward working with FDOE’s Office of Independent Education and Parental choice to ensure accurate FTE.</w:t>
      </w:r>
      <w:r>
        <w:rPr>
          <w:sz w:val="22"/>
          <w:shd w:val="clear" w:color="auto" w:fill="FFFFFF"/>
        </w:rPr>
        <w:t xml:space="preserve"> Continued funding ESSER II.</w:t>
      </w:r>
    </w:p>
    <w:p w:rsidR="004B5714" w:rsidRDefault="004B5714" w:rsidP="004B5714">
      <w:pPr>
        <w:widowControl w:val="0"/>
        <w:autoSpaceDE w:val="0"/>
        <w:autoSpaceDN w:val="0"/>
        <w:spacing w:before="0" w:after="0" w:line="240" w:lineRule="auto"/>
        <w:rPr>
          <w:sz w:val="22"/>
          <w:shd w:val="clear" w:color="auto" w:fill="FFFFFF"/>
        </w:rPr>
      </w:pPr>
    </w:p>
    <w:p w:rsidR="004B5714" w:rsidRPr="004B5714" w:rsidRDefault="004B5714" w:rsidP="004B5714">
      <w:pPr>
        <w:pStyle w:val="ListParagraph"/>
        <w:widowControl w:val="0"/>
        <w:numPr>
          <w:ilvl w:val="0"/>
          <w:numId w:val="28"/>
        </w:numPr>
        <w:autoSpaceDE w:val="0"/>
        <w:autoSpaceDN w:val="0"/>
        <w:spacing w:before="0" w:after="0" w:line="240" w:lineRule="auto"/>
        <w:rPr>
          <w:sz w:val="22"/>
        </w:rPr>
      </w:pPr>
      <w:r w:rsidRPr="004B5714">
        <w:rPr>
          <w:sz w:val="22"/>
          <w:shd w:val="clear" w:color="auto" w:fill="FFFFFF"/>
        </w:rPr>
        <w:t xml:space="preserve">Reimburse the COVID trust </w:t>
      </w:r>
      <w:r w:rsidRPr="004B5714">
        <w:rPr>
          <w:sz w:val="22"/>
        </w:rPr>
        <w:t xml:space="preserve">- spend for testing </w:t>
      </w:r>
      <w:r w:rsidRPr="004B5714">
        <w:rPr>
          <w:sz w:val="22"/>
        </w:rPr>
        <w:t>and claims with COVID diagnosis.</w:t>
      </w:r>
    </w:p>
    <w:p w:rsidR="00655715" w:rsidRPr="0020039D" w:rsidRDefault="00655715" w:rsidP="00655715">
      <w:pPr>
        <w:pStyle w:val="ListParagraph"/>
        <w:spacing w:before="0" w:after="0" w:line="240" w:lineRule="auto"/>
        <w:ind w:left="360"/>
        <w:rPr>
          <w:b/>
          <w:sz w:val="22"/>
        </w:rPr>
      </w:pPr>
    </w:p>
    <w:p w:rsidR="00655715" w:rsidRPr="00655715" w:rsidRDefault="00655715" w:rsidP="00655715">
      <w:pPr>
        <w:pStyle w:val="ListParagraph"/>
        <w:spacing w:before="0" w:after="0" w:line="240" w:lineRule="auto"/>
        <w:ind w:left="360"/>
        <w:rPr>
          <w:b/>
        </w:rPr>
      </w:pPr>
    </w:p>
    <w:p w:rsidR="00244BEC" w:rsidRDefault="00244BEC" w:rsidP="00655715">
      <w:pPr>
        <w:pStyle w:val="ListParagraph"/>
        <w:spacing w:before="0" w:after="0" w:line="240" w:lineRule="auto"/>
        <w:ind w:left="360"/>
        <w:rPr>
          <w:b/>
        </w:rPr>
      </w:pPr>
      <w:r w:rsidRPr="00655715">
        <w:rPr>
          <w:rStyle w:val="Normal1"/>
          <w:b/>
          <w:shd w:val="clear" w:color="auto" w:fill="DAB154"/>
        </w:rPr>
        <w:t>Activity 2 (S)</w:t>
      </w:r>
      <w:r w:rsidR="00F4642B" w:rsidRPr="00655715">
        <w:rPr>
          <w:b/>
        </w:rPr>
        <w:t xml:space="preserve"> Administration. LEAs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rsidR="007E288D" w:rsidRPr="00655715" w:rsidRDefault="007E288D" w:rsidP="006436F0">
      <w:pPr>
        <w:pStyle w:val="ListParagraph"/>
        <w:spacing w:before="0" w:after="0" w:line="240" w:lineRule="auto"/>
        <w:ind w:left="360"/>
        <w:rPr>
          <w:b/>
        </w:rPr>
      </w:pPr>
    </w:p>
    <w:p w:rsidR="002E3B49" w:rsidRPr="00232209" w:rsidRDefault="007E288D" w:rsidP="006436F0">
      <w:pPr>
        <w:spacing w:after="160" w:line="240" w:lineRule="auto"/>
        <w:ind w:firstLine="360"/>
        <w:rPr>
          <w:sz w:val="22"/>
        </w:rPr>
      </w:pPr>
      <w:r>
        <w:rPr>
          <w:sz w:val="22"/>
        </w:rPr>
        <w:lastRenderedPageBreak/>
        <w:t>A</w:t>
      </w:r>
      <w:r w:rsidRPr="00232209">
        <w:rPr>
          <w:sz w:val="22"/>
        </w:rPr>
        <w:t xml:space="preserve">.  Staff to provide direct oversite of ESSER grant activities.  Sr. Manager and Finance Clerk (3) to set up budgets,          </w:t>
      </w:r>
    </w:p>
    <w:p w:rsidR="00E772C7" w:rsidRPr="00232209" w:rsidRDefault="007E288D" w:rsidP="006436F0">
      <w:pPr>
        <w:tabs>
          <w:tab w:val="left" w:pos="360"/>
        </w:tabs>
        <w:spacing w:before="0" w:after="160" w:line="240" w:lineRule="auto"/>
        <w:ind w:left="360"/>
        <w:jc w:val="both"/>
        <w:rPr>
          <w:sz w:val="22"/>
        </w:rPr>
      </w:pPr>
      <w:r w:rsidRPr="00232209">
        <w:rPr>
          <w:sz w:val="22"/>
        </w:rPr>
        <w:t xml:space="preserve">B. </w:t>
      </w:r>
      <w:r w:rsidR="00232209">
        <w:rPr>
          <w:sz w:val="22"/>
        </w:rPr>
        <w:t xml:space="preserve"> </w:t>
      </w:r>
      <w:r w:rsidR="00E772C7" w:rsidRPr="00232209">
        <w:rPr>
          <w:sz w:val="22"/>
        </w:rPr>
        <w:t>Business Analyst to maintain and update the dashboard with support from the Finance Specialist weekly.  This position will also work with schools and teams as program data is identified.  This position will work collaboratively with RAG to determine data to be collected, as well as, organize and work with teams to collect the data.  This position will ensure reports are provided as required by the state and provide the district information on accountability of funds being utilized for a return on investment.</w:t>
      </w:r>
    </w:p>
    <w:p w:rsidR="006436F0" w:rsidRDefault="006436F0" w:rsidP="006436F0">
      <w:pPr>
        <w:spacing w:after="160" w:line="240" w:lineRule="auto"/>
        <w:ind w:left="360"/>
        <w:jc w:val="both"/>
        <w:rPr>
          <w:sz w:val="22"/>
        </w:rPr>
      </w:pPr>
      <w:r>
        <w:rPr>
          <w:sz w:val="22"/>
        </w:rPr>
        <w:t xml:space="preserve">C. </w:t>
      </w:r>
      <w:r w:rsidR="00232209" w:rsidRPr="006436F0">
        <w:rPr>
          <w:sz w:val="22"/>
        </w:rPr>
        <w:t xml:space="preserve">Principal on Assignment - </w:t>
      </w:r>
      <w:r w:rsidR="007E288D" w:rsidRPr="006436F0">
        <w:rPr>
          <w:sz w:val="22"/>
        </w:rPr>
        <w:t xml:space="preserve">Project Manager to map out project timeline and activities, work with leadership on </w:t>
      </w:r>
      <w:r w:rsidR="00232209" w:rsidRPr="006436F0">
        <w:rPr>
          <w:sz w:val="22"/>
        </w:rPr>
        <w:t xml:space="preserve">  </w:t>
      </w:r>
      <w:r w:rsidR="007E288D" w:rsidRPr="006436F0">
        <w:rPr>
          <w:sz w:val="22"/>
        </w:rPr>
        <w:t>execution of and monitor program activities, analyze data, submit state and federal reports, submit state amendments to project and manage deadlines.  Project manager will coordinate the work across the district keeping leadership apprised of scope of work to ensure expected outcomes.</w:t>
      </w:r>
    </w:p>
    <w:p w:rsidR="00A748FE" w:rsidRDefault="00A748FE" w:rsidP="006436F0">
      <w:pPr>
        <w:spacing w:after="160" w:line="240" w:lineRule="auto"/>
        <w:ind w:left="360"/>
        <w:jc w:val="both"/>
        <w:rPr>
          <w:sz w:val="22"/>
        </w:rPr>
      </w:pPr>
      <w:r>
        <w:rPr>
          <w:sz w:val="22"/>
        </w:rPr>
        <w:t>E.  Administrative Secretary to support ESSER staff and initiatives.</w:t>
      </w:r>
    </w:p>
    <w:p w:rsidR="00E772C7" w:rsidRPr="006436F0" w:rsidRDefault="006436F0" w:rsidP="006436F0">
      <w:pPr>
        <w:spacing w:after="160" w:line="240" w:lineRule="auto"/>
        <w:ind w:left="90" w:firstLine="270"/>
        <w:jc w:val="both"/>
        <w:rPr>
          <w:sz w:val="22"/>
        </w:rPr>
      </w:pPr>
      <w:r>
        <w:rPr>
          <w:sz w:val="22"/>
        </w:rPr>
        <w:t xml:space="preserve">D.  </w:t>
      </w:r>
      <w:r w:rsidR="00E772C7" w:rsidRPr="006436F0">
        <w:rPr>
          <w:sz w:val="22"/>
        </w:rPr>
        <w:t>District negotiated IC rate of 5%</w:t>
      </w:r>
    </w:p>
    <w:p w:rsidR="00C35122" w:rsidRPr="00232209" w:rsidRDefault="00C35122" w:rsidP="0028036C">
      <w:pPr>
        <w:spacing w:before="0" w:after="0" w:line="240" w:lineRule="auto"/>
        <w:rPr>
          <w:b/>
        </w:rPr>
      </w:pPr>
    </w:p>
    <w:p w:rsidR="00862BD5" w:rsidRDefault="00862BD5" w:rsidP="0028036C">
      <w:pPr>
        <w:spacing w:before="0" w:after="0" w:line="240" w:lineRule="auto"/>
        <w:rPr>
          <w:b/>
        </w:rPr>
      </w:pPr>
    </w:p>
    <w:p w:rsidR="00862BD5" w:rsidRDefault="00862BD5">
      <w:pPr>
        <w:spacing w:before="0" w:after="200"/>
        <w:rPr>
          <w:b/>
        </w:rPr>
      </w:pPr>
      <w:r>
        <w:rPr>
          <w:b/>
        </w:rPr>
        <w:br w:type="page"/>
      </w:r>
    </w:p>
    <w:p w:rsidR="00862BD5" w:rsidRDefault="00862BD5" w:rsidP="0028036C">
      <w:pPr>
        <w:spacing w:before="0" w:after="0" w:line="240" w:lineRule="auto"/>
        <w:rPr>
          <w:b/>
        </w:rPr>
      </w:pPr>
    </w:p>
    <w:p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rsidR="00666BB6" w:rsidRDefault="00666BB6" w:rsidP="0028036C">
      <w:pPr>
        <w:spacing w:before="0" w:after="0" w:line="240" w:lineRule="auto"/>
        <w:rPr>
          <w:b/>
        </w:rPr>
      </w:pPr>
    </w:p>
    <w:p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rsidR="004D7F06" w:rsidRDefault="004D7F06" w:rsidP="004D7F06">
      <w:pPr>
        <w:pStyle w:val="NoSpacing"/>
      </w:pPr>
    </w:p>
    <w:p w:rsidR="004D7F06" w:rsidRPr="00E61691" w:rsidRDefault="00125837" w:rsidP="004D7F06">
      <w:pPr>
        <w:rPr>
          <w:sz w:val="22"/>
        </w:rPr>
      </w:pPr>
      <w:r w:rsidRPr="00E61691">
        <w:rPr>
          <w:sz w:val="22"/>
        </w:rPr>
        <w:t>OCPS ensures the effectiveness of instruction and interventions thru:</w:t>
      </w:r>
    </w:p>
    <w:p w:rsidR="004D7F06" w:rsidRPr="00E61691" w:rsidRDefault="004D7F06" w:rsidP="004D7F06">
      <w:pPr>
        <w:rPr>
          <w:b/>
          <w:sz w:val="22"/>
          <w:u w:val="single"/>
        </w:rPr>
      </w:pPr>
      <w:r w:rsidRPr="00E61691">
        <w:rPr>
          <w:b/>
          <w:sz w:val="22"/>
          <w:u w:val="single"/>
        </w:rPr>
        <w:t>Differentiation</w:t>
      </w:r>
      <w:r w:rsidR="00C35903">
        <w:rPr>
          <w:b/>
          <w:sz w:val="22"/>
          <w:u w:val="single"/>
        </w:rPr>
        <w:t>:</w:t>
      </w:r>
      <w:r w:rsidRPr="00E61691">
        <w:rPr>
          <w:b/>
          <w:sz w:val="22"/>
          <w:u w:val="single"/>
        </w:rPr>
        <w:t xml:space="preserve"> </w:t>
      </w:r>
    </w:p>
    <w:p w:rsidR="00125837" w:rsidRPr="00E61691" w:rsidRDefault="004D7F06" w:rsidP="000D4ECA">
      <w:pPr>
        <w:pStyle w:val="ListParagraph"/>
        <w:numPr>
          <w:ilvl w:val="0"/>
          <w:numId w:val="12"/>
        </w:numPr>
        <w:spacing w:before="0" w:after="0"/>
        <w:rPr>
          <w:sz w:val="22"/>
        </w:rPr>
      </w:pPr>
      <w:r w:rsidRPr="00E61691">
        <w:rPr>
          <w:sz w:val="22"/>
        </w:rPr>
        <w:t xml:space="preserve">Targeted support for students will be included within Tier I (differentiated small group instruction, support from intervention specialists). </w:t>
      </w:r>
      <w:r w:rsidR="00125837" w:rsidRPr="00E61691">
        <w:rPr>
          <w:sz w:val="22"/>
        </w:rPr>
        <w:t>The district will utilize ESSER funds to hire additional teachers to provide Tier 1 differentiated support.</w:t>
      </w:r>
    </w:p>
    <w:p w:rsidR="004D7F06" w:rsidRPr="00E61691" w:rsidRDefault="004D7F06" w:rsidP="000D4ECA">
      <w:pPr>
        <w:pStyle w:val="ListParagraph"/>
        <w:numPr>
          <w:ilvl w:val="0"/>
          <w:numId w:val="12"/>
        </w:numPr>
        <w:spacing w:before="0" w:after="0"/>
        <w:rPr>
          <w:sz w:val="22"/>
        </w:rPr>
      </w:pPr>
      <w:r w:rsidRPr="00E61691">
        <w:rPr>
          <w:sz w:val="22"/>
        </w:rPr>
        <w:t xml:space="preserve">The district has allocated resources to expand understanding and monitor practices within Tier II/III (small group, FBS block, intensive math courses, and intensive reading courses).  </w:t>
      </w:r>
    </w:p>
    <w:p w:rsidR="00125837" w:rsidRPr="00125837" w:rsidRDefault="00125837" w:rsidP="000D4ECA">
      <w:pPr>
        <w:numPr>
          <w:ilvl w:val="0"/>
          <w:numId w:val="13"/>
        </w:numPr>
        <w:spacing w:before="0" w:after="0" w:line="240" w:lineRule="auto"/>
        <w:ind w:left="1440"/>
        <w:textAlignment w:val="baseline"/>
        <w:rPr>
          <w:rFonts w:eastAsia="Times New Roman"/>
          <w:sz w:val="22"/>
        </w:rPr>
      </w:pPr>
      <w:r w:rsidRPr="00125837">
        <w:rPr>
          <w:rFonts w:eastAsia="Times New Roman"/>
          <w:sz w:val="22"/>
        </w:rPr>
        <w:t>Based on Florida’s Formula for Success a K-12 Reading Intervention Instruction Model Guidance was created for teachers, coaches and administrators.  This model includes considerations regarding screeners, diagnostics, and progress monitoring practices.  </w:t>
      </w:r>
    </w:p>
    <w:p w:rsidR="00125837" w:rsidRPr="00125837" w:rsidRDefault="00125837" w:rsidP="000D4ECA">
      <w:pPr>
        <w:numPr>
          <w:ilvl w:val="1"/>
          <w:numId w:val="14"/>
        </w:numPr>
        <w:spacing w:before="0" w:after="0" w:line="240" w:lineRule="auto"/>
        <w:ind w:left="2160"/>
        <w:textAlignment w:val="baseline"/>
        <w:rPr>
          <w:rFonts w:eastAsia="Times New Roman"/>
          <w:sz w:val="22"/>
        </w:rPr>
      </w:pPr>
      <w:r w:rsidRPr="00125837">
        <w:rPr>
          <w:rFonts w:eastAsia="Times New Roman"/>
          <w:sz w:val="22"/>
        </w:rPr>
        <w:t>Progress monitoring and intervention diagnostic data is used to design instruction to meet the needs of students by ESSA subgroups. </w:t>
      </w:r>
    </w:p>
    <w:p w:rsidR="00125837" w:rsidRPr="00125837" w:rsidRDefault="00125837" w:rsidP="000D4ECA">
      <w:pPr>
        <w:numPr>
          <w:ilvl w:val="0"/>
          <w:numId w:val="14"/>
        </w:numPr>
        <w:spacing w:before="0" w:after="0" w:line="240" w:lineRule="auto"/>
        <w:ind w:left="1440"/>
        <w:textAlignment w:val="baseline"/>
        <w:rPr>
          <w:rFonts w:eastAsia="Times New Roman"/>
          <w:sz w:val="22"/>
        </w:rPr>
      </w:pPr>
      <w:r w:rsidRPr="00125837">
        <w:rPr>
          <w:rFonts w:eastAsia="Times New Roman"/>
          <w:sz w:val="22"/>
        </w:rPr>
        <w:t>Embedded within the Reading/Math Intervention Instructional Model Guidance are best practices for implementing the rotational model with the focus on teacher led small group instruction.  </w:t>
      </w:r>
    </w:p>
    <w:p w:rsidR="00125837" w:rsidRPr="00125837" w:rsidRDefault="00125837" w:rsidP="000D4ECA">
      <w:pPr>
        <w:numPr>
          <w:ilvl w:val="0"/>
          <w:numId w:val="14"/>
        </w:numPr>
        <w:spacing w:before="0" w:after="0" w:line="240" w:lineRule="auto"/>
        <w:ind w:left="1440"/>
        <w:textAlignment w:val="baseline"/>
        <w:rPr>
          <w:rFonts w:eastAsia="Times New Roman"/>
          <w:sz w:val="22"/>
        </w:rPr>
      </w:pPr>
      <w:r w:rsidRPr="00125837">
        <w:rPr>
          <w:rFonts w:eastAsia="Times New Roman"/>
          <w:sz w:val="22"/>
        </w:rPr>
        <w:t>Schools have a designated time for intervention to provide research-based curriculum and sound pedagogical practices linked to explicit instruction. </w:t>
      </w:r>
    </w:p>
    <w:p w:rsidR="00125837" w:rsidRPr="00125837" w:rsidRDefault="00125837" w:rsidP="000D4ECA">
      <w:pPr>
        <w:numPr>
          <w:ilvl w:val="0"/>
          <w:numId w:val="14"/>
        </w:numPr>
        <w:spacing w:before="0" w:after="0" w:line="240" w:lineRule="auto"/>
        <w:ind w:left="1440"/>
        <w:textAlignment w:val="baseline"/>
        <w:rPr>
          <w:rFonts w:eastAsia="Times New Roman"/>
          <w:sz w:val="22"/>
        </w:rPr>
      </w:pPr>
      <w:r w:rsidRPr="00125837">
        <w:rPr>
          <w:rFonts w:eastAsia="Times New Roman"/>
          <w:sz w:val="22"/>
        </w:rPr>
        <w:t>Reading and Math interventions were reviewed for effect size, and evidence-based research to support implementation and enhance the K-12 MTSS process. </w:t>
      </w:r>
    </w:p>
    <w:p w:rsidR="00125837" w:rsidRPr="00125837" w:rsidRDefault="00125837" w:rsidP="000D4ECA">
      <w:pPr>
        <w:numPr>
          <w:ilvl w:val="0"/>
          <w:numId w:val="14"/>
        </w:numPr>
        <w:spacing w:before="0" w:after="0" w:line="240" w:lineRule="auto"/>
        <w:ind w:left="1440"/>
        <w:textAlignment w:val="baseline"/>
        <w:rPr>
          <w:rFonts w:eastAsia="Times New Roman"/>
          <w:sz w:val="22"/>
        </w:rPr>
      </w:pPr>
      <w:r w:rsidRPr="00125837">
        <w:rPr>
          <w:rFonts w:eastAsia="Times New Roman"/>
          <w:sz w:val="22"/>
        </w:rPr>
        <w:t>Content areas realigned their instructional focus calendars to allocate time on the foundational skills based on the Florida B.E.S.T. standards.  </w:t>
      </w:r>
    </w:p>
    <w:p w:rsidR="00125837" w:rsidRPr="00125837" w:rsidRDefault="00125837" w:rsidP="000D4ECA">
      <w:pPr>
        <w:numPr>
          <w:ilvl w:val="0"/>
          <w:numId w:val="14"/>
        </w:numPr>
        <w:spacing w:before="0" w:after="0" w:line="240" w:lineRule="auto"/>
        <w:ind w:left="1440"/>
        <w:textAlignment w:val="baseline"/>
        <w:rPr>
          <w:rFonts w:eastAsia="Times New Roman"/>
          <w:sz w:val="22"/>
        </w:rPr>
      </w:pPr>
      <w:r w:rsidRPr="00125837">
        <w:rPr>
          <w:rFonts w:eastAsia="Times New Roman"/>
          <w:sz w:val="22"/>
        </w:rPr>
        <w:t>The district will continue to provide supplemental services (after-school tutoring) for students and monitor data for impact. </w:t>
      </w:r>
    </w:p>
    <w:p w:rsidR="00125837" w:rsidRPr="00E61691" w:rsidRDefault="00125837" w:rsidP="00125837">
      <w:pPr>
        <w:spacing w:before="0" w:after="0"/>
        <w:rPr>
          <w:sz w:val="22"/>
        </w:rPr>
      </w:pPr>
    </w:p>
    <w:p w:rsidR="00125837" w:rsidRPr="00125837" w:rsidRDefault="00125837" w:rsidP="00125837">
      <w:pPr>
        <w:spacing w:before="0" w:after="0" w:line="240" w:lineRule="auto"/>
        <w:rPr>
          <w:rFonts w:eastAsia="Times New Roman"/>
          <w:sz w:val="22"/>
        </w:rPr>
      </w:pPr>
      <w:r w:rsidRPr="00125837">
        <w:rPr>
          <w:rFonts w:eastAsia="Times New Roman"/>
          <w:b/>
          <w:bCs/>
          <w:sz w:val="22"/>
          <w:u w:val="single"/>
        </w:rPr>
        <w:t>Professional Development:</w:t>
      </w:r>
    </w:p>
    <w:p w:rsidR="00125837" w:rsidRPr="00125837" w:rsidRDefault="00125837" w:rsidP="00125837">
      <w:pPr>
        <w:spacing w:before="0" w:after="0" w:line="240" w:lineRule="auto"/>
        <w:rPr>
          <w:rFonts w:eastAsia="Times New Roman"/>
          <w:sz w:val="22"/>
        </w:rPr>
      </w:pPr>
    </w:p>
    <w:p w:rsidR="00125837" w:rsidRPr="00125837" w:rsidRDefault="00E61691" w:rsidP="00555D08">
      <w:pPr>
        <w:spacing w:before="0" w:after="0" w:line="240" w:lineRule="auto"/>
        <w:jc w:val="both"/>
        <w:rPr>
          <w:rFonts w:eastAsia="Times New Roman"/>
          <w:sz w:val="22"/>
        </w:rPr>
      </w:pPr>
      <w:r>
        <w:rPr>
          <w:rFonts w:eastAsia="Times New Roman"/>
          <w:sz w:val="22"/>
        </w:rPr>
        <w:t>Professional development are</w:t>
      </w:r>
      <w:r w:rsidR="00125837" w:rsidRPr="00125837">
        <w:rPr>
          <w:rFonts w:eastAsia="Times New Roman"/>
          <w:sz w:val="22"/>
        </w:rPr>
        <w:t xml:space="preserve"> created and delivered </w:t>
      </w:r>
      <w:r>
        <w:rPr>
          <w:rFonts w:eastAsia="Times New Roman"/>
          <w:sz w:val="22"/>
        </w:rPr>
        <w:t>to add</w:t>
      </w:r>
      <w:r w:rsidR="00125837" w:rsidRPr="00125837">
        <w:rPr>
          <w:rFonts w:eastAsia="Times New Roman"/>
          <w:sz w:val="22"/>
        </w:rPr>
        <w:t>ress and revisit the use of data to inform small group instruction in the core, provide an overview of the MTSS process to administrators and teachers, and support new coordinators through the MTSS Coach professional development.  </w:t>
      </w:r>
    </w:p>
    <w:p w:rsidR="00125837" w:rsidRPr="00125837" w:rsidRDefault="00125837" w:rsidP="00125837">
      <w:pPr>
        <w:spacing w:before="0" w:after="0" w:line="240" w:lineRule="auto"/>
        <w:rPr>
          <w:rFonts w:eastAsia="Times New Roman"/>
          <w:sz w:val="22"/>
        </w:rPr>
      </w:pPr>
    </w:p>
    <w:p w:rsidR="00125837" w:rsidRPr="00125837" w:rsidRDefault="00125837" w:rsidP="00125837">
      <w:pPr>
        <w:spacing w:before="0" w:after="0" w:line="240" w:lineRule="auto"/>
        <w:rPr>
          <w:rFonts w:eastAsia="Times New Roman"/>
          <w:sz w:val="22"/>
        </w:rPr>
      </w:pPr>
      <w:r w:rsidRPr="00125837">
        <w:rPr>
          <w:rFonts w:eastAsia="Times New Roman"/>
          <w:b/>
          <w:bCs/>
          <w:i/>
          <w:iCs/>
          <w:sz w:val="22"/>
        </w:rPr>
        <w:t>OCPS Instructional Mastery of Pedagogy and Curriculum Training (IMPACT) series. </w:t>
      </w:r>
    </w:p>
    <w:p w:rsidR="00125837" w:rsidRPr="00125837" w:rsidRDefault="00125837" w:rsidP="00125837">
      <w:pPr>
        <w:spacing w:before="0" w:after="0" w:line="240" w:lineRule="auto"/>
        <w:rPr>
          <w:rFonts w:eastAsia="Times New Roman"/>
          <w:sz w:val="22"/>
        </w:rPr>
      </w:pPr>
      <w:r w:rsidRPr="00125837">
        <w:rPr>
          <w:rFonts w:eastAsia="Times New Roman"/>
          <w:sz w:val="22"/>
        </w:rPr>
        <w:t>Ongoing professional development that will address student-learning loss.  </w:t>
      </w:r>
    </w:p>
    <w:p w:rsidR="00125837" w:rsidRPr="00125837" w:rsidRDefault="00125837" w:rsidP="000D4ECA">
      <w:pPr>
        <w:numPr>
          <w:ilvl w:val="0"/>
          <w:numId w:val="10"/>
        </w:numPr>
        <w:spacing w:before="0" w:after="0" w:line="240" w:lineRule="auto"/>
        <w:textAlignment w:val="baseline"/>
        <w:rPr>
          <w:rFonts w:eastAsia="Times New Roman"/>
          <w:sz w:val="22"/>
        </w:rPr>
      </w:pPr>
      <w:r w:rsidRPr="00125837">
        <w:rPr>
          <w:rFonts w:eastAsia="Times New Roman"/>
          <w:sz w:val="22"/>
        </w:rPr>
        <w:t>PD includes how to implement the rotational model, diving into the B.E.S.T foundational standards, and understanding and utilizing the resources that can be found within the Curriculum Resource Materials (CRMs).    </w:t>
      </w:r>
    </w:p>
    <w:p w:rsidR="00125837" w:rsidRPr="00125837" w:rsidRDefault="00125837" w:rsidP="000D4ECA">
      <w:pPr>
        <w:numPr>
          <w:ilvl w:val="0"/>
          <w:numId w:val="10"/>
        </w:numPr>
        <w:spacing w:before="0" w:after="0" w:line="240" w:lineRule="auto"/>
        <w:textAlignment w:val="baseline"/>
        <w:rPr>
          <w:rFonts w:eastAsia="Times New Roman"/>
          <w:sz w:val="22"/>
        </w:rPr>
      </w:pPr>
      <w:r w:rsidRPr="00125837">
        <w:rPr>
          <w:rFonts w:eastAsia="Times New Roman"/>
          <w:sz w:val="22"/>
        </w:rPr>
        <w:t>Coach Orange Professional Development based on the Science of Reading for Early Childhood and Elementary Coaches. </w:t>
      </w:r>
    </w:p>
    <w:p w:rsidR="00125837" w:rsidRPr="00125837" w:rsidRDefault="00125837" w:rsidP="000D4ECA">
      <w:pPr>
        <w:numPr>
          <w:ilvl w:val="0"/>
          <w:numId w:val="10"/>
        </w:numPr>
        <w:spacing w:before="0" w:after="0" w:line="240" w:lineRule="auto"/>
        <w:textAlignment w:val="baseline"/>
        <w:rPr>
          <w:rFonts w:eastAsia="Times New Roman"/>
          <w:sz w:val="22"/>
        </w:rPr>
      </w:pPr>
      <w:r w:rsidRPr="00125837">
        <w:rPr>
          <w:rFonts w:eastAsia="Times New Roman"/>
          <w:sz w:val="22"/>
        </w:rPr>
        <w:lastRenderedPageBreak/>
        <w:t>Professional Development through AIM for Prek-12 Administrators/Coaches/Teachers surrounding the Science of Reading (SoR). </w:t>
      </w:r>
    </w:p>
    <w:p w:rsidR="00125837" w:rsidRPr="00125837" w:rsidRDefault="00125837" w:rsidP="000D4ECA">
      <w:pPr>
        <w:numPr>
          <w:ilvl w:val="0"/>
          <w:numId w:val="10"/>
        </w:numPr>
        <w:spacing w:before="0" w:after="0" w:line="240" w:lineRule="auto"/>
        <w:textAlignment w:val="baseline"/>
        <w:rPr>
          <w:rFonts w:eastAsia="Times New Roman"/>
          <w:sz w:val="22"/>
        </w:rPr>
      </w:pPr>
      <w:r w:rsidRPr="00125837">
        <w:rPr>
          <w:rFonts w:eastAsia="Times New Roman"/>
          <w:sz w:val="22"/>
        </w:rPr>
        <w:t>Professional Development and school-based support for Intensive Reading teachers, MTSS coaches, Support Facilitators and Learning Strategies teachers, as well as for teachers of students on Access Points.  </w:t>
      </w:r>
    </w:p>
    <w:p w:rsidR="00125837" w:rsidRPr="00125837" w:rsidRDefault="00125837" w:rsidP="000D4ECA">
      <w:pPr>
        <w:numPr>
          <w:ilvl w:val="0"/>
          <w:numId w:val="11"/>
        </w:numPr>
        <w:spacing w:before="0" w:after="0" w:line="240" w:lineRule="auto"/>
        <w:textAlignment w:val="baseline"/>
        <w:rPr>
          <w:rFonts w:eastAsia="Times New Roman"/>
          <w:sz w:val="22"/>
        </w:rPr>
      </w:pPr>
      <w:r w:rsidRPr="00125837">
        <w:rPr>
          <w:rFonts w:eastAsia="Times New Roman"/>
          <w:sz w:val="22"/>
        </w:rPr>
        <w:t>Provide professional development to teachers and leaders to become proficient in the delivery of grade-level standards, curriculum and instruction, MTSS and progress monitoring for remediation and intervention.</w:t>
      </w:r>
    </w:p>
    <w:p w:rsidR="00E61691" w:rsidRDefault="00E61691" w:rsidP="00BD53A9">
      <w:pPr>
        <w:spacing w:before="0" w:after="0" w:line="240" w:lineRule="auto"/>
        <w:rPr>
          <w:rFonts w:eastAsia="Times New Roman"/>
          <w:b/>
          <w:bCs/>
          <w:sz w:val="22"/>
          <w:u w:val="single"/>
        </w:rPr>
      </w:pPr>
    </w:p>
    <w:p w:rsidR="00BD53A9" w:rsidRPr="00BD53A9" w:rsidRDefault="00BD53A9" w:rsidP="00BD53A9">
      <w:pPr>
        <w:spacing w:before="0" w:after="0" w:line="240" w:lineRule="auto"/>
        <w:rPr>
          <w:rFonts w:eastAsia="Times New Roman"/>
          <w:sz w:val="22"/>
        </w:rPr>
      </w:pPr>
      <w:r w:rsidRPr="00BD53A9">
        <w:rPr>
          <w:rFonts w:eastAsia="Times New Roman"/>
          <w:b/>
          <w:bCs/>
          <w:sz w:val="22"/>
          <w:u w:val="single"/>
        </w:rPr>
        <w:t>MTSS/Intervention</w:t>
      </w:r>
      <w:r w:rsidR="00C35903">
        <w:rPr>
          <w:rFonts w:eastAsia="Times New Roman"/>
          <w:b/>
          <w:bCs/>
          <w:sz w:val="22"/>
          <w:u w:val="single"/>
        </w:rPr>
        <w:t>:</w:t>
      </w:r>
      <w:r w:rsidRPr="00BD53A9">
        <w:rPr>
          <w:rFonts w:eastAsia="Times New Roman"/>
          <w:b/>
          <w:bCs/>
          <w:sz w:val="22"/>
          <w:u w:val="single"/>
        </w:rPr>
        <w:t> </w:t>
      </w:r>
    </w:p>
    <w:p w:rsidR="00BD53A9" w:rsidRPr="00BD53A9" w:rsidRDefault="00BD53A9" w:rsidP="00BD53A9">
      <w:pPr>
        <w:spacing w:before="0" w:after="0" w:line="240" w:lineRule="auto"/>
        <w:rPr>
          <w:rFonts w:eastAsia="Times New Roman"/>
          <w:sz w:val="22"/>
        </w:rPr>
      </w:pPr>
    </w:p>
    <w:p w:rsidR="00BD53A9" w:rsidRPr="00BD53A9" w:rsidRDefault="00BD53A9" w:rsidP="00555D08">
      <w:pPr>
        <w:spacing w:before="0" w:after="0" w:line="240" w:lineRule="auto"/>
        <w:jc w:val="both"/>
        <w:rPr>
          <w:rFonts w:eastAsia="Times New Roman"/>
          <w:sz w:val="22"/>
        </w:rPr>
      </w:pPr>
      <w:r w:rsidRPr="00BD53A9">
        <w:rPr>
          <w:rFonts w:eastAsia="Times New Roman"/>
          <w:sz w:val="22"/>
        </w:rPr>
        <w:t>The district has developed a K-12 MTSS and Interventions team that supports teachers and school leaders globally, and within learning communities. The team acts to ensure that all stakeholders have a comprehensive understanding of “how” to provide evidence-based interventions matched to student need, and ongoing progress monitoring of student performance to maximize the success of all students. </w:t>
      </w:r>
    </w:p>
    <w:p w:rsidR="00BD53A9" w:rsidRPr="00BD53A9" w:rsidRDefault="00BD53A9" w:rsidP="000D4ECA">
      <w:pPr>
        <w:numPr>
          <w:ilvl w:val="0"/>
          <w:numId w:val="15"/>
        </w:numPr>
        <w:spacing w:before="0" w:after="0" w:line="240" w:lineRule="auto"/>
        <w:textAlignment w:val="baseline"/>
        <w:rPr>
          <w:rFonts w:eastAsia="Times New Roman"/>
          <w:sz w:val="22"/>
        </w:rPr>
      </w:pPr>
      <w:r w:rsidRPr="00BD53A9">
        <w:rPr>
          <w:rFonts w:eastAsia="Times New Roman"/>
          <w:sz w:val="22"/>
        </w:rPr>
        <w:t>S</w:t>
      </w:r>
      <w:r w:rsidR="004526DC">
        <w:rPr>
          <w:rFonts w:eastAsia="Times New Roman"/>
          <w:sz w:val="22"/>
        </w:rPr>
        <w:t>even</w:t>
      </w:r>
      <w:r w:rsidRPr="00BD53A9">
        <w:rPr>
          <w:rFonts w:eastAsia="Times New Roman"/>
          <w:sz w:val="22"/>
        </w:rPr>
        <w:t xml:space="preserve"> district intervention team members</w:t>
      </w:r>
      <w:r w:rsidR="000F52AC">
        <w:rPr>
          <w:rFonts w:eastAsia="Times New Roman"/>
          <w:sz w:val="22"/>
        </w:rPr>
        <w:t xml:space="preserve"> will do the following</w:t>
      </w:r>
      <w:r w:rsidR="004526DC">
        <w:rPr>
          <w:rFonts w:eastAsia="Times New Roman"/>
          <w:sz w:val="22"/>
        </w:rPr>
        <w:t>.</w:t>
      </w:r>
    </w:p>
    <w:p w:rsidR="00BD53A9" w:rsidRPr="00BD53A9" w:rsidRDefault="00BD53A9" w:rsidP="000D4ECA">
      <w:pPr>
        <w:numPr>
          <w:ilvl w:val="1"/>
          <w:numId w:val="15"/>
        </w:numPr>
        <w:spacing w:before="0" w:after="0" w:line="240" w:lineRule="auto"/>
        <w:textAlignment w:val="baseline"/>
        <w:rPr>
          <w:rFonts w:eastAsia="Times New Roman"/>
          <w:sz w:val="22"/>
        </w:rPr>
      </w:pPr>
      <w:r w:rsidRPr="00BD53A9">
        <w:rPr>
          <w:rFonts w:eastAsia="Times New Roman"/>
          <w:sz w:val="22"/>
        </w:rPr>
        <w:t>Assigned to school-based direct support</w:t>
      </w:r>
    </w:p>
    <w:p w:rsidR="00BD53A9" w:rsidRPr="00BD53A9" w:rsidRDefault="00BD53A9" w:rsidP="000D4ECA">
      <w:pPr>
        <w:numPr>
          <w:ilvl w:val="2"/>
          <w:numId w:val="15"/>
        </w:numPr>
        <w:spacing w:before="0" w:after="0" w:line="240" w:lineRule="auto"/>
        <w:textAlignment w:val="baseline"/>
        <w:rPr>
          <w:rFonts w:eastAsia="Times New Roman"/>
          <w:sz w:val="22"/>
        </w:rPr>
      </w:pPr>
      <w:r w:rsidRPr="00BD53A9">
        <w:rPr>
          <w:rFonts w:eastAsia="Times New Roman"/>
          <w:sz w:val="22"/>
        </w:rPr>
        <w:t>Mirror the OCPS Tier 2/continuous improvement model  </w:t>
      </w:r>
    </w:p>
    <w:p w:rsidR="00BD53A9" w:rsidRPr="00BD53A9" w:rsidRDefault="00BD53A9" w:rsidP="000D4ECA">
      <w:pPr>
        <w:numPr>
          <w:ilvl w:val="3"/>
          <w:numId w:val="16"/>
        </w:numPr>
        <w:spacing w:before="0" w:after="0" w:line="240" w:lineRule="auto"/>
        <w:textAlignment w:val="baseline"/>
        <w:rPr>
          <w:rFonts w:eastAsia="Times New Roman"/>
          <w:sz w:val="22"/>
        </w:rPr>
      </w:pPr>
      <w:r w:rsidRPr="00BD53A9">
        <w:rPr>
          <w:rFonts w:eastAsia="Times New Roman"/>
          <w:sz w:val="22"/>
        </w:rPr>
        <w:t> push-in to support </w:t>
      </w:r>
    </w:p>
    <w:p w:rsidR="00BD53A9" w:rsidRPr="00BD53A9" w:rsidRDefault="00BD53A9" w:rsidP="000D4ECA">
      <w:pPr>
        <w:numPr>
          <w:ilvl w:val="2"/>
          <w:numId w:val="16"/>
        </w:numPr>
        <w:spacing w:before="0" w:after="0" w:line="240" w:lineRule="auto"/>
        <w:textAlignment w:val="baseline"/>
        <w:rPr>
          <w:rFonts w:eastAsia="Times New Roman"/>
          <w:sz w:val="22"/>
        </w:rPr>
      </w:pPr>
      <w:r w:rsidRPr="00BD53A9">
        <w:rPr>
          <w:rFonts w:eastAsia="Times New Roman"/>
          <w:sz w:val="22"/>
        </w:rPr>
        <w:t>Focus on process and pedagogy</w:t>
      </w:r>
    </w:p>
    <w:p w:rsidR="00BD53A9" w:rsidRPr="00BD53A9" w:rsidRDefault="00BD53A9" w:rsidP="000D4ECA">
      <w:pPr>
        <w:numPr>
          <w:ilvl w:val="1"/>
          <w:numId w:val="16"/>
        </w:numPr>
        <w:spacing w:before="0" w:after="0" w:line="240" w:lineRule="auto"/>
        <w:textAlignment w:val="baseline"/>
        <w:rPr>
          <w:rFonts w:eastAsia="Times New Roman"/>
          <w:sz w:val="22"/>
        </w:rPr>
      </w:pPr>
      <w:r w:rsidRPr="00BD53A9">
        <w:rPr>
          <w:rFonts w:eastAsia="Times New Roman"/>
          <w:sz w:val="22"/>
        </w:rPr>
        <w:t>Building capacity (admins/coaches/teachers) on appropriate differentiation of small group, intervention, and acceleration</w:t>
      </w:r>
    </w:p>
    <w:p w:rsidR="00BD53A9" w:rsidRPr="00BD53A9" w:rsidRDefault="00BD53A9" w:rsidP="000D4ECA">
      <w:pPr>
        <w:numPr>
          <w:ilvl w:val="2"/>
          <w:numId w:val="16"/>
        </w:numPr>
        <w:spacing w:before="0" w:after="0" w:line="240" w:lineRule="auto"/>
        <w:textAlignment w:val="baseline"/>
        <w:rPr>
          <w:rFonts w:eastAsia="Times New Roman"/>
          <w:sz w:val="22"/>
        </w:rPr>
      </w:pPr>
      <w:r w:rsidRPr="00BD53A9">
        <w:rPr>
          <w:rFonts w:eastAsia="Times New Roman"/>
          <w:sz w:val="22"/>
        </w:rPr>
        <w:t xml:space="preserve">Established data driven processes to support identification of </w:t>
      </w:r>
      <w:r w:rsidR="00616D1B">
        <w:rPr>
          <w:rFonts w:eastAsia="Times New Roman"/>
          <w:sz w:val="22"/>
        </w:rPr>
        <w:t>Tier</w:t>
      </w:r>
      <w:r w:rsidRPr="00BD53A9">
        <w:rPr>
          <w:rFonts w:eastAsia="Times New Roman"/>
          <w:sz w:val="22"/>
        </w:rPr>
        <w:t xml:space="preserve"> I, II, and III students and align materials</w:t>
      </w:r>
    </w:p>
    <w:p w:rsidR="00BD53A9" w:rsidRPr="00BD53A9" w:rsidRDefault="00BD53A9" w:rsidP="000D4ECA">
      <w:pPr>
        <w:numPr>
          <w:ilvl w:val="1"/>
          <w:numId w:val="16"/>
        </w:numPr>
        <w:spacing w:before="0" w:after="0" w:line="240" w:lineRule="auto"/>
        <w:textAlignment w:val="baseline"/>
        <w:rPr>
          <w:rFonts w:eastAsia="Times New Roman"/>
          <w:sz w:val="22"/>
        </w:rPr>
      </w:pPr>
      <w:r w:rsidRPr="00BD53A9">
        <w:rPr>
          <w:rFonts w:eastAsia="Times New Roman"/>
          <w:sz w:val="22"/>
        </w:rPr>
        <w:t>Building capacity (admins/coaches/teachers) on data literacy </w:t>
      </w:r>
    </w:p>
    <w:p w:rsidR="00BD53A9" w:rsidRPr="00BD53A9" w:rsidRDefault="00BD53A9" w:rsidP="000D4ECA">
      <w:pPr>
        <w:numPr>
          <w:ilvl w:val="2"/>
          <w:numId w:val="16"/>
        </w:numPr>
        <w:spacing w:before="0" w:after="0" w:line="240" w:lineRule="auto"/>
        <w:textAlignment w:val="baseline"/>
        <w:rPr>
          <w:rFonts w:eastAsia="Times New Roman"/>
          <w:sz w:val="22"/>
        </w:rPr>
      </w:pPr>
      <w:r w:rsidRPr="00BD53A9">
        <w:rPr>
          <w:rFonts w:eastAsia="Times New Roman"/>
          <w:sz w:val="22"/>
        </w:rPr>
        <w:t>Tier I </w:t>
      </w:r>
    </w:p>
    <w:p w:rsidR="00BD53A9" w:rsidRPr="00BD53A9" w:rsidRDefault="00BD53A9" w:rsidP="000D4ECA">
      <w:pPr>
        <w:numPr>
          <w:ilvl w:val="2"/>
          <w:numId w:val="16"/>
        </w:numPr>
        <w:spacing w:before="0" w:after="0" w:line="240" w:lineRule="auto"/>
        <w:textAlignment w:val="baseline"/>
        <w:rPr>
          <w:rFonts w:eastAsia="Times New Roman"/>
          <w:sz w:val="22"/>
        </w:rPr>
      </w:pPr>
      <w:r w:rsidRPr="00BD53A9">
        <w:rPr>
          <w:rFonts w:eastAsia="Times New Roman"/>
          <w:sz w:val="22"/>
        </w:rPr>
        <w:t>Tiers II and III </w:t>
      </w:r>
    </w:p>
    <w:p w:rsidR="00BD53A9" w:rsidRPr="00BD53A9" w:rsidRDefault="00BD53A9" w:rsidP="000D4ECA">
      <w:pPr>
        <w:numPr>
          <w:ilvl w:val="2"/>
          <w:numId w:val="16"/>
        </w:numPr>
        <w:spacing w:before="0" w:after="0" w:line="240" w:lineRule="auto"/>
        <w:textAlignment w:val="baseline"/>
        <w:rPr>
          <w:rFonts w:eastAsia="Times New Roman"/>
          <w:sz w:val="22"/>
        </w:rPr>
      </w:pPr>
      <w:r w:rsidRPr="00BD53A9">
        <w:rPr>
          <w:rFonts w:eastAsia="Times New Roman"/>
          <w:sz w:val="22"/>
        </w:rPr>
        <w:t>Screener, Progress monitoring, Outcomes, Diagnostic</w:t>
      </w:r>
    </w:p>
    <w:p w:rsidR="00BD53A9" w:rsidRPr="00BD53A9" w:rsidRDefault="00BD53A9" w:rsidP="000D4ECA">
      <w:pPr>
        <w:numPr>
          <w:ilvl w:val="2"/>
          <w:numId w:val="16"/>
        </w:numPr>
        <w:spacing w:before="0" w:after="0" w:line="240" w:lineRule="auto"/>
        <w:textAlignment w:val="baseline"/>
        <w:rPr>
          <w:rFonts w:eastAsia="Times New Roman"/>
          <w:sz w:val="22"/>
        </w:rPr>
      </w:pPr>
      <w:r w:rsidRPr="00BD53A9">
        <w:rPr>
          <w:rFonts w:eastAsia="Times New Roman"/>
          <w:sz w:val="22"/>
        </w:rPr>
        <w:t>6 week tracking reports (mirroring MTSS process)</w:t>
      </w:r>
    </w:p>
    <w:p w:rsidR="00BD53A9" w:rsidRPr="00BD53A9" w:rsidRDefault="00BD53A9" w:rsidP="000D4ECA">
      <w:pPr>
        <w:numPr>
          <w:ilvl w:val="2"/>
          <w:numId w:val="16"/>
        </w:numPr>
        <w:spacing w:before="0" w:after="0" w:line="240" w:lineRule="auto"/>
        <w:textAlignment w:val="baseline"/>
        <w:rPr>
          <w:rFonts w:eastAsia="Times New Roman"/>
          <w:sz w:val="22"/>
        </w:rPr>
      </w:pPr>
      <w:r w:rsidRPr="00BD53A9">
        <w:rPr>
          <w:rFonts w:eastAsia="Times New Roman"/>
          <w:sz w:val="22"/>
        </w:rPr>
        <w:t>Focus on lowest 25%-30%</w:t>
      </w:r>
    </w:p>
    <w:p w:rsidR="00BD53A9" w:rsidRPr="00BD53A9" w:rsidRDefault="00BD53A9" w:rsidP="000D4ECA">
      <w:pPr>
        <w:numPr>
          <w:ilvl w:val="2"/>
          <w:numId w:val="16"/>
        </w:numPr>
        <w:spacing w:before="0" w:after="0" w:line="240" w:lineRule="auto"/>
        <w:textAlignment w:val="baseline"/>
        <w:rPr>
          <w:rFonts w:eastAsia="Times New Roman"/>
          <w:sz w:val="22"/>
        </w:rPr>
      </w:pPr>
      <w:r w:rsidRPr="00BD53A9">
        <w:rPr>
          <w:rFonts w:eastAsia="Times New Roman"/>
          <w:sz w:val="22"/>
        </w:rPr>
        <w:t>ESSA Subgroups </w:t>
      </w:r>
    </w:p>
    <w:p w:rsidR="00BD53A9" w:rsidRPr="00BD53A9" w:rsidRDefault="00BD53A9" w:rsidP="00BD53A9">
      <w:pPr>
        <w:spacing w:before="0" w:after="0" w:line="240" w:lineRule="auto"/>
        <w:rPr>
          <w:rFonts w:eastAsia="Times New Roman"/>
          <w:b/>
          <w:sz w:val="22"/>
          <w:u w:val="single"/>
        </w:rPr>
      </w:pPr>
      <w:r w:rsidRPr="00BD53A9">
        <w:rPr>
          <w:rFonts w:eastAsia="Times New Roman"/>
          <w:sz w:val="22"/>
        </w:rPr>
        <w:br/>
      </w:r>
      <w:r w:rsidRPr="00BD53A9">
        <w:rPr>
          <w:rFonts w:eastAsia="Times New Roman"/>
          <w:b/>
          <w:sz w:val="22"/>
          <w:u w:val="single"/>
        </w:rPr>
        <w:t>Supporting schools’ monitoring of the</w:t>
      </w:r>
      <w:r w:rsidR="00C35903">
        <w:rPr>
          <w:rFonts w:eastAsia="Times New Roman"/>
          <w:b/>
          <w:sz w:val="22"/>
          <w:u w:val="single"/>
        </w:rPr>
        <w:t xml:space="preserve"> intervention schedule and data</w:t>
      </w:r>
      <w:r w:rsidRPr="00BD53A9">
        <w:rPr>
          <w:rFonts w:eastAsia="Times New Roman"/>
          <w:sz w:val="22"/>
        </w:rPr>
        <w:br/>
      </w:r>
    </w:p>
    <w:p w:rsidR="00BD53A9" w:rsidRPr="00BD53A9" w:rsidRDefault="004526DC" w:rsidP="000D4ECA">
      <w:pPr>
        <w:numPr>
          <w:ilvl w:val="0"/>
          <w:numId w:val="17"/>
        </w:numPr>
        <w:spacing w:before="0" w:after="0" w:line="240" w:lineRule="auto"/>
        <w:textAlignment w:val="baseline"/>
        <w:rPr>
          <w:rFonts w:eastAsia="Times New Roman"/>
          <w:sz w:val="22"/>
        </w:rPr>
      </w:pPr>
      <w:r>
        <w:rPr>
          <w:rFonts w:eastAsia="Times New Roman"/>
          <w:sz w:val="22"/>
        </w:rPr>
        <w:t xml:space="preserve">Four </w:t>
      </w:r>
      <w:r w:rsidR="00BD53A9" w:rsidRPr="00BD53A9">
        <w:rPr>
          <w:rFonts w:eastAsia="Times New Roman"/>
          <w:sz w:val="22"/>
        </w:rPr>
        <w:t>district Support Facilitation team members</w:t>
      </w:r>
      <w:r w:rsidR="000F52AC">
        <w:rPr>
          <w:rFonts w:eastAsia="Times New Roman"/>
          <w:sz w:val="22"/>
        </w:rPr>
        <w:t xml:space="preserve"> will do the following</w:t>
      </w:r>
      <w:r w:rsidR="00BD53A9" w:rsidRPr="00BD53A9">
        <w:rPr>
          <w:rFonts w:eastAsia="Times New Roman"/>
          <w:sz w:val="22"/>
        </w:rPr>
        <w:t xml:space="preserve">. </w:t>
      </w:r>
    </w:p>
    <w:p w:rsidR="00BD53A9" w:rsidRPr="00BD53A9" w:rsidRDefault="00BD53A9" w:rsidP="000D4ECA">
      <w:pPr>
        <w:numPr>
          <w:ilvl w:val="1"/>
          <w:numId w:val="17"/>
        </w:numPr>
        <w:spacing w:before="0" w:after="0" w:line="240" w:lineRule="auto"/>
        <w:textAlignment w:val="baseline"/>
        <w:rPr>
          <w:rFonts w:eastAsia="Times New Roman"/>
          <w:sz w:val="22"/>
        </w:rPr>
      </w:pPr>
      <w:r w:rsidRPr="00BD53A9">
        <w:rPr>
          <w:rFonts w:eastAsia="Times New Roman"/>
          <w:sz w:val="22"/>
        </w:rPr>
        <w:t>Professional Development </w:t>
      </w:r>
    </w:p>
    <w:p w:rsidR="00BD53A9" w:rsidRPr="00BD53A9" w:rsidRDefault="00BD53A9" w:rsidP="000D4ECA">
      <w:pPr>
        <w:numPr>
          <w:ilvl w:val="1"/>
          <w:numId w:val="17"/>
        </w:numPr>
        <w:spacing w:before="0" w:after="0" w:line="240" w:lineRule="auto"/>
        <w:textAlignment w:val="baseline"/>
        <w:rPr>
          <w:rFonts w:eastAsia="Times New Roman"/>
          <w:sz w:val="22"/>
        </w:rPr>
      </w:pPr>
      <w:r w:rsidRPr="00BD53A9">
        <w:rPr>
          <w:rFonts w:eastAsia="Times New Roman"/>
          <w:sz w:val="22"/>
        </w:rPr>
        <w:t>Train on models for Support Facilitation </w:t>
      </w:r>
    </w:p>
    <w:p w:rsidR="00BD53A9" w:rsidRPr="00BD53A9" w:rsidRDefault="00BD53A9" w:rsidP="000D4ECA">
      <w:pPr>
        <w:numPr>
          <w:ilvl w:val="2"/>
          <w:numId w:val="18"/>
        </w:numPr>
        <w:spacing w:before="0" w:after="0" w:line="240" w:lineRule="auto"/>
        <w:ind w:left="2880"/>
        <w:textAlignment w:val="baseline"/>
        <w:rPr>
          <w:rFonts w:eastAsia="Times New Roman"/>
          <w:sz w:val="22"/>
        </w:rPr>
      </w:pPr>
      <w:r w:rsidRPr="00BD53A9">
        <w:rPr>
          <w:rFonts w:eastAsia="Times New Roman"/>
          <w:sz w:val="22"/>
        </w:rPr>
        <w:t>Parallel Teaching</w:t>
      </w:r>
    </w:p>
    <w:p w:rsidR="00BD53A9" w:rsidRPr="00BD53A9" w:rsidRDefault="00BD53A9" w:rsidP="000D4ECA">
      <w:pPr>
        <w:numPr>
          <w:ilvl w:val="2"/>
          <w:numId w:val="18"/>
        </w:numPr>
        <w:spacing w:before="0" w:after="0" w:line="240" w:lineRule="auto"/>
        <w:ind w:left="2880"/>
        <w:textAlignment w:val="baseline"/>
        <w:rPr>
          <w:rFonts w:eastAsia="Times New Roman"/>
          <w:sz w:val="22"/>
        </w:rPr>
      </w:pPr>
      <w:r w:rsidRPr="00BD53A9">
        <w:rPr>
          <w:rFonts w:eastAsia="Times New Roman"/>
          <w:sz w:val="22"/>
        </w:rPr>
        <w:t>Station Teaching</w:t>
      </w:r>
    </w:p>
    <w:p w:rsidR="00BD53A9" w:rsidRPr="00BD53A9" w:rsidRDefault="00BD53A9" w:rsidP="000D4ECA">
      <w:pPr>
        <w:numPr>
          <w:ilvl w:val="2"/>
          <w:numId w:val="18"/>
        </w:numPr>
        <w:spacing w:before="0" w:after="0" w:line="240" w:lineRule="auto"/>
        <w:ind w:left="2880"/>
        <w:textAlignment w:val="baseline"/>
        <w:rPr>
          <w:rFonts w:eastAsia="Times New Roman"/>
          <w:sz w:val="22"/>
        </w:rPr>
      </w:pPr>
      <w:r w:rsidRPr="00BD53A9">
        <w:rPr>
          <w:rFonts w:eastAsia="Times New Roman"/>
          <w:sz w:val="22"/>
        </w:rPr>
        <w:t>Learning Strategies (HS and MS) </w:t>
      </w:r>
    </w:p>
    <w:p w:rsidR="00BD53A9" w:rsidRPr="00BD53A9" w:rsidRDefault="00BD53A9" w:rsidP="000D4ECA">
      <w:pPr>
        <w:numPr>
          <w:ilvl w:val="1"/>
          <w:numId w:val="18"/>
        </w:numPr>
        <w:spacing w:before="0" w:after="0" w:line="240" w:lineRule="auto"/>
        <w:textAlignment w:val="baseline"/>
        <w:rPr>
          <w:rFonts w:eastAsia="Times New Roman"/>
          <w:sz w:val="22"/>
        </w:rPr>
      </w:pPr>
      <w:r w:rsidRPr="00BD53A9">
        <w:rPr>
          <w:rFonts w:eastAsia="Times New Roman"/>
          <w:sz w:val="22"/>
        </w:rPr>
        <w:t>Support learning communities based on: Instructional Walks (including a Support Facilitator indicator) and ESSA Data</w:t>
      </w:r>
    </w:p>
    <w:p w:rsidR="00BD53A9" w:rsidRPr="00BD53A9" w:rsidRDefault="00BD53A9" w:rsidP="000D4ECA">
      <w:pPr>
        <w:numPr>
          <w:ilvl w:val="1"/>
          <w:numId w:val="18"/>
        </w:numPr>
        <w:spacing w:before="0" w:after="0" w:line="240" w:lineRule="auto"/>
        <w:textAlignment w:val="baseline"/>
        <w:rPr>
          <w:rFonts w:eastAsia="Times New Roman"/>
          <w:sz w:val="22"/>
        </w:rPr>
      </w:pPr>
      <w:r w:rsidRPr="00BD53A9">
        <w:rPr>
          <w:rFonts w:eastAsia="Times New Roman"/>
          <w:sz w:val="22"/>
        </w:rPr>
        <w:t>Team works in collaboration with the ESE department who focus support on Access Points and compliance.  </w:t>
      </w:r>
    </w:p>
    <w:p w:rsidR="00BD53A9" w:rsidRPr="00BD53A9" w:rsidRDefault="00BD53A9" w:rsidP="00BD53A9">
      <w:pPr>
        <w:spacing w:before="0" w:after="0" w:line="240" w:lineRule="auto"/>
        <w:rPr>
          <w:rFonts w:eastAsia="Times New Roman"/>
          <w:sz w:val="22"/>
        </w:rPr>
      </w:pPr>
    </w:p>
    <w:p w:rsidR="00BD53A9" w:rsidRDefault="00BD53A9" w:rsidP="00BD53A9">
      <w:pPr>
        <w:spacing w:before="0" w:after="0" w:line="240" w:lineRule="auto"/>
        <w:rPr>
          <w:rFonts w:eastAsia="Times New Roman"/>
          <w:b/>
          <w:bCs/>
          <w:sz w:val="22"/>
          <w:u w:val="single"/>
        </w:rPr>
      </w:pPr>
      <w:r w:rsidRPr="00BD53A9">
        <w:rPr>
          <w:rFonts w:eastAsia="Times New Roman"/>
          <w:b/>
          <w:bCs/>
          <w:sz w:val="22"/>
          <w:u w:val="single"/>
        </w:rPr>
        <w:t>Progress Monitoring </w:t>
      </w:r>
    </w:p>
    <w:p w:rsidR="00E61691" w:rsidRPr="00BD53A9" w:rsidRDefault="00E61691" w:rsidP="00BD53A9">
      <w:pPr>
        <w:spacing w:before="0" w:after="0" w:line="240" w:lineRule="auto"/>
        <w:rPr>
          <w:rFonts w:eastAsia="Times New Roman"/>
          <w:sz w:val="22"/>
        </w:rPr>
      </w:pPr>
    </w:p>
    <w:p w:rsidR="00BD53A9" w:rsidRPr="00BD53A9" w:rsidRDefault="00BD53A9" w:rsidP="00BD53A9">
      <w:pPr>
        <w:spacing w:before="0" w:after="0" w:line="240" w:lineRule="auto"/>
        <w:rPr>
          <w:rFonts w:eastAsia="Times New Roman"/>
          <w:sz w:val="22"/>
        </w:rPr>
      </w:pPr>
      <w:r w:rsidRPr="00BD53A9">
        <w:rPr>
          <w:rFonts w:eastAsia="Times New Roman"/>
          <w:sz w:val="22"/>
        </w:rPr>
        <w:t xml:space="preserve">This district will utilize iReady Diagnostic/Progress Monitor until such time when the state transitions to a </w:t>
      </w:r>
      <w:r w:rsidR="004E61FF">
        <w:rPr>
          <w:rFonts w:eastAsia="Times New Roman"/>
          <w:sz w:val="22"/>
        </w:rPr>
        <w:t>progress monitoring plan</w:t>
      </w:r>
      <w:r w:rsidRPr="00BD53A9">
        <w:rPr>
          <w:rFonts w:eastAsia="Times New Roman"/>
          <w:sz w:val="22"/>
        </w:rPr>
        <w:t xml:space="preserve"> beginning in the 2022-2023 school year (PreK-8). </w:t>
      </w:r>
    </w:p>
    <w:p w:rsidR="00BD53A9" w:rsidRPr="00BD53A9" w:rsidRDefault="00BD53A9" w:rsidP="000D4ECA">
      <w:pPr>
        <w:numPr>
          <w:ilvl w:val="0"/>
          <w:numId w:val="19"/>
        </w:numPr>
        <w:spacing w:before="0" w:after="0" w:line="240" w:lineRule="auto"/>
        <w:ind w:left="1440"/>
        <w:textAlignment w:val="baseline"/>
        <w:rPr>
          <w:rFonts w:eastAsia="Times New Roman"/>
          <w:sz w:val="22"/>
        </w:rPr>
      </w:pPr>
      <w:r w:rsidRPr="00BD53A9">
        <w:rPr>
          <w:rFonts w:eastAsia="Times New Roman"/>
          <w:sz w:val="22"/>
        </w:rPr>
        <w:t>Students in grades K - 8 will be given the i-Ready Reading and Mathematics diagnostic assessment three times each year. </w:t>
      </w:r>
    </w:p>
    <w:p w:rsidR="00BD53A9" w:rsidRPr="00BD53A9" w:rsidRDefault="00BD53A9" w:rsidP="000D4ECA">
      <w:pPr>
        <w:numPr>
          <w:ilvl w:val="0"/>
          <w:numId w:val="19"/>
        </w:numPr>
        <w:spacing w:before="0" w:after="0" w:line="240" w:lineRule="auto"/>
        <w:ind w:left="1440"/>
        <w:textAlignment w:val="baseline"/>
        <w:rPr>
          <w:rFonts w:eastAsia="Times New Roman"/>
          <w:sz w:val="22"/>
        </w:rPr>
      </w:pPr>
      <w:r w:rsidRPr="00BD53A9">
        <w:rPr>
          <w:rFonts w:eastAsia="Times New Roman"/>
          <w:sz w:val="22"/>
        </w:rPr>
        <w:t>District Progress Monitoring Assessment (PMA) will be used for High School Core Courses. </w:t>
      </w:r>
    </w:p>
    <w:p w:rsidR="00BD53A9" w:rsidRPr="00BD53A9" w:rsidRDefault="00BD53A9" w:rsidP="000D4ECA">
      <w:pPr>
        <w:numPr>
          <w:ilvl w:val="0"/>
          <w:numId w:val="19"/>
        </w:numPr>
        <w:spacing w:before="0" w:after="0" w:line="240" w:lineRule="auto"/>
        <w:ind w:left="1440"/>
        <w:textAlignment w:val="baseline"/>
        <w:rPr>
          <w:rFonts w:eastAsia="Times New Roman"/>
          <w:sz w:val="22"/>
        </w:rPr>
      </w:pPr>
      <w:r w:rsidRPr="00BD53A9">
        <w:rPr>
          <w:rFonts w:eastAsia="Times New Roman"/>
          <w:sz w:val="22"/>
        </w:rPr>
        <w:t>High School Tier II and III students who are part of reading intervention will take the InSight (Reading Plus) benchmark assessment 3x per year. </w:t>
      </w:r>
    </w:p>
    <w:p w:rsidR="00BD53A9" w:rsidRPr="00BD53A9" w:rsidRDefault="00BD53A9" w:rsidP="000D4ECA">
      <w:pPr>
        <w:numPr>
          <w:ilvl w:val="0"/>
          <w:numId w:val="19"/>
        </w:numPr>
        <w:spacing w:before="0" w:after="0" w:line="240" w:lineRule="auto"/>
        <w:ind w:left="1440"/>
        <w:textAlignment w:val="baseline"/>
        <w:rPr>
          <w:rFonts w:eastAsia="Times New Roman"/>
          <w:sz w:val="22"/>
        </w:rPr>
      </w:pPr>
      <w:r w:rsidRPr="00BD53A9">
        <w:rPr>
          <w:rFonts w:eastAsia="Times New Roman"/>
          <w:sz w:val="22"/>
        </w:rPr>
        <w:lastRenderedPageBreak/>
        <w:t>Algebra Students will complete IXL diagnostic 2x-3x per year </w:t>
      </w:r>
    </w:p>
    <w:p w:rsidR="00BD53A9" w:rsidRPr="00BD53A9" w:rsidRDefault="00BD53A9" w:rsidP="00BD53A9">
      <w:pPr>
        <w:spacing w:before="0" w:after="0" w:line="240" w:lineRule="auto"/>
        <w:rPr>
          <w:rFonts w:eastAsia="Times New Roman"/>
          <w:sz w:val="22"/>
        </w:rPr>
      </w:pPr>
    </w:p>
    <w:p w:rsidR="00BD53A9" w:rsidRPr="00E61691" w:rsidRDefault="00BD53A9" w:rsidP="00555D08">
      <w:pPr>
        <w:spacing w:before="0" w:after="0" w:line="240" w:lineRule="auto"/>
        <w:jc w:val="both"/>
        <w:rPr>
          <w:rFonts w:eastAsia="Times New Roman"/>
          <w:sz w:val="22"/>
        </w:rPr>
      </w:pPr>
      <w:r w:rsidRPr="00BD53A9">
        <w:rPr>
          <w:rFonts w:eastAsia="Times New Roman"/>
          <w:sz w:val="22"/>
        </w:rPr>
        <w:t>Additional progress monitoring will occur through standard-based culminating tasks focusing on the attainment of grade level benchmarks.  Analyzing formative and summative assessment data helps teachers evaluate, adjust, and differentiate instruction to meet the needs of all students. </w:t>
      </w:r>
    </w:p>
    <w:p w:rsidR="00BD53A9" w:rsidRPr="00E61691" w:rsidRDefault="00BD53A9" w:rsidP="00BD53A9">
      <w:pPr>
        <w:spacing w:before="0" w:after="0" w:line="240" w:lineRule="auto"/>
        <w:rPr>
          <w:rFonts w:eastAsia="Times New Roman"/>
          <w:sz w:val="22"/>
        </w:rPr>
      </w:pPr>
    </w:p>
    <w:p w:rsidR="00BD53A9" w:rsidRPr="00BD53A9" w:rsidRDefault="00BD53A9" w:rsidP="00BD53A9">
      <w:pPr>
        <w:spacing w:before="0" w:after="0" w:line="240" w:lineRule="auto"/>
        <w:rPr>
          <w:rFonts w:eastAsia="Times New Roman"/>
          <w:sz w:val="22"/>
        </w:rPr>
      </w:pPr>
      <w:r w:rsidRPr="00BD53A9">
        <w:rPr>
          <w:rFonts w:eastAsia="Times New Roman"/>
          <w:b/>
          <w:bCs/>
          <w:sz w:val="22"/>
          <w:u w:val="single"/>
        </w:rPr>
        <w:t>Evidence-based interventions </w:t>
      </w:r>
    </w:p>
    <w:p w:rsidR="00BD53A9" w:rsidRPr="00BD53A9" w:rsidRDefault="00BD53A9" w:rsidP="00BD53A9">
      <w:pPr>
        <w:spacing w:before="0" w:after="0" w:line="240" w:lineRule="auto"/>
        <w:rPr>
          <w:rFonts w:eastAsia="Times New Roman"/>
          <w:sz w:val="22"/>
        </w:rPr>
      </w:pPr>
    </w:p>
    <w:p w:rsidR="00BD53A9" w:rsidRPr="00E61691" w:rsidRDefault="00BD53A9" w:rsidP="00555D08">
      <w:pPr>
        <w:spacing w:before="0" w:after="0" w:line="240" w:lineRule="auto"/>
        <w:jc w:val="both"/>
        <w:rPr>
          <w:rFonts w:eastAsia="Times New Roman"/>
          <w:sz w:val="22"/>
        </w:rPr>
      </w:pPr>
      <w:r w:rsidRPr="00BD53A9">
        <w:rPr>
          <w:rFonts w:eastAsia="Times New Roman"/>
          <w:sz w:val="22"/>
        </w:rPr>
        <w:t>To meet the comprehensive needs of students, they will receive targeted instruction through a tiered system of support. Evidence based interventions include small group instruction in using SIPPS routines for foundational skills, i-Ready and teacher toolbox resources (Reading and Math), Reading Plus (Extra Hour, High School Reading Intervention, selected grade levels in middle school, and DLA), Symphony Math and IXL (Select Math courses).  Reading Mastery, Corrective Reading and Connecting Math Concepts for targeted use with students with disabilities (SWD), with a highlighted focus on Access Points students. </w:t>
      </w:r>
    </w:p>
    <w:p w:rsidR="00BD53A9" w:rsidRPr="00E61691" w:rsidRDefault="00BD53A9" w:rsidP="00BD53A9">
      <w:pPr>
        <w:spacing w:before="0" w:after="0" w:line="240" w:lineRule="auto"/>
        <w:rPr>
          <w:rFonts w:eastAsia="Times New Roman"/>
          <w:sz w:val="22"/>
        </w:rPr>
      </w:pPr>
    </w:p>
    <w:p w:rsidR="00BD53A9" w:rsidRPr="00BD53A9" w:rsidRDefault="00BD53A9" w:rsidP="00BD53A9">
      <w:pPr>
        <w:spacing w:before="0" w:after="0" w:line="240" w:lineRule="auto"/>
        <w:ind w:right="520"/>
        <w:rPr>
          <w:rFonts w:eastAsia="Times New Roman"/>
          <w:sz w:val="22"/>
          <w:u w:val="single"/>
        </w:rPr>
      </w:pPr>
      <w:r w:rsidRPr="00BD53A9">
        <w:rPr>
          <w:rFonts w:eastAsia="Times New Roman"/>
          <w:b/>
          <w:bCs/>
          <w:iCs/>
          <w:sz w:val="22"/>
          <w:u w:val="single"/>
        </w:rPr>
        <w:t>Additional Interventions and Supports</w:t>
      </w:r>
    </w:p>
    <w:p w:rsidR="00BD53A9" w:rsidRPr="00BD53A9" w:rsidRDefault="00BD53A9" w:rsidP="00BD53A9">
      <w:pPr>
        <w:spacing w:before="0" w:after="0" w:line="240" w:lineRule="auto"/>
        <w:rPr>
          <w:rFonts w:eastAsia="Times New Roman"/>
          <w:sz w:val="22"/>
        </w:rPr>
      </w:pPr>
    </w:p>
    <w:p w:rsidR="00BD53A9" w:rsidRPr="00BD53A9" w:rsidRDefault="00BD53A9" w:rsidP="00555D08">
      <w:pPr>
        <w:spacing w:before="0" w:after="0" w:line="240" w:lineRule="auto"/>
        <w:ind w:right="520"/>
        <w:jc w:val="both"/>
        <w:rPr>
          <w:rFonts w:eastAsia="Times New Roman"/>
          <w:sz w:val="22"/>
        </w:rPr>
      </w:pPr>
      <w:r w:rsidRPr="00BD53A9">
        <w:rPr>
          <w:rFonts w:eastAsia="Times New Roman"/>
          <w:sz w:val="22"/>
        </w:rPr>
        <w:t>OCPS offers additional interventions and supports through an expanded list of supplemental resources and diagnostics tools for reading and mathematics. The list was developed to assist schools with the alignment of resources, diagnostics, and progress monitoring tools to students’ identified area(s) of need. </w:t>
      </w:r>
    </w:p>
    <w:p w:rsidR="00BD53A9" w:rsidRPr="00BD53A9" w:rsidRDefault="00BD53A9" w:rsidP="00555D08">
      <w:pPr>
        <w:spacing w:before="0" w:after="0" w:line="240" w:lineRule="auto"/>
        <w:jc w:val="both"/>
        <w:rPr>
          <w:rFonts w:eastAsia="Times New Roman"/>
          <w:sz w:val="22"/>
        </w:rPr>
      </w:pPr>
    </w:p>
    <w:p w:rsidR="00BD53A9" w:rsidRPr="00BD53A9" w:rsidRDefault="00BD53A9" w:rsidP="00555D08">
      <w:pPr>
        <w:spacing w:before="0" w:after="0" w:line="240" w:lineRule="auto"/>
        <w:ind w:right="520"/>
        <w:jc w:val="both"/>
        <w:rPr>
          <w:rFonts w:eastAsia="Times New Roman"/>
          <w:sz w:val="22"/>
        </w:rPr>
      </w:pPr>
      <w:r w:rsidRPr="00BD53A9">
        <w:rPr>
          <w:rFonts w:eastAsia="Times New Roman"/>
          <w:sz w:val="22"/>
        </w:rPr>
        <w:t>Charter schools will utilize a portion of their school-based allocations for before/after school tutoring, and Saturday school in reading and math. To further extend learning opportunities in charter schools, middle and high schools provide support in course recovery or courses with end of course and state required exams. </w:t>
      </w:r>
    </w:p>
    <w:p w:rsidR="00BD53A9" w:rsidRPr="00BD53A9" w:rsidRDefault="00BD53A9" w:rsidP="00BD53A9">
      <w:pPr>
        <w:spacing w:before="0" w:after="0" w:line="240" w:lineRule="auto"/>
        <w:rPr>
          <w:rFonts w:eastAsia="Times New Roman"/>
          <w:sz w:val="22"/>
        </w:rPr>
      </w:pPr>
    </w:p>
    <w:p w:rsidR="00125837" w:rsidRPr="00E61691" w:rsidRDefault="00125837" w:rsidP="00125837">
      <w:pPr>
        <w:spacing w:before="0" w:after="0"/>
        <w:rPr>
          <w:sz w:val="22"/>
        </w:rPr>
      </w:pPr>
    </w:p>
    <w:p w:rsidR="004D7F06" w:rsidRPr="00E61691" w:rsidRDefault="004D7F06" w:rsidP="004D7F06">
      <w:pPr>
        <w:spacing w:before="0" w:after="0" w:line="240" w:lineRule="auto"/>
        <w:rPr>
          <w:rStyle w:val="Normal1"/>
          <w:b/>
          <w:sz w:val="22"/>
          <w:shd w:val="clear" w:color="auto" w:fill="DAB154"/>
        </w:rPr>
      </w:pPr>
      <w:r w:rsidRPr="00E61691">
        <w:rPr>
          <w:rStyle w:val="Normal1"/>
          <w:b/>
          <w:sz w:val="22"/>
          <w:shd w:val="clear" w:color="auto" w:fill="DAB154"/>
        </w:rPr>
        <w:t>Funds will utilized in the following manner:</w:t>
      </w:r>
    </w:p>
    <w:p w:rsidR="004D7F06" w:rsidRPr="00E61691" w:rsidRDefault="004D7F06" w:rsidP="004D7F06">
      <w:pPr>
        <w:spacing w:before="0" w:after="0" w:line="240" w:lineRule="auto"/>
        <w:rPr>
          <w:rStyle w:val="Normal1"/>
          <w:sz w:val="22"/>
        </w:rPr>
      </w:pPr>
      <w:r w:rsidRPr="00E61691">
        <w:rPr>
          <w:rStyle w:val="Normal1"/>
          <w:b/>
          <w:sz w:val="22"/>
          <w:shd w:val="clear" w:color="auto" w:fill="DAB154"/>
        </w:rPr>
        <w:t xml:space="preserve"> </w:t>
      </w:r>
    </w:p>
    <w:p w:rsidR="004D7F06" w:rsidRPr="00E61691" w:rsidRDefault="00E61691" w:rsidP="004D7F06">
      <w:pPr>
        <w:spacing w:before="0" w:after="0"/>
        <w:ind w:left="720"/>
        <w:rPr>
          <w:sz w:val="22"/>
        </w:rPr>
      </w:pPr>
      <w:r>
        <w:rPr>
          <w:sz w:val="22"/>
        </w:rPr>
        <w:t>IIA</w:t>
      </w:r>
      <w:r w:rsidR="004D7F06" w:rsidRPr="00E61691">
        <w:rPr>
          <w:sz w:val="22"/>
        </w:rPr>
        <w:t xml:space="preserve"> - Tier I Intervention teachers to work with our lowest students directly in the classroom providing push in services.  Tier 1 teaches are being provided in for math and reading funded at a 2:1 ratio in our Tier 3 – most fragile schools.   </w:t>
      </w:r>
    </w:p>
    <w:p w:rsidR="004D7F06" w:rsidRPr="00E61691" w:rsidRDefault="004D7F06" w:rsidP="000D4ECA">
      <w:pPr>
        <w:numPr>
          <w:ilvl w:val="0"/>
          <w:numId w:val="4"/>
        </w:numPr>
        <w:spacing w:before="0" w:after="0" w:line="240" w:lineRule="auto"/>
        <w:rPr>
          <w:rFonts w:eastAsia="Times New Roman"/>
          <w:sz w:val="22"/>
        </w:rPr>
      </w:pPr>
      <w:r w:rsidRPr="00E61691">
        <w:rPr>
          <w:rFonts w:eastAsia="Times New Roman"/>
          <w:b/>
          <w:bCs/>
          <w:sz w:val="22"/>
        </w:rPr>
        <w:t>Courses</w:t>
      </w:r>
      <w:r w:rsidRPr="00E61691">
        <w:rPr>
          <w:rFonts w:eastAsia="Times New Roman"/>
          <w:sz w:val="22"/>
        </w:rPr>
        <w:t xml:space="preserve"> – The Tier 1 Core Intervention teachers support the following courses:</w:t>
      </w:r>
    </w:p>
    <w:tbl>
      <w:tblPr>
        <w:tblW w:w="0" w:type="auto"/>
        <w:tblInd w:w="685" w:type="dxa"/>
        <w:tblCellMar>
          <w:left w:w="0" w:type="dxa"/>
          <w:right w:w="0" w:type="dxa"/>
        </w:tblCellMar>
        <w:tblLook w:val="04A0" w:firstRow="1" w:lastRow="0" w:firstColumn="1" w:lastColumn="0" w:noHBand="0" w:noVBand="1"/>
      </w:tblPr>
      <w:tblGrid>
        <w:gridCol w:w="1992"/>
        <w:gridCol w:w="3869"/>
        <w:gridCol w:w="4234"/>
      </w:tblGrid>
      <w:tr w:rsidR="00E61691" w:rsidRPr="00E61691" w:rsidTr="00B515A5">
        <w:tc>
          <w:tcPr>
            <w:tcW w:w="2065" w:type="dxa"/>
            <w:tcBorders>
              <w:top w:val="single" w:sz="8" w:space="0" w:color="F7CAAC"/>
              <w:left w:val="single" w:sz="8" w:space="0" w:color="F7CAAC"/>
              <w:bottom w:val="single" w:sz="12" w:space="0" w:color="F4B083"/>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b/>
                <w:bCs/>
                <w:sz w:val="22"/>
              </w:rPr>
              <w:t>Elementary</w:t>
            </w:r>
          </w:p>
        </w:tc>
        <w:tc>
          <w:tcPr>
            <w:tcW w:w="4168" w:type="dxa"/>
            <w:tcBorders>
              <w:top w:val="single" w:sz="8" w:space="0" w:color="F7CAAC"/>
              <w:left w:val="nil"/>
              <w:bottom w:val="single" w:sz="12" w:space="0" w:color="F4B083"/>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b/>
                <w:bCs/>
                <w:sz w:val="22"/>
              </w:rPr>
              <w:t>Middle</w:t>
            </w:r>
          </w:p>
        </w:tc>
        <w:tc>
          <w:tcPr>
            <w:tcW w:w="4562" w:type="dxa"/>
            <w:tcBorders>
              <w:top w:val="single" w:sz="8" w:space="0" w:color="F7CAAC"/>
              <w:left w:val="nil"/>
              <w:bottom w:val="single" w:sz="12" w:space="0" w:color="F4B083"/>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b/>
                <w:bCs/>
                <w:sz w:val="22"/>
              </w:rPr>
              <w:t>High School</w:t>
            </w:r>
          </w:p>
        </w:tc>
      </w:tr>
      <w:tr w:rsidR="00E61691" w:rsidRPr="00E61691" w:rsidTr="00B515A5">
        <w:tc>
          <w:tcPr>
            <w:tcW w:w="2065" w:type="dxa"/>
            <w:tcBorders>
              <w:top w:val="nil"/>
              <w:left w:val="single" w:sz="8" w:space="0" w:color="F7CAAC"/>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sz w:val="22"/>
              </w:rPr>
              <w:t>Language Arts K-5</w:t>
            </w:r>
          </w:p>
        </w:tc>
        <w:tc>
          <w:tcPr>
            <w:tcW w:w="4168" w:type="dxa"/>
            <w:tcBorders>
              <w:top w:val="nil"/>
              <w:left w:val="nil"/>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sz w:val="22"/>
              </w:rPr>
              <w:t>Language Arts 6-8</w:t>
            </w:r>
          </w:p>
        </w:tc>
        <w:tc>
          <w:tcPr>
            <w:tcW w:w="4562" w:type="dxa"/>
            <w:tcBorders>
              <w:top w:val="nil"/>
              <w:left w:val="nil"/>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sz w:val="22"/>
              </w:rPr>
              <w:t>English I; English II</w:t>
            </w:r>
          </w:p>
        </w:tc>
      </w:tr>
      <w:tr w:rsidR="00E61691" w:rsidRPr="00E61691" w:rsidTr="00B515A5">
        <w:tc>
          <w:tcPr>
            <w:tcW w:w="2065" w:type="dxa"/>
            <w:tcBorders>
              <w:top w:val="nil"/>
              <w:left w:val="single" w:sz="8" w:space="0" w:color="F7CAAC"/>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sz w:val="22"/>
              </w:rPr>
              <w:t>Math K-5</w:t>
            </w:r>
          </w:p>
        </w:tc>
        <w:tc>
          <w:tcPr>
            <w:tcW w:w="4168" w:type="dxa"/>
            <w:tcBorders>
              <w:top w:val="nil"/>
              <w:left w:val="nil"/>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sz w:val="22"/>
              </w:rPr>
              <w:t>Math 6-8</w:t>
            </w:r>
            <w:r w:rsidRPr="000F52AC">
              <w:rPr>
                <w:sz w:val="22"/>
              </w:rPr>
              <w:t>; including Algebra and Geometry</w:t>
            </w:r>
          </w:p>
        </w:tc>
        <w:tc>
          <w:tcPr>
            <w:tcW w:w="4562" w:type="dxa"/>
            <w:tcBorders>
              <w:top w:val="nil"/>
              <w:left w:val="nil"/>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sz w:val="22"/>
              </w:rPr>
              <w:t>Algebra I; Geometry</w:t>
            </w:r>
          </w:p>
        </w:tc>
      </w:tr>
      <w:tr w:rsidR="00E61691" w:rsidRPr="00E61691" w:rsidTr="00B515A5">
        <w:tc>
          <w:tcPr>
            <w:tcW w:w="2065" w:type="dxa"/>
            <w:vMerge w:val="restart"/>
            <w:tcBorders>
              <w:top w:val="nil"/>
              <w:left w:val="single" w:sz="8" w:space="0" w:color="F7CAAC"/>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b/>
                <w:bCs/>
                <w:sz w:val="22"/>
              </w:rPr>
              <w:t> </w:t>
            </w:r>
          </w:p>
        </w:tc>
        <w:tc>
          <w:tcPr>
            <w:tcW w:w="4168" w:type="dxa"/>
            <w:tcBorders>
              <w:top w:val="nil"/>
              <w:left w:val="nil"/>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sz w:val="22"/>
              </w:rPr>
              <w:t>Civics</w:t>
            </w:r>
          </w:p>
        </w:tc>
        <w:tc>
          <w:tcPr>
            <w:tcW w:w="4562" w:type="dxa"/>
            <w:tcBorders>
              <w:top w:val="nil"/>
              <w:left w:val="nil"/>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sz w:val="22"/>
              </w:rPr>
              <w:t>US History</w:t>
            </w:r>
          </w:p>
        </w:tc>
      </w:tr>
      <w:tr w:rsidR="00E61691" w:rsidRPr="00E61691" w:rsidTr="00B515A5">
        <w:tc>
          <w:tcPr>
            <w:tcW w:w="0" w:type="auto"/>
            <w:vMerge/>
            <w:tcBorders>
              <w:top w:val="nil"/>
              <w:left w:val="single" w:sz="8" w:space="0" w:color="F7CAAC"/>
              <w:bottom w:val="single" w:sz="8" w:space="0" w:color="F7CAAC"/>
              <w:right w:val="single" w:sz="8" w:space="0" w:color="F7CAAC"/>
            </w:tcBorders>
            <w:vAlign w:val="center"/>
            <w:hideMark/>
          </w:tcPr>
          <w:p w:rsidR="004D7F06" w:rsidRPr="00E61691" w:rsidRDefault="004D7F06" w:rsidP="00B515A5">
            <w:pPr>
              <w:rPr>
                <w:sz w:val="22"/>
              </w:rPr>
            </w:pPr>
          </w:p>
        </w:tc>
        <w:tc>
          <w:tcPr>
            <w:tcW w:w="4168" w:type="dxa"/>
            <w:vMerge w:val="restart"/>
            <w:tcBorders>
              <w:top w:val="nil"/>
              <w:left w:val="nil"/>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sz w:val="22"/>
              </w:rPr>
              <w:t> </w:t>
            </w:r>
          </w:p>
        </w:tc>
        <w:tc>
          <w:tcPr>
            <w:tcW w:w="4562" w:type="dxa"/>
            <w:tcBorders>
              <w:top w:val="nil"/>
              <w:left w:val="nil"/>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E61691">
              <w:rPr>
                <w:sz w:val="22"/>
              </w:rPr>
              <w:t>Biology</w:t>
            </w:r>
          </w:p>
        </w:tc>
      </w:tr>
      <w:tr w:rsidR="00E61691" w:rsidRPr="00E61691" w:rsidTr="00B515A5">
        <w:tc>
          <w:tcPr>
            <w:tcW w:w="0" w:type="auto"/>
            <w:vMerge/>
            <w:tcBorders>
              <w:top w:val="nil"/>
              <w:left w:val="single" w:sz="8" w:space="0" w:color="F7CAAC"/>
              <w:bottom w:val="single" w:sz="8" w:space="0" w:color="F7CAAC"/>
              <w:right w:val="single" w:sz="8" w:space="0" w:color="F7CAAC"/>
            </w:tcBorders>
            <w:vAlign w:val="center"/>
            <w:hideMark/>
          </w:tcPr>
          <w:p w:rsidR="004D7F06" w:rsidRPr="00E61691" w:rsidRDefault="004D7F06" w:rsidP="00B515A5">
            <w:pPr>
              <w:rPr>
                <w:sz w:val="22"/>
              </w:rPr>
            </w:pPr>
          </w:p>
        </w:tc>
        <w:tc>
          <w:tcPr>
            <w:tcW w:w="0" w:type="auto"/>
            <w:vMerge/>
            <w:tcBorders>
              <w:top w:val="nil"/>
              <w:left w:val="nil"/>
              <w:bottom w:val="single" w:sz="8" w:space="0" w:color="F7CAAC"/>
              <w:right w:val="single" w:sz="8" w:space="0" w:color="F7CAAC"/>
            </w:tcBorders>
            <w:vAlign w:val="center"/>
            <w:hideMark/>
          </w:tcPr>
          <w:p w:rsidR="004D7F06" w:rsidRPr="00E61691" w:rsidRDefault="004D7F06" w:rsidP="00B515A5">
            <w:pPr>
              <w:rPr>
                <w:sz w:val="22"/>
              </w:rPr>
            </w:pPr>
          </w:p>
        </w:tc>
        <w:tc>
          <w:tcPr>
            <w:tcW w:w="4562" w:type="dxa"/>
            <w:tcBorders>
              <w:top w:val="nil"/>
              <w:left w:val="nil"/>
              <w:bottom w:val="single" w:sz="8" w:space="0" w:color="F7CAAC"/>
              <w:right w:val="single" w:sz="8" w:space="0" w:color="F7CAAC"/>
            </w:tcBorders>
            <w:tcMar>
              <w:top w:w="0" w:type="dxa"/>
              <w:left w:w="108" w:type="dxa"/>
              <w:bottom w:w="0" w:type="dxa"/>
              <w:right w:w="108" w:type="dxa"/>
            </w:tcMar>
            <w:hideMark/>
          </w:tcPr>
          <w:p w:rsidR="004D7F06" w:rsidRPr="00E61691" w:rsidRDefault="004D7F06" w:rsidP="00B515A5">
            <w:pPr>
              <w:rPr>
                <w:sz w:val="22"/>
              </w:rPr>
            </w:pPr>
            <w:r w:rsidRPr="000F52AC">
              <w:rPr>
                <w:sz w:val="22"/>
              </w:rPr>
              <w:t>Courses with 11</w:t>
            </w:r>
            <w:r w:rsidRPr="000F52AC">
              <w:rPr>
                <w:sz w:val="22"/>
                <w:vertAlign w:val="superscript"/>
              </w:rPr>
              <w:t>th</w:t>
            </w:r>
            <w:r w:rsidRPr="000F52AC">
              <w:rPr>
                <w:sz w:val="22"/>
              </w:rPr>
              <w:t xml:space="preserve"> grade students who have not obtained a concordant score (i.e. Algebra II)</w:t>
            </w:r>
          </w:p>
        </w:tc>
      </w:tr>
    </w:tbl>
    <w:p w:rsidR="004D7F06" w:rsidRPr="00E61691" w:rsidRDefault="004D7F06" w:rsidP="000D4ECA">
      <w:pPr>
        <w:numPr>
          <w:ilvl w:val="0"/>
          <w:numId w:val="4"/>
        </w:numPr>
        <w:spacing w:before="0" w:after="0" w:line="240" w:lineRule="auto"/>
        <w:rPr>
          <w:rFonts w:eastAsia="Times New Roman"/>
          <w:sz w:val="22"/>
        </w:rPr>
      </w:pPr>
      <w:r w:rsidRPr="00E61691">
        <w:rPr>
          <w:rFonts w:eastAsia="Times New Roman"/>
          <w:b/>
          <w:bCs/>
          <w:sz w:val="22"/>
        </w:rPr>
        <w:t>VAM</w:t>
      </w:r>
      <w:r w:rsidRPr="00E61691">
        <w:rPr>
          <w:rFonts w:eastAsia="Times New Roman"/>
          <w:sz w:val="22"/>
        </w:rPr>
        <w:t xml:space="preserve"> – Tier 1 Core Intervention teachers will receive the </w:t>
      </w:r>
      <w:r w:rsidRPr="00E61691">
        <w:rPr>
          <w:rFonts w:eastAsia="Times New Roman"/>
          <w:b/>
          <w:bCs/>
          <w:sz w:val="22"/>
        </w:rPr>
        <w:t>school VAM score.</w:t>
      </w:r>
    </w:p>
    <w:p w:rsidR="004D7F06" w:rsidRPr="00E61691" w:rsidRDefault="004D7F06" w:rsidP="004D7F06">
      <w:pPr>
        <w:spacing w:before="0" w:after="0" w:line="240" w:lineRule="auto"/>
        <w:rPr>
          <w:rFonts w:eastAsia="Times New Roman"/>
          <w:b/>
          <w:bCs/>
          <w:sz w:val="22"/>
        </w:rPr>
      </w:pPr>
    </w:p>
    <w:p w:rsidR="00A76872" w:rsidRPr="00A76872" w:rsidRDefault="00A76872" w:rsidP="00A76872">
      <w:pPr>
        <w:spacing w:before="0" w:after="0" w:line="240" w:lineRule="auto"/>
        <w:rPr>
          <w:b/>
        </w:rPr>
      </w:pPr>
    </w:p>
    <w:p w:rsidR="00A76872" w:rsidRPr="00862BD5" w:rsidRDefault="00862BD5" w:rsidP="00862BD5">
      <w:pPr>
        <w:shd w:val="clear" w:color="auto" w:fill="8DB3E2"/>
        <w:spacing w:before="0" w:after="0" w:line="240" w:lineRule="auto"/>
        <w:rPr>
          <w:rFonts w:eastAsia="Calibri"/>
          <w:b/>
        </w:rPr>
      </w:pPr>
      <w:r>
        <w:rPr>
          <w:rFonts w:eastAsia="Calibri"/>
          <w:b/>
        </w:rPr>
        <w:lastRenderedPageBreak/>
        <w:t>Part III LEA Plan for Safe Return of In-Person Instruction</w:t>
      </w:r>
    </w:p>
    <w:p w:rsidR="00A76872" w:rsidRDefault="00A76872" w:rsidP="0028036C">
      <w:pPr>
        <w:spacing w:before="0" w:after="0" w:line="240" w:lineRule="auto"/>
        <w:rPr>
          <w:b/>
        </w:rPr>
      </w:pPr>
    </w:p>
    <w:p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rsidR="00862BD5" w:rsidRPr="00862BD5" w:rsidRDefault="00805698" w:rsidP="00862BD5">
      <w:pPr>
        <w:spacing w:before="0" w:after="0" w:line="240" w:lineRule="auto"/>
        <w:rPr>
          <w:szCs w:val="24"/>
        </w:rPr>
      </w:pPr>
      <w:r>
        <w:rPr>
          <w:szCs w:val="24"/>
        </w:rPr>
        <w:t xml:space="preserve"> </w:t>
      </w:r>
    </w:p>
    <w:p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rsidR="00A76872" w:rsidRDefault="00A76872" w:rsidP="0028036C">
      <w:pPr>
        <w:spacing w:before="0" w:after="0" w:line="240" w:lineRule="auto"/>
        <w:rPr>
          <w:b/>
        </w:rPr>
      </w:pPr>
    </w:p>
    <w:p w:rsidR="00805698" w:rsidRPr="00805698" w:rsidRDefault="00C666C4" w:rsidP="0028036C">
      <w:pPr>
        <w:spacing w:before="0" w:after="0" w:line="240" w:lineRule="auto"/>
      </w:pPr>
      <w:sdt>
        <w:sdtPr>
          <w:rPr>
            <w:b/>
            <w:sz w:val="22"/>
          </w:rPr>
          <w:id w:val="1092123258"/>
          <w14:checkbox>
            <w14:checked w14:val="1"/>
            <w14:checkedState w14:val="2612" w14:font="MS Gothic"/>
            <w14:uncheckedState w14:val="2610" w14:font="MS Gothic"/>
          </w14:checkbox>
        </w:sdtPr>
        <w:sdtContent>
          <w:r w:rsidR="00F60B6E">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rsidR="00805698" w:rsidRDefault="00805698" w:rsidP="0028036C">
      <w:pPr>
        <w:spacing w:before="0" w:after="0" w:line="240" w:lineRule="auto"/>
        <w:rPr>
          <w:b/>
        </w:rPr>
      </w:pPr>
    </w:p>
    <w:p w:rsidR="00805698" w:rsidRDefault="00805698" w:rsidP="0028036C">
      <w:pPr>
        <w:spacing w:before="0" w:after="0" w:line="240" w:lineRule="auto"/>
        <w:rPr>
          <w:b/>
        </w:rPr>
      </w:pPr>
    </w:p>
    <w:p w:rsidR="009504D0" w:rsidRDefault="009504D0">
      <w:pPr>
        <w:spacing w:before="0" w:after="200"/>
        <w:rPr>
          <w:rFonts w:eastAsia="Calibri"/>
          <w:b/>
        </w:rPr>
      </w:pPr>
      <w:r>
        <w:rPr>
          <w:rFonts w:eastAsia="Calibri"/>
          <w:b/>
        </w:rPr>
        <w:br w:type="page"/>
      </w:r>
    </w:p>
    <w:p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rsidR="00F554B5" w:rsidRDefault="00F554B5" w:rsidP="00F04941">
      <w:pPr>
        <w:spacing w:before="100" w:beforeAutospacing="1"/>
        <w:ind w:left="720"/>
        <w:contextualSpacing/>
        <w:rPr>
          <w:iCs/>
        </w:rPr>
      </w:pPr>
    </w:p>
    <w:p w:rsidR="00945037" w:rsidRDefault="00C666C4"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Content>
          <w:r w:rsidR="00F60B6E">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rsidR="001E7E4A" w:rsidRDefault="00C666C4"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Content>
          <w:r w:rsidR="00F60B6E">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rsidR="00945037" w:rsidRPr="001E7E4A" w:rsidRDefault="00945037" w:rsidP="002C6ED1">
      <w:pPr>
        <w:spacing w:before="100" w:beforeAutospacing="1" w:line="240" w:lineRule="auto"/>
        <w:ind w:left="720"/>
        <w:contextualSpacing/>
        <w:rPr>
          <w:szCs w:val="24"/>
        </w:rPr>
      </w:pPr>
    </w:p>
    <w:p w:rsidR="001E7E4A" w:rsidRDefault="00C666C4"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Content>
          <w:r w:rsidR="00F60B6E">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rsidR="00131FC4" w:rsidRPr="00D30531" w:rsidRDefault="00131FC4" w:rsidP="002C6ED1">
      <w:pPr>
        <w:spacing w:before="100" w:beforeAutospacing="1" w:line="240" w:lineRule="auto"/>
        <w:ind w:left="720"/>
        <w:contextualSpacing/>
        <w:rPr>
          <w:szCs w:val="24"/>
        </w:rPr>
      </w:pPr>
    </w:p>
    <w:p w:rsidR="00090090" w:rsidRDefault="00C666C4"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Content>
          <w:r w:rsidR="00F60B6E">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rsidR="00131FC4" w:rsidRPr="00D30531" w:rsidRDefault="00131FC4" w:rsidP="002C6ED1">
      <w:pPr>
        <w:spacing w:before="0" w:after="0" w:line="240" w:lineRule="auto"/>
        <w:ind w:left="720"/>
        <w:rPr>
          <w:szCs w:val="24"/>
        </w:rPr>
      </w:pPr>
    </w:p>
    <w:p w:rsidR="00405248" w:rsidRDefault="00C666C4"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Content>
          <w:r w:rsidR="00F60B6E">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rsidR="00405248" w:rsidRDefault="00405248" w:rsidP="002C6ED1">
      <w:pPr>
        <w:spacing w:before="0" w:after="0" w:line="240" w:lineRule="auto"/>
        <w:ind w:left="720"/>
        <w:rPr>
          <w:b/>
          <w:sz w:val="22"/>
        </w:rPr>
      </w:pPr>
    </w:p>
    <w:p w:rsidR="001E7E4A" w:rsidRDefault="00C666C4"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Content>
          <w:r w:rsidR="00F60B6E">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rsidR="00405248" w:rsidRDefault="00405248" w:rsidP="002C6ED1">
      <w:pPr>
        <w:spacing w:before="0" w:after="0" w:line="240" w:lineRule="auto"/>
        <w:ind w:left="720"/>
        <w:rPr>
          <w:rFonts w:ascii="Segoe UI Symbol" w:hAnsi="Segoe UI Symbol" w:cs="Segoe UI Symbol"/>
          <w:b/>
          <w:szCs w:val="24"/>
        </w:rPr>
      </w:pPr>
    </w:p>
    <w:p w:rsidR="00AA05B4" w:rsidRDefault="00AA05B4" w:rsidP="0028036C">
      <w:pPr>
        <w:spacing w:before="0" w:after="0" w:line="240" w:lineRule="auto"/>
        <w:rPr>
          <w:rFonts w:eastAsia="Calibri"/>
          <w:i/>
        </w:rPr>
      </w:pPr>
    </w:p>
    <w:p w:rsidR="009504D0" w:rsidRDefault="009504D0">
      <w:pPr>
        <w:spacing w:before="0" w:after="200"/>
        <w:rPr>
          <w:rFonts w:eastAsia="Calibri"/>
          <w:b/>
        </w:rPr>
      </w:pPr>
      <w:r>
        <w:rPr>
          <w:rFonts w:eastAsia="Calibri"/>
          <w:b/>
        </w:rPr>
        <w:br w:type="page"/>
      </w:r>
    </w:p>
    <w:p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rsidR="00944CE0" w:rsidRDefault="00944CE0" w:rsidP="00944CE0">
      <w:pPr>
        <w:spacing w:before="0" w:after="0" w:line="240" w:lineRule="auto"/>
      </w:pPr>
    </w:p>
    <w:p w:rsidR="00944CE0" w:rsidRDefault="00D30531" w:rsidP="00944CE0">
      <w:pPr>
        <w:spacing w:before="0" w:after="0" w:line="240" w:lineRule="auto"/>
      </w:pPr>
      <w:r w:rsidRPr="00D30531">
        <w:t xml:space="preserve">Local Educational Agency Chief Executive Officer or Authorized Representative </w:t>
      </w:r>
    </w:p>
    <w:p w:rsidR="00D30531" w:rsidRDefault="00D30531" w:rsidP="00944CE0">
      <w:pPr>
        <w:spacing w:before="0" w:after="0" w:line="240" w:lineRule="auto"/>
      </w:pPr>
    </w:p>
    <w:p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rsidTr="00D30531">
        <w:tc>
          <w:tcPr>
            <w:tcW w:w="11016" w:type="dxa"/>
            <w:shd w:val="clear" w:color="auto" w:fill="B8CCE4" w:themeFill="accent1" w:themeFillTint="66"/>
          </w:tcPr>
          <w:p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rsidTr="00D30531">
        <w:tc>
          <w:tcPr>
            <w:tcW w:w="11016" w:type="dxa"/>
          </w:tcPr>
          <w:p w:rsidR="00944CE0" w:rsidRPr="008532E3" w:rsidRDefault="00944CE0" w:rsidP="00F4642B">
            <w:pPr>
              <w:pStyle w:val="NoSpacing"/>
              <w:rPr>
                <w:sz w:val="36"/>
                <w:szCs w:val="24"/>
              </w:rPr>
            </w:pPr>
          </w:p>
        </w:tc>
      </w:tr>
      <w:tr w:rsidR="00944CE0" w:rsidTr="00D30531">
        <w:tc>
          <w:tcPr>
            <w:tcW w:w="11016" w:type="dxa"/>
            <w:shd w:val="clear" w:color="auto" w:fill="B8CCE4" w:themeFill="accent1" w:themeFillTint="66"/>
          </w:tcPr>
          <w:p w:rsidR="00944CE0" w:rsidRPr="00DF3CA3" w:rsidRDefault="00944CE0" w:rsidP="00F4642B">
            <w:pPr>
              <w:pStyle w:val="NoSpacing"/>
              <w:rPr>
                <w:szCs w:val="24"/>
              </w:rPr>
            </w:pPr>
            <w:r w:rsidRPr="00DF3CA3">
              <w:rPr>
                <w:rFonts w:eastAsia="Calibri"/>
                <w:b/>
                <w:szCs w:val="24"/>
              </w:rPr>
              <w:t>Contact information: email, phone number</w:t>
            </w:r>
          </w:p>
        </w:tc>
      </w:tr>
      <w:tr w:rsidR="00944CE0" w:rsidTr="00D30531">
        <w:tc>
          <w:tcPr>
            <w:tcW w:w="11016" w:type="dxa"/>
          </w:tcPr>
          <w:p w:rsidR="00944CE0" w:rsidRPr="008532E3" w:rsidRDefault="00944CE0" w:rsidP="00F4642B">
            <w:pPr>
              <w:pStyle w:val="NoSpacing"/>
              <w:rPr>
                <w:sz w:val="36"/>
                <w:szCs w:val="24"/>
              </w:rPr>
            </w:pPr>
          </w:p>
        </w:tc>
      </w:tr>
      <w:tr w:rsidR="00944CE0" w:rsidTr="00D30531">
        <w:tc>
          <w:tcPr>
            <w:tcW w:w="11016" w:type="dxa"/>
            <w:shd w:val="clear" w:color="auto" w:fill="B8CCE4" w:themeFill="accent1" w:themeFillTint="66"/>
          </w:tcPr>
          <w:p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rsidTr="00D30531">
        <w:tc>
          <w:tcPr>
            <w:tcW w:w="11016" w:type="dxa"/>
          </w:tcPr>
          <w:p w:rsidR="00944CE0" w:rsidRPr="008532E3" w:rsidRDefault="00944CE0" w:rsidP="00F4642B">
            <w:pPr>
              <w:pStyle w:val="NoSpacing"/>
              <w:rPr>
                <w:sz w:val="36"/>
                <w:szCs w:val="24"/>
              </w:rPr>
            </w:pPr>
          </w:p>
        </w:tc>
      </w:tr>
    </w:tbl>
    <w:p w:rsidR="00944CE0" w:rsidRDefault="00944CE0" w:rsidP="00944CE0">
      <w:pPr>
        <w:spacing w:before="0" w:after="0" w:line="240" w:lineRule="auto"/>
        <w:rPr>
          <w:rFonts w:eastAsia="Calibri"/>
          <w:i/>
        </w:rPr>
      </w:pPr>
    </w:p>
    <w:sectPr w:rsidR="00944CE0" w:rsidSect="00624EB8">
      <w:headerReference w:type="default" r:id="rId12"/>
      <w:footerReference w:type="default" r:id="rId13"/>
      <w:footerReference w:type="first" r:id="rId14"/>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6C4" w:rsidRDefault="00C666C4" w:rsidP="00AC24B8">
      <w:r>
        <w:separator/>
      </w:r>
    </w:p>
  </w:endnote>
  <w:endnote w:type="continuationSeparator" w:id="0">
    <w:p w:rsidR="00C666C4" w:rsidRDefault="00C666C4"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C4" w:rsidRPr="00CA6651" w:rsidRDefault="00C666C4"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6C4" w:rsidRPr="00AD5EF6" w:rsidRDefault="00C666C4" w:rsidP="00CA6651">
    <w:pPr>
      <w:pStyle w:val="NoSpacing"/>
      <w:rPr>
        <w:sz w:val="8"/>
      </w:rPr>
    </w:pPr>
  </w:p>
  <w:p w:rsidR="00C666C4" w:rsidRDefault="00C666C4" w:rsidP="00CA6651">
    <w:pPr>
      <w:pStyle w:val="NoSpacing"/>
    </w:pPr>
    <w:r w:rsidRPr="00340764">
      <w:rPr>
        <w:sz w:val="22"/>
      </w:rPr>
      <w:t>[</w:t>
    </w:r>
    <w:r>
      <w:rPr>
        <w:sz w:val="22"/>
      </w:rPr>
      <w:t>Orange</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sidR="006C4D8F">
      <w:rPr>
        <w:noProof/>
        <w:sz w:val="22"/>
      </w:rPr>
      <w:t>11</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C4" w:rsidRPr="00862BD5" w:rsidRDefault="00C666C4"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6C4" w:rsidRDefault="00C666C4" w:rsidP="00AC24B8">
      <w:r>
        <w:separator/>
      </w:r>
    </w:p>
  </w:footnote>
  <w:footnote w:type="continuationSeparator" w:id="0">
    <w:p w:rsidR="00C666C4" w:rsidRDefault="00C666C4"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C4" w:rsidRDefault="00C666C4" w:rsidP="00F67BF1">
    <w:pPr>
      <w:pStyle w:val="Header"/>
      <w:spacing w:before="0" w:after="0" w:line="240" w:lineRule="auto"/>
      <w:jc w:val="center"/>
      <w:rPr>
        <w:b/>
      </w:rPr>
    </w:pPr>
    <w:r>
      <w:rPr>
        <w:b/>
      </w:rPr>
      <w:t xml:space="preserve"> </w:t>
    </w:r>
  </w:p>
  <w:p w:rsidR="00C666C4" w:rsidRDefault="00C666C4" w:rsidP="00F405C2">
    <w:pPr>
      <w:pStyle w:val="Footer"/>
      <w:tabs>
        <w:tab w:val="clear" w:pos="4320"/>
        <w:tab w:val="clear" w:pos="8640"/>
      </w:tabs>
      <w:spacing w:before="0" w:after="0" w:line="240" w:lineRule="auto"/>
      <w:jc w:val="center"/>
    </w:pPr>
    <w:r>
      <w:t>2021-24 American Rescue Plan (ARP) Elementary and Secondary School Emergency Relief</w:t>
    </w:r>
  </w:p>
  <w:p w:rsidR="00C666C4" w:rsidRPr="00D831FA" w:rsidRDefault="00C666C4" w:rsidP="00F405C2">
    <w:pPr>
      <w:pStyle w:val="Footer"/>
      <w:tabs>
        <w:tab w:val="clear" w:pos="4320"/>
        <w:tab w:val="clear" w:pos="8640"/>
      </w:tabs>
      <w:spacing w:before="0" w:after="0" w:line="240" w:lineRule="auto"/>
      <w:jc w:val="center"/>
      <w:rPr>
        <w:i/>
        <w:sz w:val="20"/>
      </w:rPr>
    </w:pPr>
    <w:r>
      <w:t xml:space="preserve"> (ESSER) Fund LEA Plan, Application and Assurances</w:t>
    </w:r>
  </w:p>
  <w:p w:rsidR="00C666C4" w:rsidRPr="006F79C5" w:rsidRDefault="00C666C4"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08B7"/>
    <w:multiLevelType w:val="hybridMultilevel"/>
    <w:tmpl w:val="6068E948"/>
    <w:lvl w:ilvl="0" w:tplc="60725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94481"/>
    <w:multiLevelType w:val="hybridMultilevel"/>
    <w:tmpl w:val="7D38550E"/>
    <w:lvl w:ilvl="0" w:tplc="4E8821EA">
      <w:start w:val="1"/>
      <w:numFmt w:val="upperLetter"/>
      <w:lvlText w:val="%1."/>
      <w:lvlJc w:val="left"/>
      <w:pPr>
        <w:ind w:left="45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B0AF4"/>
    <w:multiLevelType w:val="hybridMultilevel"/>
    <w:tmpl w:val="30547E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72378DA"/>
    <w:multiLevelType w:val="hybridMultilevel"/>
    <w:tmpl w:val="AC7A30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B6A47"/>
    <w:multiLevelType w:val="hybridMultilevel"/>
    <w:tmpl w:val="D87C9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710EAD"/>
    <w:multiLevelType w:val="hybridMultilevel"/>
    <w:tmpl w:val="7CEE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51F28"/>
    <w:multiLevelType w:val="hybridMultilevel"/>
    <w:tmpl w:val="8D6C093A"/>
    <w:lvl w:ilvl="0" w:tplc="46A246FC">
      <w:start w:val="1"/>
      <w:numFmt w:val="upperLetter"/>
      <w:lvlText w:val="%1."/>
      <w:lvlJc w:val="left"/>
      <w:pPr>
        <w:ind w:left="720" w:hanging="360"/>
      </w:pPr>
      <w:rPr>
        <w:rFonts w:eastAsia="Times New Roman" w:hint="default"/>
        <w:b w:val="0"/>
        <w:color w:val="00000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6B13F8B"/>
    <w:multiLevelType w:val="multilevel"/>
    <w:tmpl w:val="11C4D4C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1D52793A"/>
    <w:multiLevelType w:val="hybridMultilevel"/>
    <w:tmpl w:val="78EC6DA6"/>
    <w:lvl w:ilvl="0" w:tplc="D9A8C426">
      <w:start w:val="18"/>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A2EB2"/>
    <w:multiLevelType w:val="multilevel"/>
    <w:tmpl w:val="1DC47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7025D"/>
    <w:multiLevelType w:val="hybridMultilevel"/>
    <w:tmpl w:val="412E0C88"/>
    <w:lvl w:ilvl="0" w:tplc="3464567C">
      <w:start w:val="1"/>
      <w:numFmt w:val="upperLetter"/>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BD48F6"/>
    <w:multiLevelType w:val="multilevel"/>
    <w:tmpl w:val="7C1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056AA"/>
    <w:multiLevelType w:val="hybridMultilevel"/>
    <w:tmpl w:val="ABDE0F00"/>
    <w:lvl w:ilvl="0" w:tplc="94FCF634">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21DE1"/>
    <w:multiLevelType w:val="hybridMultilevel"/>
    <w:tmpl w:val="CADCF814"/>
    <w:lvl w:ilvl="0" w:tplc="67408632">
      <w:numFmt w:val="bullet"/>
      <w:lvlText w:val="•"/>
      <w:lvlJc w:val="left"/>
      <w:pPr>
        <w:ind w:left="1440" w:hanging="360"/>
      </w:pPr>
      <w:rPr>
        <w:rFonts w:ascii="Calibri" w:eastAsia="Times New Roman" w:hAnsi="Calibri" w:cs="Calibri"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8C6C89"/>
    <w:multiLevelType w:val="multilevel"/>
    <w:tmpl w:val="4430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95250"/>
    <w:multiLevelType w:val="multilevel"/>
    <w:tmpl w:val="279036A2"/>
    <w:lvl w:ilvl="0">
      <w:start w:val="1"/>
      <w:numFmt w:val="bullet"/>
      <w:lvlText w:val=""/>
      <w:lvlJc w:val="left"/>
      <w:pPr>
        <w:tabs>
          <w:tab w:val="num" w:pos="1439"/>
        </w:tabs>
        <w:ind w:left="1439" w:hanging="360"/>
      </w:pPr>
      <w:rPr>
        <w:rFonts w:ascii="Symbol" w:hAnsi="Symbol" w:hint="default"/>
        <w:sz w:val="20"/>
      </w:rPr>
    </w:lvl>
    <w:lvl w:ilvl="1">
      <w:start w:val="1"/>
      <w:numFmt w:val="bullet"/>
      <w:lvlText w:val="o"/>
      <w:lvlJc w:val="left"/>
      <w:pPr>
        <w:tabs>
          <w:tab w:val="num" w:pos="2159"/>
        </w:tabs>
        <w:ind w:left="2159" w:hanging="360"/>
      </w:pPr>
      <w:rPr>
        <w:rFonts w:ascii="Courier New" w:hAnsi="Courier New" w:cs="Times New Roman" w:hint="default"/>
        <w:sz w:val="20"/>
      </w:rPr>
    </w:lvl>
    <w:lvl w:ilvl="2">
      <w:start w:val="1"/>
      <w:numFmt w:val="bullet"/>
      <w:lvlText w:val=""/>
      <w:lvlJc w:val="left"/>
      <w:pPr>
        <w:tabs>
          <w:tab w:val="num" w:pos="2879"/>
        </w:tabs>
        <w:ind w:left="2879" w:hanging="360"/>
      </w:pPr>
      <w:rPr>
        <w:rFonts w:ascii="Wingdings" w:hAnsi="Wingdings" w:hint="default"/>
        <w:sz w:val="20"/>
      </w:rPr>
    </w:lvl>
    <w:lvl w:ilvl="3">
      <w:start w:val="1"/>
      <w:numFmt w:val="bullet"/>
      <w:lvlText w:val=""/>
      <w:lvlJc w:val="left"/>
      <w:pPr>
        <w:tabs>
          <w:tab w:val="num" w:pos="3599"/>
        </w:tabs>
        <w:ind w:left="3599" w:hanging="360"/>
      </w:pPr>
      <w:rPr>
        <w:rFonts w:ascii="Wingdings" w:hAnsi="Wingdings" w:hint="default"/>
        <w:sz w:val="20"/>
      </w:rPr>
    </w:lvl>
    <w:lvl w:ilvl="4">
      <w:start w:val="1"/>
      <w:numFmt w:val="bullet"/>
      <w:lvlText w:val=""/>
      <w:lvlJc w:val="left"/>
      <w:pPr>
        <w:tabs>
          <w:tab w:val="num" w:pos="4319"/>
        </w:tabs>
        <w:ind w:left="4319" w:hanging="360"/>
      </w:pPr>
      <w:rPr>
        <w:rFonts w:ascii="Wingdings" w:hAnsi="Wingdings" w:hint="default"/>
        <w:sz w:val="20"/>
      </w:rPr>
    </w:lvl>
    <w:lvl w:ilvl="5">
      <w:start w:val="1"/>
      <w:numFmt w:val="bullet"/>
      <w:lvlText w:val=""/>
      <w:lvlJc w:val="left"/>
      <w:pPr>
        <w:tabs>
          <w:tab w:val="num" w:pos="5039"/>
        </w:tabs>
        <w:ind w:left="5039" w:hanging="360"/>
      </w:pPr>
      <w:rPr>
        <w:rFonts w:ascii="Wingdings" w:hAnsi="Wingdings" w:hint="default"/>
        <w:sz w:val="20"/>
      </w:rPr>
    </w:lvl>
    <w:lvl w:ilvl="6">
      <w:start w:val="1"/>
      <w:numFmt w:val="bullet"/>
      <w:lvlText w:val=""/>
      <w:lvlJc w:val="left"/>
      <w:pPr>
        <w:tabs>
          <w:tab w:val="num" w:pos="5759"/>
        </w:tabs>
        <w:ind w:left="5759" w:hanging="360"/>
      </w:pPr>
      <w:rPr>
        <w:rFonts w:ascii="Wingdings" w:hAnsi="Wingdings" w:hint="default"/>
        <w:sz w:val="20"/>
      </w:rPr>
    </w:lvl>
    <w:lvl w:ilvl="7">
      <w:start w:val="1"/>
      <w:numFmt w:val="bullet"/>
      <w:lvlText w:val=""/>
      <w:lvlJc w:val="left"/>
      <w:pPr>
        <w:tabs>
          <w:tab w:val="num" w:pos="6479"/>
        </w:tabs>
        <w:ind w:left="6479" w:hanging="360"/>
      </w:pPr>
      <w:rPr>
        <w:rFonts w:ascii="Wingdings" w:hAnsi="Wingdings" w:hint="default"/>
        <w:sz w:val="20"/>
      </w:rPr>
    </w:lvl>
    <w:lvl w:ilvl="8">
      <w:start w:val="1"/>
      <w:numFmt w:val="bullet"/>
      <w:lvlText w:val=""/>
      <w:lvlJc w:val="left"/>
      <w:pPr>
        <w:tabs>
          <w:tab w:val="num" w:pos="7199"/>
        </w:tabs>
        <w:ind w:left="7199" w:hanging="360"/>
      </w:pPr>
      <w:rPr>
        <w:rFonts w:ascii="Wingdings" w:hAnsi="Wingdings" w:hint="default"/>
        <w:sz w:val="20"/>
      </w:rPr>
    </w:lvl>
  </w:abstractNum>
  <w:abstractNum w:abstractNumId="16" w15:restartNumberingAfterBreak="0">
    <w:nsid w:val="32145809"/>
    <w:multiLevelType w:val="hybridMultilevel"/>
    <w:tmpl w:val="46C44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4463C1"/>
    <w:multiLevelType w:val="hybridMultilevel"/>
    <w:tmpl w:val="61D8283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50B3773"/>
    <w:multiLevelType w:val="hybridMultilevel"/>
    <w:tmpl w:val="F7146F44"/>
    <w:lvl w:ilvl="0" w:tplc="67408632">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304AC"/>
    <w:multiLevelType w:val="hybridMultilevel"/>
    <w:tmpl w:val="4B9CFB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A9B7DCA"/>
    <w:multiLevelType w:val="hybridMultilevel"/>
    <w:tmpl w:val="55446E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A63E5B"/>
    <w:multiLevelType w:val="hybridMultilevel"/>
    <w:tmpl w:val="A1860732"/>
    <w:lvl w:ilvl="0" w:tplc="6F00D0F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E715D"/>
    <w:multiLevelType w:val="hybridMultilevel"/>
    <w:tmpl w:val="A440C6D4"/>
    <w:lvl w:ilvl="0" w:tplc="04090005">
      <w:start w:val="1"/>
      <w:numFmt w:val="bullet"/>
      <w:lvlText w:val=""/>
      <w:lvlJc w:val="left"/>
      <w:pPr>
        <w:ind w:left="2879" w:hanging="360"/>
      </w:pPr>
      <w:rPr>
        <w:rFonts w:ascii="Wingdings" w:hAnsi="Wingdings" w:hint="default"/>
      </w:rPr>
    </w:lvl>
    <w:lvl w:ilvl="1" w:tplc="04090003" w:tentative="1">
      <w:start w:val="1"/>
      <w:numFmt w:val="bullet"/>
      <w:lvlText w:val="o"/>
      <w:lvlJc w:val="left"/>
      <w:pPr>
        <w:ind w:left="3599" w:hanging="360"/>
      </w:pPr>
      <w:rPr>
        <w:rFonts w:ascii="Courier New" w:hAnsi="Courier New" w:cs="Courier New" w:hint="default"/>
      </w:rPr>
    </w:lvl>
    <w:lvl w:ilvl="2" w:tplc="04090005" w:tentative="1">
      <w:start w:val="1"/>
      <w:numFmt w:val="bullet"/>
      <w:lvlText w:val=""/>
      <w:lvlJc w:val="left"/>
      <w:pPr>
        <w:ind w:left="4319" w:hanging="360"/>
      </w:pPr>
      <w:rPr>
        <w:rFonts w:ascii="Wingdings" w:hAnsi="Wingdings" w:hint="default"/>
      </w:rPr>
    </w:lvl>
    <w:lvl w:ilvl="3" w:tplc="04090001" w:tentative="1">
      <w:start w:val="1"/>
      <w:numFmt w:val="bullet"/>
      <w:lvlText w:val=""/>
      <w:lvlJc w:val="left"/>
      <w:pPr>
        <w:ind w:left="5039" w:hanging="360"/>
      </w:pPr>
      <w:rPr>
        <w:rFonts w:ascii="Symbol" w:hAnsi="Symbol" w:hint="default"/>
      </w:rPr>
    </w:lvl>
    <w:lvl w:ilvl="4" w:tplc="04090003" w:tentative="1">
      <w:start w:val="1"/>
      <w:numFmt w:val="bullet"/>
      <w:lvlText w:val="o"/>
      <w:lvlJc w:val="left"/>
      <w:pPr>
        <w:ind w:left="5759" w:hanging="360"/>
      </w:pPr>
      <w:rPr>
        <w:rFonts w:ascii="Courier New" w:hAnsi="Courier New" w:cs="Courier New" w:hint="default"/>
      </w:rPr>
    </w:lvl>
    <w:lvl w:ilvl="5" w:tplc="04090005" w:tentative="1">
      <w:start w:val="1"/>
      <w:numFmt w:val="bullet"/>
      <w:lvlText w:val=""/>
      <w:lvlJc w:val="left"/>
      <w:pPr>
        <w:ind w:left="6479" w:hanging="360"/>
      </w:pPr>
      <w:rPr>
        <w:rFonts w:ascii="Wingdings" w:hAnsi="Wingdings" w:hint="default"/>
      </w:rPr>
    </w:lvl>
    <w:lvl w:ilvl="6" w:tplc="04090001" w:tentative="1">
      <w:start w:val="1"/>
      <w:numFmt w:val="bullet"/>
      <w:lvlText w:val=""/>
      <w:lvlJc w:val="left"/>
      <w:pPr>
        <w:ind w:left="7199" w:hanging="360"/>
      </w:pPr>
      <w:rPr>
        <w:rFonts w:ascii="Symbol" w:hAnsi="Symbol" w:hint="default"/>
      </w:rPr>
    </w:lvl>
    <w:lvl w:ilvl="7" w:tplc="04090003" w:tentative="1">
      <w:start w:val="1"/>
      <w:numFmt w:val="bullet"/>
      <w:lvlText w:val="o"/>
      <w:lvlJc w:val="left"/>
      <w:pPr>
        <w:ind w:left="7919" w:hanging="360"/>
      </w:pPr>
      <w:rPr>
        <w:rFonts w:ascii="Courier New" w:hAnsi="Courier New" w:cs="Courier New" w:hint="default"/>
      </w:rPr>
    </w:lvl>
    <w:lvl w:ilvl="8" w:tplc="04090005" w:tentative="1">
      <w:start w:val="1"/>
      <w:numFmt w:val="bullet"/>
      <w:lvlText w:val=""/>
      <w:lvlJc w:val="left"/>
      <w:pPr>
        <w:ind w:left="8639" w:hanging="360"/>
      </w:pPr>
      <w:rPr>
        <w:rFonts w:ascii="Wingdings" w:hAnsi="Wingdings" w:hint="default"/>
      </w:rPr>
    </w:lvl>
  </w:abstractNum>
  <w:abstractNum w:abstractNumId="24" w15:restartNumberingAfterBreak="0">
    <w:nsid w:val="40EC524C"/>
    <w:multiLevelType w:val="hybridMultilevel"/>
    <w:tmpl w:val="4246C1A2"/>
    <w:lvl w:ilvl="0" w:tplc="C102E982">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1B5767"/>
    <w:multiLevelType w:val="hybridMultilevel"/>
    <w:tmpl w:val="9636FCCE"/>
    <w:lvl w:ilvl="0" w:tplc="67408632">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E27A9"/>
    <w:multiLevelType w:val="hybridMultilevel"/>
    <w:tmpl w:val="5EDEB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2B4986"/>
    <w:multiLevelType w:val="multilevel"/>
    <w:tmpl w:val="C5421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16308"/>
    <w:multiLevelType w:val="hybridMultilevel"/>
    <w:tmpl w:val="0F127DAC"/>
    <w:lvl w:ilvl="0" w:tplc="81503CF0">
      <w:start w:val="1"/>
      <w:numFmt w:val="lowerLetter"/>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7A26042"/>
    <w:multiLevelType w:val="multilevel"/>
    <w:tmpl w:val="2AD4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C0151"/>
    <w:multiLevelType w:val="hybridMultilevel"/>
    <w:tmpl w:val="4478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BA0755"/>
    <w:multiLevelType w:val="multilevel"/>
    <w:tmpl w:val="E63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F5A1A"/>
    <w:multiLevelType w:val="hybridMultilevel"/>
    <w:tmpl w:val="6672BC10"/>
    <w:lvl w:ilvl="0" w:tplc="2BE8C684">
      <w:start w:val="18"/>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8201AD2"/>
    <w:multiLevelType w:val="hybridMultilevel"/>
    <w:tmpl w:val="B0EA926E"/>
    <w:lvl w:ilvl="0" w:tplc="051E9DCA">
      <w:start w:val="1"/>
      <w:numFmt w:val="upperLetter"/>
      <w:lvlText w:val="%1."/>
      <w:lvlJc w:val="left"/>
      <w:pPr>
        <w:ind w:left="360" w:hanging="360"/>
      </w:pPr>
      <w:rPr>
        <w:rFonts w:eastAsia="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BE58AF"/>
    <w:multiLevelType w:val="hybridMultilevel"/>
    <w:tmpl w:val="DFEA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C2E67"/>
    <w:multiLevelType w:val="multilevel"/>
    <w:tmpl w:val="A7DE9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82AB9"/>
    <w:multiLevelType w:val="hybridMultilevel"/>
    <w:tmpl w:val="857E978E"/>
    <w:lvl w:ilvl="0" w:tplc="261C7962">
      <w:numFmt w:val="bullet"/>
      <w:lvlText w:val="•"/>
      <w:lvlJc w:val="left"/>
      <w:pPr>
        <w:ind w:left="720" w:hanging="360"/>
      </w:pPr>
      <w:rPr>
        <w:rFonts w:ascii="Calibri" w:eastAsiaTheme="minorHAnsi" w:hAnsi="Calibri" w:cs="Calibri" w:hint="default"/>
      </w:rPr>
    </w:lvl>
    <w:lvl w:ilvl="1" w:tplc="B61CD5A0">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662723FF"/>
    <w:multiLevelType w:val="multilevel"/>
    <w:tmpl w:val="64EC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74205"/>
    <w:multiLevelType w:val="hybridMultilevel"/>
    <w:tmpl w:val="1940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86EBD"/>
    <w:multiLevelType w:val="hybridMultilevel"/>
    <w:tmpl w:val="930EEBBA"/>
    <w:lvl w:ilvl="0" w:tplc="67408632">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FB46A7"/>
    <w:multiLevelType w:val="hybridMultilevel"/>
    <w:tmpl w:val="71DEF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C860F3B"/>
    <w:multiLevelType w:val="multilevel"/>
    <w:tmpl w:val="18B418EC"/>
    <w:lvl w:ilvl="0">
      <w:start w:val="1"/>
      <w:numFmt w:val="bullet"/>
      <w:lvlText w:val=""/>
      <w:lvlJc w:val="left"/>
      <w:pPr>
        <w:tabs>
          <w:tab w:val="num" w:pos="2880"/>
        </w:tabs>
        <w:ind w:left="2880" w:hanging="360"/>
      </w:pPr>
      <w:rPr>
        <w:rFonts w:ascii="Wingdings" w:hAnsi="Wingdings"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44" w15:restartNumberingAfterBreak="0">
    <w:nsid w:val="6D314925"/>
    <w:multiLevelType w:val="multilevel"/>
    <w:tmpl w:val="2322218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450" w:hanging="360"/>
      </w:pPr>
      <w:rPr>
        <w:rFonts w:ascii="Times New Roman" w:eastAsia="Times New Roman" w:hAnsi="Times New Roman" w:cs="Times New Roman"/>
        <w:b w:val="0"/>
      </w:rPr>
    </w:lvl>
    <w:lvl w:ilvl="2">
      <w:start w:val="3"/>
      <w:numFmt w:val="upperLetter"/>
      <w:lvlText w:val="%3."/>
      <w:lvlJc w:val="left"/>
      <w:pPr>
        <w:ind w:left="2160" w:hanging="360"/>
      </w:pPr>
      <w:rPr>
        <w:rFonts w:hint="default"/>
        <w:b/>
      </w:rPr>
    </w:lvl>
    <w:lvl w:ilvl="3">
      <w:start w:val="1"/>
      <w:numFmt w:val="decimal"/>
      <w:lvlText w:val="%4."/>
      <w:lvlJc w:val="left"/>
      <w:pPr>
        <w:ind w:left="2880" w:hanging="360"/>
      </w:pPr>
      <w:rPr>
        <w:rFonts w:hint="default"/>
        <w:sz w:val="2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AB57CC"/>
    <w:multiLevelType w:val="hybridMultilevel"/>
    <w:tmpl w:val="E174DD2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3D74D23"/>
    <w:multiLevelType w:val="multilevel"/>
    <w:tmpl w:val="06682B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2"/>
      <w:numFmt w:val="upperLetter"/>
      <w:lvlText w:val="%3."/>
      <w:lvlJc w:val="left"/>
      <w:pPr>
        <w:ind w:left="2160" w:hanging="360"/>
      </w:pPr>
      <w:rPr>
        <w:rFonts w:hint="default"/>
        <w:b/>
      </w:rPr>
    </w:lvl>
    <w:lvl w:ilvl="3">
      <w:start w:val="15"/>
      <w:numFmt w:val="lowerLetter"/>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AE0AFF"/>
    <w:multiLevelType w:val="hybridMultilevel"/>
    <w:tmpl w:val="02E8EEEA"/>
    <w:lvl w:ilvl="0" w:tplc="67408632">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745FC6"/>
    <w:multiLevelType w:val="hybridMultilevel"/>
    <w:tmpl w:val="E1B4520C"/>
    <w:lvl w:ilvl="0" w:tplc="BE5C58E0">
      <w:start w:val="18"/>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DC0BA4"/>
    <w:multiLevelType w:val="hybridMultilevel"/>
    <w:tmpl w:val="FEBAD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8"/>
  </w:num>
  <w:num w:numId="3">
    <w:abstractNumId w:val="19"/>
  </w:num>
  <w:num w:numId="4">
    <w:abstractNumId w:val="26"/>
  </w:num>
  <w:num w:numId="5">
    <w:abstractNumId w:val="28"/>
  </w:num>
  <w:num w:numId="6">
    <w:abstractNumId w:val="14"/>
  </w:num>
  <w:num w:numId="7">
    <w:abstractNumId w:val="44"/>
  </w:num>
  <w:num w:numId="8">
    <w:abstractNumId w:val="46"/>
  </w:num>
  <w:num w:numId="9">
    <w:abstractNumId w:val="31"/>
  </w:num>
  <w:num w:numId="10">
    <w:abstractNumId w:val="39"/>
  </w:num>
  <w:num w:numId="11">
    <w:abstractNumId w:val="11"/>
  </w:num>
  <w:num w:numId="12">
    <w:abstractNumId w:val="21"/>
  </w:num>
  <w:num w:numId="13">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27"/>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5">
    <w:abstractNumId w:val="36"/>
  </w:num>
  <w:num w:numId="16">
    <w:abstractNumId w:val="36"/>
    <w:lvlOverride w:ilvl="3">
      <w:lvl w:ilvl="3">
        <w:numFmt w:val="bullet"/>
        <w:lvlText w:val=""/>
        <w:lvlJc w:val="left"/>
        <w:pPr>
          <w:tabs>
            <w:tab w:val="num" w:pos="2880"/>
          </w:tabs>
          <w:ind w:left="2880" w:hanging="360"/>
        </w:pPr>
        <w:rPr>
          <w:rFonts w:ascii="Symbol" w:hAnsi="Symbol" w:hint="default"/>
          <w:sz w:val="20"/>
        </w:rPr>
      </w:lvl>
    </w:lvlOverride>
  </w:num>
  <w:num w:numId="17">
    <w:abstractNumId w:val="9"/>
  </w:num>
  <w:num w:numId="18">
    <w:abstractNumId w:val="9"/>
    <w:lvlOverride w:ilvl="2">
      <w:lvl w:ilvl="2">
        <w:numFmt w:val="bullet"/>
        <w:lvlText w:val=""/>
        <w:lvlJc w:val="left"/>
        <w:pPr>
          <w:tabs>
            <w:tab w:val="num" w:pos="2160"/>
          </w:tabs>
          <w:ind w:left="2160" w:hanging="360"/>
        </w:pPr>
        <w:rPr>
          <w:rFonts w:ascii="Symbol" w:hAnsi="Symbol" w:hint="default"/>
          <w:sz w:val="20"/>
        </w:rPr>
      </w:lvl>
    </w:lvlOverride>
  </w:num>
  <w:num w:numId="19">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10"/>
  </w:num>
  <w:num w:numId="21">
    <w:abstractNumId w:val="1"/>
  </w:num>
  <w:num w:numId="22">
    <w:abstractNumId w:val="3"/>
  </w:num>
  <w:num w:numId="23">
    <w:abstractNumId w:val="24"/>
  </w:num>
  <w:num w:numId="24">
    <w:abstractNumId w:val="16"/>
  </w:num>
  <w:num w:numId="25">
    <w:abstractNumId w:val="15"/>
  </w:num>
  <w:num w:numId="26">
    <w:abstractNumId w:val="7"/>
  </w:num>
  <w:num w:numId="27">
    <w:abstractNumId w:val="34"/>
  </w:num>
  <w:num w:numId="28">
    <w:abstractNumId w:val="6"/>
  </w:num>
  <w:num w:numId="29">
    <w:abstractNumId w:val="22"/>
  </w:num>
  <w:num w:numId="30">
    <w:abstractNumId w:val="2"/>
  </w:num>
  <w:num w:numId="31">
    <w:abstractNumId w:val="42"/>
  </w:num>
  <w:num w:numId="32">
    <w:abstractNumId w:val="24"/>
    <w:lvlOverride w:ilvl="0">
      <w:lvl w:ilvl="0" w:tplc="C102E982">
        <w:start w:val="1"/>
        <w:numFmt w:val="upperLetter"/>
        <w:lvlText w:val="%1."/>
        <w:lvlJc w:val="left"/>
        <w:pPr>
          <w:ind w:left="360" w:hanging="360"/>
        </w:pPr>
        <w:rPr>
          <w:rFonts w:hint="default"/>
          <w:b w:val="0"/>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3">
    <w:abstractNumId w:val="35"/>
  </w:num>
  <w:num w:numId="34">
    <w:abstractNumId w:val="5"/>
  </w:num>
  <w:num w:numId="35">
    <w:abstractNumId w:val="24"/>
    <w:lvlOverride w:ilvl="0">
      <w:lvl w:ilvl="0" w:tplc="C102E982">
        <w:start w:val="1"/>
        <w:numFmt w:val="upperLetter"/>
        <w:lvlText w:val="%1."/>
        <w:lvlJc w:val="left"/>
        <w:pPr>
          <w:ind w:left="360" w:hanging="360"/>
        </w:pPr>
        <w:rPr>
          <w:rFonts w:hint="default"/>
          <w:b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6">
    <w:abstractNumId w:val="30"/>
  </w:num>
  <w:num w:numId="37">
    <w:abstractNumId w:val="20"/>
  </w:num>
  <w:num w:numId="38">
    <w:abstractNumId w:val="4"/>
  </w:num>
  <w:num w:numId="39">
    <w:abstractNumId w:val="49"/>
  </w:num>
  <w:num w:numId="40">
    <w:abstractNumId w:val="40"/>
  </w:num>
  <w:num w:numId="41">
    <w:abstractNumId w:val="37"/>
  </w:num>
  <w:num w:numId="42">
    <w:abstractNumId w:val="41"/>
  </w:num>
  <w:num w:numId="43">
    <w:abstractNumId w:val="18"/>
  </w:num>
  <w:num w:numId="44">
    <w:abstractNumId w:val="25"/>
  </w:num>
  <w:num w:numId="45">
    <w:abstractNumId w:val="43"/>
  </w:num>
  <w:num w:numId="46">
    <w:abstractNumId w:val="23"/>
  </w:num>
  <w:num w:numId="47">
    <w:abstractNumId w:val="17"/>
  </w:num>
  <w:num w:numId="48">
    <w:abstractNumId w:val="45"/>
  </w:num>
  <w:num w:numId="49">
    <w:abstractNumId w:val="47"/>
  </w:num>
  <w:num w:numId="50">
    <w:abstractNumId w:val="13"/>
  </w:num>
  <w:num w:numId="51">
    <w:abstractNumId w:val="12"/>
  </w:num>
  <w:num w:numId="52">
    <w:abstractNumId w:val="32"/>
  </w:num>
  <w:num w:numId="53">
    <w:abstractNumId w:val="8"/>
  </w:num>
  <w:num w:numId="54">
    <w:abstractNumId w:val="48"/>
  </w:num>
  <w:num w:numId="55">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1919"/>
    <w:rsid w:val="00002BF7"/>
    <w:rsid w:val="000037CD"/>
    <w:rsid w:val="00004805"/>
    <w:rsid w:val="000049A5"/>
    <w:rsid w:val="00006758"/>
    <w:rsid w:val="00006DAC"/>
    <w:rsid w:val="0000717D"/>
    <w:rsid w:val="00012868"/>
    <w:rsid w:val="00012F1A"/>
    <w:rsid w:val="000130A0"/>
    <w:rsid w:val="00013C3E"/>
    <w:rsid w:val="000162B1"/>
    <w:rsid w:val="0001693B"/>
    <w:rsid w:val="000171F5"/>
    <w:rsid w:val="000208B3"/>
    <w:rsid w:val="00020C46"/>
    <w:rsid w:val="00021022"/>
    <w:rsid w:val="00023359"/>
    <w:rsid w:val="000241F8"/>
    <w:rsid w:val="0002463B"/>
    <w:rsid w:val="00024C9E"/>
    <w:rsid w:val="00024D41"/>
    <w:rsid w:val="00024D5B"/>
    <w:rsid w:val="000268A5"/>
    <w:rsid w:val="0002710B"/>
    <w:rsid w:val="0002773A"/>
    <w:rsid w:val="0003040A"/>
    <w:rsid w:val="00030434"/>
    <w:rsid w:val="00031F5A"/>
    <w:rsid w:val="00032CE6"/>
    <w:rsid w:val="00032EAB"/>
    <w:rsid w:val="000364FB"/>
    <w:rsid w:val="00036A4F"/>
    <w:rsid w:val="00037546"/>
    <w:rsid w:val="000418AB"/>
    <w:rsid w:val="00041C35"/>
    <w:rsid w:val="00043225"/>
    <w:rsid w:val="00043635"/>
    <w:rsid w:val="00044E2B"/>
    <w:rsid w:val="00045809"/>
    <w:rsid w:val="000473DE"/>
    <w:rsid w:val="000475FE"/>
    <w:rsid w:val="00047FB0"/>
    <w:rsid w:val="00050240"/>
    <w:rsid w:val="00052601"/>
    <w:rsid w:val="0005271E"/>
    <w:rsid w:val="00054B77"/>
    <w:rsid w:val="000552DA"/>
    <w:rsid w:val="000560E0"/>
    <w:rsid w:val="00060314"/>
    <w:rsid w:val="000610AF"/>
    <w:rsid w:val="00061639"/>
    <w:rsid w:val="000619D2"/>
    <w:rsid w:val="00061E03"/>
    <w:rsid w:val="00062A1B"/>
    <w:rsid w:val="00063890"/>
    <w:rsid w:val="00063AAE"/>
    <w:rsid w:val="00063E7D"/>
    <w:rsid w:val="0006532A"/>
    <w:rsid w:val="000653D5"/>
    <w:rsid w:val="000700F3"/>
    <w:rsid w:val="000701C3"/>
    <w:rsid w:val="000742B9"/>
    <w:rsid w:val="000743C2"/>
    <w:rsid w:val="00075095"/>
    <w:rsid w:val="00075DDB"/>
    <w:rsid w:val="00075FB5"/>
    <w:rsid w:val="000764F1"/>
    <w:rsid w:val="00077B6A"/>
    <w:rsid w:val="0008055C"/>
    <w:rsid w:val="00084301"/>
    <w:rsid w:val="00084832"/>
    <w:rsid w:val="00084D3F"/>
    <w:rsid w:val="00086D9B"/>
    <w:rsid w:val="000876CE"/>
    <w:rsid w:val="00087844"/>
    <w:rsid w:val="00090090"/>
    <w:rsid w:val="0009114D"/>
    <w:rsid w:val="00091693"/>
    <w:rsid w:val="00093B3D"/>
    <w:rsid w:val="00093C94"/>
    <w:rsid w:val="000944D7"/>
    <w:rsid w:val="00094543"/>
    <w:rsid w:val="00095C09"/>
    <w:rsid w:val="0009713D"/>
    <w:rsid w:val="00097479"/>
    <w:rsid w:val="00097896"/>
    <w:rsid w:val="00097F43"/>
    <w:rsid w:val="000A1597"/>
    <w:rsid w:val="000A28A6"/>
    <w:rsid w:val="000A5CA0"/>
    <w:rsid w:val="000B1206"/>
    <w:rsid w:val="000B1FED"/>
    <w:rsid w:val="000B2B7D"/>
    <w:rsid w:val="000B3E3C"/>
    <w:rsid w:val="000B4764"/>
    <w:rsid w:val="000B758C"/>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3A64"/>
    <w:rsid w:val="000D4AEF"/>
    <w:rsid w:val="000D4ECA"/>
    <w:rsid w:val="000D735B"/>
    <w:rsid w:val="000D76CD"/>
    <w:rsid w:val="000E0465"/>
    <w:rsid w:val="000E0D06"/>
    <w:rsid w:val="000E0D56"/>
    <w:rsid w:val="000E0E12"/>
    <w:rsid w:val="000E344A"/>
    <w:rsid w:val="000E4979"/>
    <w:rsid w:val="000E6D01"/>
    <w:rsid w:val="000E7194"/>
    <w:rsid w:val="000F004C"/>
    <w:rsid w:val="000F072F"/>
    <w:rsid w:val="000F0880"/>
    <w:rsid w:val="000F1914"/>
    <w:rsid w:val="000F1B8F"/>
    <w:rsid w:val="000F1CB3"/>
    <w:rsid w:val="000F3AD3"/>
    <w:rsid w:val="000F5146"/>
    <w:rsid w:val="000F52AC"/>
    <w:rsid w:val="000F56FE"/>
    <w:rsid w:val="000F7FB0"/>
    <w:rsid w:val="00100A87"/>
    <w:rsid w:val="00102EAE"/>
    <w:rsid w:val="00103BC8"/>
    <w:rsid w:val="00107B3E"/>
    <w:rsid w:val="00107C08"/>
    <w:rsid w:val="00107E96"/>
    <w:rsid w:val="0011096F"/>
    <w:rsid w:val="0011248F"/>
    <w:rsid w:val="001127BA"/>
    <w:rsid w:val="0011371B"/>
    <w:rsid w:val="001147DC"/>
    <w:rsid w:val="0011522C"/>
    <w:rsid w:val="00115393"/>
    <w:rsid w:val="00115534"/>
    <w:rsid w:val="00116EF4"/>
    <w:rsid w:val="0012068D"/>
    <w:rsid w:val="00120776"/>
    <w:rsid w:val="00122A10"/>
    <w:rsid w:val="00123010"/>
    <w:rsid w:val="0012301B"/>
    <w:rsid w:val="001230FC"/>
    <w:rsid w:val="00124B80"/>
    <w:rsid w:val="00125837"/>
    <w:rsid w:val="00130611"/>
    <w:rsid w:val="00130E27"/>
    <w:rsid w:val="00131AC1"/>
    <w:rsid w:val="00131E46"/>
    <w:rsid w:val="00131FC4"/>
    <w:rsid w:val="0013238B"/>
    <w:rsid w:val="00133F3F"/>
    <w:rsid w:val="0013426A"/>
    <w:rsid w:val="00134806"/>
    <w:rsid w:val="001349A1"/>
    <w:rsid w:val="00134CE5"/>
    <w:rsid w:val="00135487"/>
    <w:rsid w:val="001369ED"/>
    <w:rsid w:val="00137177"/>
    <w:rsid w:val="001411F4"/>
    <w:rsid w:val="00141B19"/>
    <w:rsid w:val="00142F12"/>
    <w:rsid w:val="00142F16"/>
    <w:rsid w:val="001432F3"/>
    <w:rsid w:val="001446C0"/>
    <w:rsid w:val="00145F04"/>
    <w:rsid w:val="00146E0E"/>
    <w:rsid w:val="00147D4C"/>
    <w:rsid w:val="0015093F"/>
    <w:rsid w:val="001522CE"/>
    <w:rsid w:val="00153610"/>
    <w:rsid w:val="0015416F"/>
    <w:rsid w:val="00154FEB"/>
    <w:rsid w:val="001550C9"/>
    <w:rsid w:val="0015592E"/>
    <w:rsid w:val="00155CEF"/>
    <w:rsid w:val="00156F4D"/>
    <w:rsid w:val="00157157"/>
    <w:rsid w:val="0015772E"/>
    <w:rsid w:val="001608A4"/>
    <w:rsid w:val="001611E1"/>
    <w:rsid w:val="00161A05"/>
    <w:rsid w:val="00163471"/>
    <w:rsid w:val="00163BA8"/>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8713E"/>
    <w:rsid w:val="00190B6F"/>
    <w:rsid w:val="00190C2F"/>
    <w:rsid w:val="001913CC"/>
    <w:rsid w:val="001915B5"/>
    <w:rsid w:val="001923C4"/>
    <w:rsid w:val="0019535D"/>
    <w:rsid w:val="001955DE"/>
    <w:rsid w:val="001967F2"/>
    <w:rsid w:val="00197ADD"/>
    <w:rsid w:val="001A0E60"/>
    <w:rsid w:val="001A1D02"/>
    <w:rsid w:val="001A2625"/>
    <w:rsid w:val="001A2711"/>
    <w:rsid w:val="001A3095"/>
    <w:rsid w:val="001A4670"/>
    <w:rsid w:val="001A4F4A"/>
    <w:rsid w:val="001A7DBD"/>
    <w:rsid w:val="001B23F4"/>
    <w:rsid w:val="001B2458"/>
    <w:rsid w:val="001B5180"/>
    <w:rsid w:val="001B5590"/>
    <w:rsid w:val="001B5EEE"/>
    <w:rsid w:val="001B6BAE"/>
    <w:rsid w:val="001B7741"/>
    <w:rsid w:val="001C1849"/>
    <w:rsid w:val="001C2990"/>
    <w:rsid w:val="001C30D7"/>
    <w:rsid w:val="001C3F47"/>
    <w:rsid w:val="001C5C0D"/>
    <w:rsid w:val="001C63D6"/>
    <w:rsid w:val="001C79A9"/>
    <w:rsid w:val="001D1CA4"/>
    <w:rsid w:val="001D22AB"/>
    <w:rsid w:val="001D3E52"/>
    <w:rsid w:val="001D3F64"/>
    <w:rsid w:val="001D470D"/>
    <w:rsid w:val="001D4AB6"/>
    <w:rsid w:val="001D4D3A"/>
    <w:rsid w:val="001D5418"/>
    <w:rsid w:val="001D6079"/>
    <w:rsid w:val="001D7078"/>
    <w:rsid w:val="001E0C85"/>
    <w:rsid w:val="001E1545"/>
    <w:rsid w:val="001E4E5C"/>
    <w:rsid w:val="001E5186"/>
    <w:rsid w:val="001E51FF"/>
    <w:rsid w:val="001E523F"/>
    <w:rsid w:val="001E53B7"/>
    <w:rsid w:val="001E5A7A"/>
    <w:rsid w:val="001E63AE"/>
    <w:rsid w:val="001E6834"/>
    <w:rsid w:val="001E7E4A"/>
    <w:rsid w:val="001F1A2C"/>
    <w:rsid w:val="001F29C5"/>
    <w:rsid w:val="001F2F74"/>
    <w:rsid w:val="001F43DB"/>
    <w:rsid w:val="001F66C4"/>
    <w:rsid w:val="001F6CEA"/>
    <w:rsid w:val="001F77AB"/>
    <w:rsid w:val="0020039D"/>
    <w:rsid w:val="0020185E"/>
    <w:rsid w:val="002041B1"/>
    <w:rsid w:val="00205225"/>
    <w:rsid w:val="00205C59"/>
    <w:rsid w:val="00205CDF"/>
    <w:rsid w:val="00207565"/>
    <w:rsid w:val="00207DBC"/>
    <w:rsid w:val="002102E1"/>
    <w:rsid w:val="00210C13"/>
    <w:rsid w:val="002119D5"/>
    <w:rsid w:val="00213DAB"/>
    <w:rsid w:val="002140A1"/>
    <w:rsid w:val="002147A5"/>
    <w:rsid w:val="002150D3"/>
    <w:rsid w:val="002154A9"/>
    <w:rsid w:val="00215696"/>
    <w:rsid w:val="00216DB0"/>
    <w:rsid w:val="00217114"/>
    <w:rsid w:val="0022228D"/>
    <w:rsid w:val="00223FA6"/>
    <w:rsid w:val="0022417F"/>
    <w:rsid w:val="0022509F"/>
    <w:rsid w:val="00225484"/>
    <w:rsid w:val="00225D8B"/>
    <w:rsid w:val="00225EF4"/>
    <w:rsid w:val="00226471"/>
    <w:rsid w:val="00226B35"/>
    <w:rsid w:val="00230C35"/>
    <w:rsid w:val="0023135B"/>
    <w:rsid w:val="00231784"/>
    <w:rsid w:val="0023188E"/>
    <w:rsid w:val="00232209"/>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3B9"/>
    <w:rsid w:val="00245535"/>
    <w:rsid w:val="0024630E"/>
    <w:rsid w:val="0025092C"/>
    <w:rsid w:val="002512A6"/>
    <w:rsid w:val="00252444"/>
    <w:rsid w:val="002526C0"/>
    <w:rsid w:val="00253F0D"/>
    <w:rsid w:val="00254D88"/>
    <w:rsid w:val="002550C3"/>
    <w:rsid w:val="00255314"/>
    <w:rsid w:val="002556B5"/>
    <w:rsid w:val="00260486"/>
    <w:rsid w:val="00260CD3"/>
    <w:rsid w:val="00260F05"/>
    <w:rsid w:val="00262600"/>
    <w:rsid w:val="00263B95"/>
    <w:rsid w:val="002640C2"/>
    <w:rsid w:val="002653A3"/>
    <w:rsid w:val="00265DA3"/>
    <w:rsid w:val="00267232"/>
    <w:rsid w:val="002723A9"/>
    <w:rsid w:val="00275B8C"/>
    <w:rsid w:val="00276C1D"/>
    <w:rsid w:val="00277B3A"/>
    <w:rsid w:val="0028036C"/>
    <w:rsid w:val="00281DD0"/>
    <w:rsid w:val="002826FC"/>
    <w:rsid w:val="00282891"/>
    <w:rsid w:val="002833A0"/>
    <w:rsid w:val="00283E90"/>
    <w:rsid w:val="00283FCE"/>
    <w:rsid w:val="0028568C"/>
    <w:rsid w:val="0028606D"/>
    <w:rsid w:val="00286628"/>
    <w:rsid w:val="002867B3"/>
    <w:rsid w:val="0029002B"/>
    <w:rsid w:val="0029061E"/>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0FE1"/>
    <w:rsid w:val="002B142A"/>
    <w:rsid w:val="002B247C"/>
    <w:rsid w:val="002B42D1"/>
    <w:rsid w:val="002B4F28"/>
    <w:rsid w:val="002B5C8E"/>
    <w:rsid w:val="002B68B5"/>
    <w:rsid w:val="002C09AC"/>
    <w:rsid w:val="002C1BB6"/>
    <w:rsid w:val="002C1F4D"/>
    <w:rsid w:val="002C202A"/>
    <w:rsid w:val="002C33D3"/>
    <w:rsid w:val="002C51BE"/>
    <w:rsid w:val="002C5CD9"/>
    <w:rsid w:val="002C5ED8"/>
    <w:rsid w:val="002C66AE"/>
    <w:rsid w:val="002C6ED1"/>
    <w:rsid w:val="002C7009"/>
    <w:rsid w:val="002D02B9"/>
    <w:rsid w:val="002D09E0"/>
    <w:rsid w:val="002D1AB6"/>
    <w:rsid w:val="002D1DC0"/>
    <w:rsid w:val="002D21BF"/>
    <w:rsid w:val="002D2B8B"/>
    <w:rsid w:val="002D4AC9"/>
    <w:rsid w:val="002D7758"/>
    <w:rsid w:val="002E2219"/>
    <w:rsid w:val="002E3051"/>
    <w:rsid w:val="002E3B49"/>
    <w:rsid w:val="002E4FF9"/>
    <w:rsid w:val="002E5277"/>
    <w:rsid w:val="002E5526"/>
    <w:rsid w:val="002E61E1"/>
    <w:rsid w:val="002E62D0"/>
    <w:rsid w:val="002E687F"/>
    <w:rsid w:val="002E6C9F"/>
    <w:rsid w:val="002E7BB7"/>
    <w:rsid w:val="002E7F9D"/>
    <w:rsid w:val="002F00A7"/>
    <w:rsid w:val="002F0F0C"/>
    <w:rsid w:val="002F104B"/>
    <w:rsid w:val="002F110F"/>
    <w:rsid w:val="002F12B0"/>
    <w:rsid w:val="002F1A0E"/>
    <w:rsid w:val="002F28F2"/>
    <w:rsid w:val="002F636B"/>
    <w:rsid w:val="002F72C3"/>
    <w:rsid w:val="003012EA"/>
    <w:rsid w:val="003032FA"/>
    <w:rsid w:val="0030345B"/>
    <w:rsid w:val="00304ECB"/>
    <w:rsid w:val="003060B6"/>
    <w:rsid w:val="00306CD1"/>
    <w:rsid w:val="003104A7"/>
    <w:rsid w:val="003110C9"/>
    <w:rsid w:val="00311D22"/>
    <w:rsid w:val="00313C1E"/>
    <w:rsid w:val="003156B5"/>
    <w:rsid w:val="00315E04"/>
    <w:rsid w:val="00316B91"/>
    <w:rsid w:val="00316E55"/>
    <w:rsid w:val="0031717D"/>
    <w:rsid w:val="00317A93"/>
    <w:rsid w:val="0032007C"/>
    <w:rsid w:val="003200AA"/>
    <w:rsid w:val="00320964"/>
    <w:rsid w:val="00320C1A"/>
    <w:rsid w:val="003224A0"/>
    <w:rsid w:val="00322C71"/>
    <w:rsid w:val="003233A9"/>
    <w:rsid w:val="00323F26"/>
    <w:rsid w:val="003242BC"/>
    <w:rsid w:val="0032511E"/>
    <w:rsid w:val="003258C6"/>
    <w:rsid w:val="0032726F"/>
    <w:rsid w:val="00327514"/>
    <w:rsid w:val="00327663"/>
    <w:rsid w:val="0032792A"/>
    <w:rsid w:val="003359CF"/>
    <w:rsid w:val="0033635C"/>
    <w:rsid w:val="00336A6B"/>
    <w:rsid w:val="0034013F"/>
    <w:rsid w:val="003432B4"/>
    <w:rsid w:val="00343EA4"/>
    <w:rsid w:val="0034444E"/>
    <w:rsid w:val="003449E5"/>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66871"/>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0FA7"/>
    <w:rsid w:val="003911CD"/>
    <w:rsid w:val="0039429B"/>
    <w:rsid w:val="003943BF"/>
    <w:rsid w:val="00395E08"/>
    <w:rsid w:val="0039605F"/>
    <w:rsid w:val="0039631B"/>
    <w:rsid w:val="0039769F"/>
    <w:rsid w:val="003A0528"/>
    <w:rsid w:val="003A0B18"/>
    <w:rsid w:val="003A17E2"/>
    <w:rsid w:val="003A1941"/>
    <w:rsid w:val="003A4155"/>
    <w:rsid w:val="003A4162"/>
    <w:rsid w:val="003A5AF1"/>
    <w:rsid w:val="003A5D1C"/>
    <w:rsid w:val="003A66D8"/>
    <w:rsid w:val="003A676B"/>
    <w:rsid w:val="003A6A9B"/>
    <w:rsid w:val="003A7753"/>
    <w:rsid w:val="003B0259"/>
    <w:rsid w:val="003B0D70"/>
    <w:rsid w:val="003B1683"/>
    <w:rsid w:val="003B2E76"/>
    <w:rsid w:val="003B6CA7"/>
    <w:rsid w:val="003B6CAD"/>
    <w:rsid w:val="003B769C"/>
    <w:rsid w:val="003C316D"/>
    <w:rsid w:val="003C3FCC"/>
    <w:rsid w:val="003C517F"/>
    <w:rsid w:val="003C60C1"/>
    <w:rsid w:val="003C6759"/>
    <w:rsid w:val="003C6D50"/>
    <w:rsid w:val="003D0AF4"/>
    <w:rsid w:val="003D0DFA"/>
    <w:rsid w:val="003D14E0"/>
    <w:rsid w:val="003D1944"/>
    <w:rsid w:val="003D1951"/>
    <w:rsid w:val="003D2ABC"/>
    <w:rsid w:val="003D2D24"/>
    <w:rsid w:val="003D3298"/>
    <w:rsid w:val="003D42D9"/>
    <w:rsid w:val="003D4D98"/>
    <w:rsid w:val="003D6158"/>
    <w:rsid w:val="003D6A2B"/>
    <w:rsid w:val="003D6F1E"/>
    <w:rsid w:val="003D7138"/>
    <w:rsid w:val="003D7286"/>
    <w:rsid w:val="003D7363"/>
    <w:rsid w:val="003D77E8"/>
    <w:rsid w:val="003E2495"/>
    <w:rsid w:val="003E2B91"/>
    <w:rsid w:val="003E2F03"/>
    <w:rsid w:val="003E3895"/>
    <w:rsid w:val="003E512C"/>
    <w:rsid w:val="003E5DE5"/>
    <w:rsid w:val="003E68CB"/>
    <w:rsid w:val="003E6EAF"/>
    <w:rsid w:val="003E7A53"/>
    <w:rsid w:val="003E7E9E"/>
    <w:rsid w:val="003F0253"/>
    <w:rsid w:val="003F0F07"/>
    <w:rsid w:val="003F18E8"/>
    <w:rsid w:val="003F22F2"/>
    <w:rsid w:val="003F38B8"/>
    <w:rsid w:val="003F58CE"/>
    <w:rsid w:val="003F5C0E"/>
    <w:rsid w:val="003F6A3A"/>
    <w:rsid w:val="00401352"/>
    <w:rsid w:val="00401589"/>
    <w:rsid w:val="004017B2"/>
    <w:rsid w:val="00401827"/>
    <w:rsid w:val="004020B1"/>
    <w:rsid w:val="00402BC8"/>
    <w:rsid w:val="00404855"/>
    <w:rsid w:val="00405248"/>
    <w:rsid w:val="00406D71"/>
    <w:rsid w:val="00407A9C"/>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AF6"/>
    <w:rsid w:val="00434B32"/>
    <w:rsid w:val="00441508"/>
    <w:rsid w:val="00441ACB"/>
    <w:rsid w:val="00442C5A"/>
    <w:rsid w:val="00442E5B"/>
    <w:rsid w:val="004437CE"/>
    <w:rsid w:val="00445D3D"/>
    <w:rsid w:val="00446B0C"/>
    <w:rsid w:val="00447226"/>
    <w:rsid w:val="004526DC"/>
    <w:rsid w:val="00452E46"/>
    <w:rsid w:val="00455AB7"/>
    <w:rsid w:val="004575C8"/>
    <w:rsid w:val="004575D1"/>
    <w:rsid w:val="00457804"/>
    <w:rsid w:val="004625A3"/>
    <w:rsid w:val="004639FB"/>
    <w:rsid w:val="00463A95"/>
    <w:rsid w:val="00464BE8"/>
    <w:rsid w:val="004657E5"/>
    <w:rsid w:val="00465F66"/>
    <w:rsid w:val="00466092"/>
    <w:rsid w:val="0046711E"/>
    <w:rsid w:val="004707FD"/>
    <w:rsid w:val="00470FC4"/>
    <w:rsid w:val="004715D6"/>
    <w:rsid w:val="00471F83"/>
    <w:rsid w:val="00472961"/>
    <w:rsid w:val="00473B27"/>
    <w:rsid w:val="00474E0D"/>
    <w:rsid w:val="00475992"/>
    <w:rsid w:val="00475D6D"/>
    <w:rsid w:val="00476DC5"/>
    <w:rsid w:val="00477982"/>
    <w:rsid w:val="00481C37"/>
    <w:rsid w:val="00482868"/>
    <w:rsid w:val="00484684"/>
    <w:rsid w:val="00485FEE"/>
    <w:rsid w:val="00486B5F"/>
    <w:rsid w:val="0048769D"/>
    <w:rsid w:val="00490E7A"/>
    <w:rsid w:val="0049274B"/>
    <w:rsid w:val="0049371D"/>
    <w:rsid w:val="00493EFE"/>
    <w:rsid w:val="0049673D"/>
    <w:rsid w:val="00496C84"/>
    <w:rsid w:val="00497902"/>
    <w:rsid w:val="00497D64"/>
    <w:rsid w:val="00497F62"/>
    <w:rsid w:val="004A022C"/>
    <w:rsid w:val="004A087D"/>
    <w:rsid w:val="004A1008"/>
    <w:rsid w:val="004A1E59"/>
    <w:rsid w:val="004A2A18"/>
    <w:rsid w:val="004A38B1"/>
    <w:rsid w:val="004A3974"/>
    <w:rsid w:val="004A4816"/>
    <w:rsid w:val="004A52C5"/>
    <w:rsid w:val="004A5963"/>
    <w:rsid w:val="004B01B8"/>
    <w:rsid w:val="004B0812"/>
    <w:rsid w:val="004B1F9B"/>
    <w:rsid w:val="004B23FA"/>
    <w:rsid w:val="004B262F"/>
    <w:rsid w:val="004B28CB"/>
    <w:rsid w:val="004B3053"/>
    <w:rsid w:val="004B3435"/>
    <w:rsid w:val="004B4BB1"/>
    <w:rsid w:val="004B5714"/>
    <w:rsid w:val="004B65DA"/>
    <w:rsid w:val="004C10D3"/>
    <w:rsid w:val="004C1392"/>
    <w:rsid w:val="004C266C"/>
    <w:rsid w:val="004C27B2"/>
    <w:rsid w:val="004C27BE"/>
    <w:rsid w:val="004C29C6"/>
    <w:rsid w:val="004C39BE"/>
    <w:rsid w:val="004C49DF"/>
    <w:rsid w:val="004C543E"/>
    <w:rsid w:val="004C5C43"/>
    <w:rsid w:val="004C66E8"/>
    <w:rsid w:val="004C6A16"/>
    <w:rsid w:val="004C6D39"/>
    <w:rsid w:val="004D1364"/>
    <w:rsid w:val="004D1A5B"/>
    <w:rsid w:val="004D2085"/>
    <w:rsid w:val="004D24B5"/>
    <w:rsid w:val="004D3D60"/>
    <w:rsid w:val="004D451E"/>
    <w:rsid w:val="004D56A4"/>
    <w:rsid w:val="004D6B9E"/>
    <w:rsid w:val="004D7F06"/>
    <w:rsid w:val="004D7FFD"/>
    <w:rsid w:val="004E0646"/>
    <w:rsid w:val="004E08B9"/>
    <w:rsid w:val="004E106A"/>
    <w:rsid w:val="004E15ED"/>
    <w:rsid w:val="004E1810"/>
    <w:rsid w:val="004E1F1E"/>
    <w:rsid w:val="004E2690"/>
    <w:rsid w:val="004E33C5"/>
    <w:rsid w:val="004E348F"/>
    <w:rsid w:val="004E465F"/>
    <w:rsid w:val="004E47D4"/>
    <w:rsid w:val="004E61FF"/>
    <w:rsid w:val="004F0041"/>
    <w:rsid w:val="004F0654"/>
    <w:rsid w:val="004F0A7E"/>
    <w:rsid w:val="004F0CFF"/>
    <w:rsid w:val="004F13E4"/>
    <w:rsid w:val="004F1933"/>
    <w:rsid w:val="004F28DB"/>
    <w:rsid w:val="004F2E01"/>
    <w:rsid w:val="004F35E1"/>
    <w:rsid w:val="004F4B90"/>
    <w:rsid w:val="004F53EA"/>
    <w:rsid w:val="004F6FB7"/>
    <w:rsid w:val="004F7DCA"/>
    <w:rsid w:val="004F7EE8"/>
    <w:rsid w:val="00500EB6"/>
    <w:rsid w:val="00501A7E"/>
    <w:rsid w:val="00501EF7"/>
    <w:rsid w:val="00502DC6"/>
    <w:rsid w:val="005031F9"/>
    <w:rsid w:val="00504BC3"/>
    <w:rsid w:val="00505691"/>
    <w:rsid w:val="00505D97"/>
    <w:rsid w:val="00511A06"/>
    <w:rsid w:val="00514005"/>
    <w:rsid w:val="00515D37"/>
    <w:rsid w:val="00515E7C"/>
    <w:rsid w:val="0051636E"/>
    <w:rsid w:val="00516F25"/>
    <w:rsid w:val="00517F40"/>
    <w:rsid w:val="00517FE9"/>
    <w:rsid w:val="00521130"/>
    <w:rsid w:val="00521864"/>
    <w:rsid w:val="00522077"/>
    <w:rsid w:val="005225D7"/>
    <w:rsid w:val="00523DD7"/>
    <w:rsid w:val="005246A6"/>
    <w:rsid w:val="00524E16"/>
    <w:rsid w:val="0052502F"/>
    <w:rsid w:val="00525347"/>
    <w:rsid w:val="0053030B"/>
    <w:rsid w:val="00530BD6"/>
    <w:rsid w:val="00530D29"/>
    <w:rsid w:val="00530F10"/>
    <w:rsid w:val="005317EC"/>
    <w:rsid w:val="00534F6F"/>
    <w:rsid w:val="005355DC"/>
    <w:rsid w:val="00535C0B"/>
    <w:rsid w:val="00535C10"/>
    <w:rsid w:val="0053612D"/>
    <w:rsid w:val="00536B4A"/>
    <w:rsid w:val="00537718"/>
    <w:rsid w:val="0054013B"/>
    <w:rsid w:val="0054111C"/>
    <w:rsid w:val="00541601"/>
    <w:rsid w:val="00542D7D"/>
    <w:rsid w:val="00543237"/>
    <w:rsid w:val="005433AE"/>
    <w:rsid w:val="00545203"/>
    <w:rsid w:val="005456B8"/>
    <w:rsid w:val="005464F4"/>
    <w:rsid w:val="00551543"/>
    <w:rsid w:val="00555067"/>
    <w:rsid w:val="005552A3"/>
    <w:rsid w:val="00555447"/>
    <w:rsid w:val="005558B6"/>
    <w:rsid w:val="00555D08"/>
    <w:rsid w:val="0055768B"/>
    <w:rsid w:val="00560FAF"/>
    <w:rsid w:val="00561AAD"/>
    <w:rsid w:val="00563F78"/>
    <w:rsid w:val="005652BC"/>
    <w:rsid w:val="00565597"/>
    <w:rsid w:val="00565C9F"/>
    <w:rsid w:val="0056716C"/>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87D3B"/>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39BB"/>
    <w:rsid w:val="005A41F7"/>
    <w:rsid w:val="005A56FC"/>
    <w:rsid w:val="005A5B27"/>
    <w:rsid w:val="005A5B7F"/>
    <w:rsid w:val="005A6602"/>
    <w:rsid w:val="005A6646"/>
    <w:rsid w:val="005A782D"/>
    <w:rsid w:val="005B028A"/>
    <w:rsid w:val="005B03EE"/>
    <w:rsid w:val="005B2A22"/>
    <w:rsid w:val="005B31E3"/>
    <w:rsid w:val="005B374A"/>
    <w:rsid w:val="005B468F"/>
    <w:rsid w:val="005B4CD4"/>
    <w:rsid w:val="005B5F60"/>
    <w:rsid w:val="005B6165"/>
    <w:rsid w:val="005B6885"/>
    <w:rsid w:val="005B7BF9"/>
    <w:rsid w:val="005C06F2"/>
    <w:rsid w:val="005C2140"/>
    <w:rsid w:val="005C3077"/>
    <w:rsid w:val="005C3388"/>
    <w:rsid w:val="005C40C8"/>
    <w:rsid w:val="005C481F"/>
    <w:rsid w:val="005C7D7F"/>
    <w:rsid w:val="005D0933"/>
    <w:rsid w:val="005D0BA9"/>
    <w:rsid w:val="005D113E"/>
    <w:rsid w:val="005D14A0"/>
    <w:rsid w:val="005D1E72"/>
    <w:rsid w:val="005D387F"/>
    <w:rsid w:val="005D4780"/>
    <w:rsid w:val="005D47A4"/>
    <w:rsid w:val="005D6DB5"/>
    <w:rsid w:val="005D77A4"/>
    <w:rsid w:val="005E0257"/>
    <w:rsid w:val="005E0984"/>
    <w:rsid w:val="005E1F5E"/>
    <w:rsid w:val="005E2E54"/>
    <w:rsid w:val="005E5890"/>
    <w:rsid w:val="005F0605"/>
    <w:rsid w:val="005F14CE"/>
    <w:rsid w:val="005F1EF5"/>
    <w:rsid w:val="005F22FD"/>
    <w:rsid w:val="005F30C8"/>
    <w:rsid w:val="005F3B57"/>
    <w:rsid w:val="005F5391"/>
    <w:rsid w:val="005F5664"/>
    <w:rsid w:val="00601168"/>
    <w:rsid w:val="006020B3"/>
    <w:rsid w:val="006021AB"/>
    <w:rsid w:val="00602B4F"/>
    <w:rsid w:val="00603551"/>
    <w:rsid w:val="006062F1"/>
    <w:rsid w:val="0060689E"/>
    <w:rsid w:val="00607046"/>
    <w:rsid w:val="00607E5F"/>
    <w:rsid w:val="00607F12"/>
    <w:rsid w:val="006117A8"/>
    <w:rsid w:val="006122CD"/>
    <w:rsid w:val="0061247C"/>
    <w:rsid w:val="00612683"/>
    <w:rsid w:val="00616D1B"/>
    <w:rsid w:val="00617FB2"/>
    <w:rsid w:val="006201DD"/>
    <w:rsid w:val="006221D0"/>
    <w:rsid w:val="006223DF"/>
    <w:rsid w:val="00622B58"/>
    <w:rsid w:val="00623676"/>
    <w:rsid w:val="00623B0B"/>
    <w:rsid w:val="006244E0"/>
    <w:rsid w:val="00624EB8"/>
    <w:rsid w:val="0062655C"/>
    <w:rsid w:val="00627DB8"/>
    <w:rsid w:val="006300C1"/>
    <w:rsid w:val="006300F8"/>
    <w:rsid w:val="0063056C"/>
    <w:rsid w:val="0063084D"/>
    <w:rsid w:val="006312CA"/>
    <w:rsid w:val="006314C5"/>
    <w:rsid w:val="00632FAB"/>
    <w:rsid w:val="006335B5"/>
    <w:rsid w:val="0063790F"/>
    <w:rsid w:val="00637ACB"/>
    <w:rsid w:val="00637B66"/>
    <w:rsid w:val="0064060D"/>
    <w:rsid w:val="006422E1"/>
    <w:rsid w:val="006436F0"/>
    <w:rsid w:val="00644A47"/>
    <w:rsid w:val="0064506F"/>
    <w:rsid w:val="00645B95"/>
    <w:rsid w:val="00646F43"/>
    <w:rsid w:val="00650691"/>
    <w:rsid w:val="00650B90"/>
    <w:rsid w:val="006514F3"/>
    <w:rsid w:val="00652CE4"/>
    <w:rsid w:val="006547E7"/>
    <w:rsid w:val="00654BDA"/>
    <w:rsid w:val="006551F9"/>
    <w:rsid w:val="00655715"/>
    <w:rsid w:val="00655BD6"/>
    <w:rsid w:val="00656ED2"/>
    <w:rsid w:val="00657989"/>
    <w:rsid w:val="00657A4E"/>
    <w:rsid w:val="00660D7F"/>
    <w:rsid w:val="006629E4"/>
    <w:rsid w:val="00664454"/>
    <w:rsid w:val="0066588B"/>
    <w:rsid w:val="00665939"/>
    <w:rsid w:val="006666DF"/>
    <w:rsid w:val="00666BB6"/>
    <w:rsid w:val="00670BBD"/>
    <w:rsid w:val="006722B1"/>
    <w:rsid w:val="00673023"/>
    <w:rsid w:val="006748BE"/>
    <w:rsid w:val="00674CF1"/>
    <w:rsid w:val="00675584"/>
    <w:rsid w:val="006759F0"/>
    <w:rsid w:val="00675ACF"/>
    <w:rsid w:val="00675E5B"/>
    <w:rsid w:val="006766D0"/>
    <w:rsid w:val="00680B25"/>
    <w:rsid w:val="00683505"/>
    <w:rsid w:val="00684B27"/>
    <w:rsid w:val="00685162"/>
    <w:rsid w:val="006861AB"/>
    <w:rsid w:val="00686428"/>
    <w:rsid w:val="00690494"/>
    <w:rsid w:val="00691ACD"/>
    <w:rsid w:val="00691BA5"/>
    <w:rsid w:val="0069221B"/>
    <w:rsid w:val="00693915"/>
    <w:rsid w:val="00694807"/>
    <w:rsid w:val="00695FBA"/>
    <w:rsid w:val="006971B5"/>
    <w:rsid w:val="006A0430"/>
    <w:rsid w:val="006A0F6F"/>
    <w:rsid w:val="006A10A1"/>
    <w:rsid w:val="006A15A3"/>
    <w:rsid w:val="006A2C60"/>
    <w:rsid w:val="006A467A"/>
    <w:rsid w:val="006A5A39"/>
    <w:rsid w:val="006A6CDE"/>
    <w:rsid w:val="006A7150"/>
    <w:rsid w:val="006A7BA1"/>
    <w:rsid w:val="006B0E8A"/>
    <w:rsid w:val="006B2F62"/>
    <w:rsid w:val="006B38FB"/>
    <w:rsid w:val="006B4CC5"/>
    <w:rsid w:val="006B4CEE"/>
    <w:rsid w:val="006B4DFE"/>
    <w:rsid w:val="006B54A6"/>
    <w:rsid w:val="006C0DCA"/>
    <w:rsid w:val="006C251F"/>
    <w:rsid w:val="006C390F"/>
    <w:rsid w:val="006C4D8F"/>
    <w:rsid w:val="006C6009"/>
    <w:rsid w:val="006C66DA"/>
    <w:rsid w:val="006C6F92"/>
    <w:rsid w:val="006D05B5"/>
    <w:rsid w:val="006D1103"/>
    <w:rsid w:val="006D1F2A"/>
    <w:rsid w:val="006D2986"/>
    <w:rsid w:val="006D2BDF"/>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E1F"/>
    <w:rsid w:val="00701F65"/>
    <w:rsid w:val="0070212B"/>
    <w:rsid w:val="00703213"/>
    <w:rsid w:val="00705113"/>
    <w:rsid w:val="00705FB4"/>
    <w:rsid w:val="007064A2"/>
    <w:rsid w:val="00707F18"/>
    <w:rsid w:val="007100C6"/>
    <w:rsid w:val="007106E0"/>
    <w:rsid w:val="00711EC1"/>
    <w:rsid w:val="0071313C"/>
    <w:rsid w:val="00713FF9"/>
    <w:rsid w:val="00717128"/>
    <w:rsid w:val="007172DA"/>
    <w:rsid w:val="00720C51"/>
    <w:rsid w:val="00721E46"/>
    <w:rsid w:val="00722196"/>
    <w:rsid w:val="0072273A"/>
    <w:rsid w:val="00724089"/>
    <w:rsid w:val="007241D5"/>
    <w:rsid w:val="0072557C"/>
    <w:rsid w:val="0073151F"/>
    <w:rsid w:val="00732434"/>
    <w:rsid w:val="0073327E"/>
    <w:rsid w:val="00735EE4"/>
    <w:rsid w:val="0073715F"/>
    <w:rsid w:val="00737723"/>
    <w:rsid w:val="00737741"/>
    <w:rsid w:val="00737AE3"/>
    <w:rsid w:val="00737F10"/>
    <w:rsid w:val="00740C9D"/>
    <w:rsid w:val="00741121"/>
    <w:rsid w:val="00741917"/>
    <w:rsid w:val="00742E14"/>
    <w:rsid w:val="0074391A"/>
    <w:rsid w:val="00743E4C"/>
    <w:rsid w:val="00746902"/>
    <w:rsid w:val="00746E88"/>
    <w:rsid w:val="007475C0"/>
    <w:rsid w:val="00751821"/>
    <w:rsid w:val="00751DA9"/>
    <w:rsid w:val="007520FC"/>
    <w:rsid w:val="00752E35"/>
    <w:rsid w:val="00753498"/>
    <w:rsid w:val="007537A3"/>
    <w:rsid w:val="00753A3A"/>
    <w:rsid w:val="00757324"/>
    <w:rsid w:val="00757955"/>
    <w:rsid w:val="00757B29"/>
    <w:rsid w:val="00761BCA"/>
    <w:rsid w:val="00761E7A"/>
    <w:rsid w:val="00762254"/>
    <w:rsid w:val="007624E3"/>
    <w:rsid w:val="007629D2"/>
    <w:rsid w:val="00762BDA"/>
    <w:rsid w:val="0076309A"/>
    <w:rsid w:val="00764EF8"/>
    <w:rsid w:val="0076580A"/>
    <w:rsid w:val="00765E23"/>
    <w:rsid w:val="00767017"/>
    <w:rsid w:val="0076732E"/>
    <w:rsid w:val="007704C1"/>
    <w:rsid w:val="007704D3"/>
    <w:rsid w:val="00770737"/>
    <w:rsid w:val="00771117"/>
    <w:rsid w:val="007754A3"/>
    <w:rsid w:val="00775AA4"/>
    <w:rsid w:val="00776C23"/>
    <w:rsid w:val="00777613"/>
    <w:rsid w:val="00780E53"/>
    <w:rsid w:val="0078186D"/>
    <w:rsid w:val="00782732"/>
    <w:rsid w:val="00782F45"/>
    <w:rsid w:val="00784DC2"/>
    <w:rsid w:val="00786CEC"/>
    <w:rsid w:val="007901E5"/>
    <w:rsid w:val="007902A7"/>
    <w:rsid w:val="00790775"/>
    <w:rsid w:val="00791145"/>
    <w:rsid w:val="00791B5E"/>
    <w:rsid w:val="0079218A"/>
    <w:rsid w:val="007945C4"/>
    <w:rsid w:val="007948A6"/>
    <w:rsid w:val="00794A49"/>
    <w:rsid w:val="0079544F"/>
    <w:rsid w:val="00795B99"/>
    <w:rsid w:val="00796640"/>
    <w:rsid w:val="007974E8"/>
    <w:rsid w:val="007A0A70"/>
    <w:rsid w:val="007A1DB7"/>
    <w:rsid w:val="007A2249"/>
    <w:rsid w:val="007A2A4A"/>
    <w:rsid w:val="007A348D"/>
    <w:rsid w:val="007A4AEC"/>
    <w:rsid w:val="007A4D90"/>
    <w:rsid w:val="007A66C7"/>
    <w:rsid w:val="007A66DE"/>
    <w:rsid w:val="007A690C"/>
    <w:rsid w:val="007A69FA"/>
    <w:rsid w:val="007A7AE6"/>
    <w:rsid w:val="007B22CC"/>
    <w:rsid w:val="007B4DAB"/>
    <w:rsid w:val="007C061A"/>
    <w:rsid w:val="007C0C68"/>
    <w:rsid w:val="007C0DFE"/>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288D"/>
    <w:rsid w:val="007E487C"/>
    <w:rsid w:val="007E498B"/>
    <w:rsid w:val="007E54A6"/>
    <w:rsid w:val="007E5B2B"/>
    <w:rsid w:val="007E61EE"/>
    <w:rsid w:val="007E786E"/>
    <w:rsid w:val="007E79E1"/>
    <w:rsid w:val="007E7BC4"/>
    <w:rsid w:val="007F0CFA"/>
    <w:rsid w:val="007F28A4"/>
    <w:rsid w:val="007F46DB"/>
    <w:rsid w:val="007F4B7C"/>
    <w:rsid w:val="007F4D77"/>
    <w:rsid w:val="007F5021"/>
    <w:rsid w:val="007F6BE7"/>
    <w:rsid w:val="007F76EF"/>
    <w:rsid w:val="00800459"/>
    <w:rsid w:val="00800CDE"/>
    <w:rsid w:val="00801FBF"/>
    <w:rsid w:val="008029BC"/>
    <w:rsid w:val="00803664"/>
    <w:rsid w:val="00803EC0"/>
    <w:rsid w:val="00803F41"/>
    <w:rsid w:val="0080425E"/>
    <w:rsid w:val="0080432B"/>
    <w:rsid w:val="00805698"/>
    <w:rsid w:val="00805B50"/>
    <w:rsid w:val="0080648D"/>
    <w:rsid w:val="008114DA"/>
    <w:rsid w:val="00811BE1"/>
    <w:rsid w:val="00811DB1"/>
    <w:rsid w:val="00812BC5"/>
    <w:rsid w:val="0081422C"/>
    <w:rsid w:val="00814762"/>
    <w:rsid w:val="00814BA6"/>
    <w:rsid w:val="00815611"/>
    <w:rsid w:val="00816B2D"/>
    <w:rsid w:val="00817BA0"/>
    <w:rsid w:val="00817BB1"/>
    <w:rsid w:val="00821A32"/>
    <w:rsid w:val="0082469F"/>
    <w:rsid w:val="00825402"/>
    <w:rsid w:val="008257BE"/>
    <w:rsid w:val="00825802"/>
    <w:rsid w:val="00825CB2"/>
    <w:rsid w:val="00826BEF"/>
    <w:rsid w:val="00826FAC"/>
    <w:rsid w:val="00827517"/>
    <w:rsid w:val="00827D08"/>
    <w:rsid w:val="00830E36"/>
    <w:rsid w:val="008311BB"/>
    <w:rsid w:val="00832447"/>
    <w:rsid w:val="00834E8E"/>
    <w:rsid w:val="0083642E"/>
    <w:rsid w:val="00836829"/>
    <w:rsid w:val="00836C0F"/>
    <w:rsid w:val="00836C3A"/>
    <w:rsid w:val="00836F5D"/>
    <w:rsid w:val="00837583"/>
    <w:rsid w:val="008379C4"/>
    <w:rsid w:val="00840084"/>
    <w:rsid w:val="00840C40"/>
    <w:rsid w:val="00840ED0"/>
    <w:rsid w:val="00841402"/>
    <w:rsid w:val="00841E68"/>
    <w:rsid w:val="0084300B"/>
    <w:rsid w:val="008434C2"/>
    <w:rsid w:val="00844A23"/>
    <w:rsid w:val="008454C9"/>
    <w:rsid w:val="0084592A"/>
    <w:rsid w:val="00850350"/>
    <w:rsid w:val="008504F9"/>
    <w:rsid w:val="00852F7B"/>
    <w:rsid w:val="008532E3"/>
    <w:rsid w:val="0085667A"/>
    <w:rsid w:val="00861676"/>
    <w:rsid w:val="00862A4F"/>
    <w:rsid w:val="00862BD5"/>
    <w:rsid w:val="00862DD1"/>
    <w:rsid w:val="0086324C"/>
    <w:rsid w:val="008660C5"/>
    <w:rsid w:val="00867872"/>
    <w:rsid w:val="00872044"/>
    <w:rsid w:val="0087328C"/>
    <w:rsid w:val="00873574"/>
    <w:rsid w:val="008746EC"/>
    <w:rsid w:val="00880AF3"/>
    <w:rsid w:val="00881FFE"/>
    <w:rsid w:val="00884DFA"/>
    <w:rsid w:val="00885FB2"/>
    <w:rsid w:val="00890F2E"/>
    <w:rsid w:val="00892441"/>
    <w:rsid w:val="0089465F"/>
    <w:rsid w:val="008951C4"/>
    <w:rsid w:val="0089568A"/>
    <w:rsid w:val="00895B0A"/>
    <w:rsid w:val="00895DA9"/>
    <w:rsid w:val="008965B6"/>
    <w:rsid w:val="00896EA6"/>
    <w:rsid w:val="00897256"/>
    <w:rsid w:val="008974C6"/>
    <w:rsid w:val="008A009D"/>
    <w:rsid w:val="008A0BDC"/>
    <w:rsid w:val="008A12B3"/>
    <w:rsid w:val="008A390A"/>
    <w:rsid w:val="008A40AD"/>
    <w:rsid w:val="008A460C"/>
    <w:rsid w:val="008B1D7D"/>
    <w:rsid w:val="008B20EB"/>
    <w:rsid w:val="008B2291"/>
    <w:rsid w:val="008B22CD"/>
    <w:rsid w:val="008B31AB"/>
    <w:rsid w:val="008B36AF"/>
    <w:rsid w:val="008B3DE0"/>
    <w:rsid w:val="008B4759"/>
    <w:rsid w:val="008B4BC9"/>
    <w:rsid w:val="008B505D"/>
    <w:rsid w:val="008B65AC"/>
    <w:rsid w:val="008B6989"/>
    <w:rsid w:val="008B6EEB"/>
    <w:rsid w:val="008B7319"/>
    <w:rsid w:val="008C0BAC"/>
    <w:rsid w:val="008C1960"/>
    <w:rsid w:val="008C233B"/>
    <w:rsid w:val="008C397D"/>
    <w:rsid w:val="008C493B"/>
    <w:rsid w:val="008C49F4"/>
    <w:rsid w:val="008C77E5"/>
    <w:rsid w:val="008D0BCE"/>
    <w:rsid w:val="008D181E"/>
    <w:rsid w:val="008D2100"/>
    <w:rsid w:val="008D25D0"/>
    <w:rsid w:val="008D285F"/>
    <w:rsid w:val="008D407C"/>
    <w:rsid w:val="008D60B7"/>
    <w:rsid w:val="008D646D"/>
    <w:rsid w:val="008D66BA"/>
    <w:rsid w:val="008D6CA6"/>
    <w:rsid w:val="008D6F71"/>
    <w:rsid w:val="008D7836"/>
    <w:rsid w:val="008D7AAD"/>
    <w:rsid w:val="008D7B7E"/>
    <w:rsid w:val="008E0B95"/>
    <w:rsid w:val="008E1131"/>
    <w:rsid w:val="008E129A"/>
    <w:rsid w:val="008E19EC"/>
    <w:rsid w:val="008E1D6A"/>
    <w:rsid w:val="008E2D5C"/>
    <w:rsid w:val="008E2FC3"/>
    <w:rsid w:val="008E325A"/>
    <w:rsid w:val="008E3950"/>
    <w:rsid w:val="008E4412"/>
    <w:rsid w:val="008E44C0"/>
    <w:rsid w:val="008E486A"/>
    <w:rsid w:val="008E4FA1"/>
    <w:rsid w:val="008E64B4"/>
    <w:rsid w:val="008F1931"/>
    <w:rsid w:val="008F25F0"/>
    <w:rsid w:val="008F27A0"/>
    <w:rsid w:val="008F2BCC"/>
    <w:rsid w:val="008F422C"/>
    <w:rsid w:val="008F58D7"/>
    <w:rsid w:val="008F62CB"/>
    <w:rsid w:val="008F6F4F"/>
    <w:rsid w:val="008F7F79"/>
    <w:rsid w:val="00901032"/>
    <w:rsid w:val="00901B65"/>
    <w:rsid w:val="009031E6"/>
    <w:rsid w:val="00903D2E"/>
    <w:rsid w:val="00904709"/>
    <w:rsid w:val="00904EC3"/>
    <w:rsid w:val="00912084"/>
    <w:rsid w:val="00913250"/>
    <w:rsid w:val="009136BE"/>
    <w:rsid w:val="00913BB1"/>
    <w:rsid w:val="00913CC0"/>
    <w:rsid w:val="00913CFE"/>
    <w:rsid w:val="00914248"/>
    <w:rsid w:val="00914849"/>
    <w:rsid w:val="0091644F"/>
    <w:rsid w:val="00916B72"/>
    <w:rsid w:val="009208A6"/>
    <w:rsid w:val="00921015"/>
    <w:rsid w:val="00922138"/>
    <w:rsid w:val="009226BB"/>
    <w:rsid w:val="0092292D"/>
    <w:rsid w:val="00922A1E"/>
    <w:rsid w:val="009235BE"/>
    <w:rsid w:val="009236A5"/>
    <w:rsid w:val="00923977"/>
    <w:rsid w:val="00924BF5"/>
    <w:rsid w:val="00924C9F"/>
    <w:rsid w:val="00925549"/>
    <w:rsid w:val="009266B5"/>
    <w:rsid w:val="0092684C"/>
    <w:rsid w:val="00932EED"/>
    <w:rsid w:val="00935EA4"/>
    <w:rsid w:val="009370EE"/>
    <w:rsid w:val="00937EFC"/>
    <w:rsid w:val="00940EC4"/>
    <w:rsid w:val="00941466"/>
    <w:rsid w:val="009415F7"/>
    <w:rsid w:val="00943B90"/>
    <w:rsid w:val="00944CE0"/>
    <w:rsid w:val="00945037"/>
    <w:rsid w:val="0094625C"/>
    <w:rsid w:val="00946648"/>
    <w:rsid w:val="009466DA"/>
    <w:rsid w:val="00946D99"/>
    <w:rsid w:val="0094779A"/>
    <w:rsid w:val="00950119"/>
    <w:rsid w:val="009504D0"/>
    <w:rsid w:val="009505A6"/>
    <w:rsid w:val="00950D32"/>
    <w:rsid w:val="00950D45"/>
    <w:rsid w:val="009512A9"/>
    <w:rsid w:val="00953130"/>
    <w:rsid w:val="0095386D"/>
    <w:rsid w:val="00954AC7"/>
    <w:rsid w:val="0095577E"/>
    <w:rsid w:val="0095652D"/>
    <w:rsid w:val="00957BB7"/>
    <w:rsid w:val="0096022A"/>
    <w:rsid w:val="00960D57"/>
    <w:rsid w:val="00961171"/>
    <w:rsid w:val="00961232"/>
    <w:rsid w:val="00961AA4"/>
    <w:rsid w:val="00962795"/>
    <w:rsid w:val="0096433A"/>
    <w:rsid w:val="009659B6"/>
    <w:rsid w:val="0096626E"/>
    <w:rsid w:val="00967939"/>
    <w:rsid w:val="0097021A"/>
    <w:rsid w:val="00970644"/>
    <w:rsid w:val="00971EE6"/>
    <w:rsid w:val="00973F7A"/>
    <w:rsid w:val="00974400"/>
    <w:rsid w:val="00976028"/>
    <w:rsid w:val="009775A8"/>
    <w:rsid w:val="00977848"/>
    <w:rsid w:val="00977852"/>
    <w:rsid w:val="00977928"/>
    <w:rsid w:val="00977E51"/>
    <w:rsid w:val="0098080B"/>
    <w:rsid w:val="00981025"/>
    <w:rsid w:val="009811CF"/>
    <w:rsid w:val="00981C57"/>
    <w:rsid w:val="00982612"/>
    <w:rsid w:val="00982E8F"/>
    <w:rsid w:val="009832CD"/>
    <w:rsid w:val="00986654"/>
    <w:rsid w:val="00987609"/>
    <w:rsid w:val="009906F2"/>
    <w:rsid w:val="009907F9"/>
    <w:rsid w:val="00991389"/>
    <w:rsid w:val="00991E18"/>
    <w:rsid w:val="00995CED"/>
    <w:rsid w:val="009963D0"/>
    <w:rsid w:val="00996DF1"/>
    <w:rsid w:val="009A27D3"/>
    <w:rsid w:val="009A2C82"/>
    <w:rsid w:val="009A3610"/>
    <w:rsid w:val="009A4B62"/>
    <w:rsid w:val="009A4ED0"/>
    <w:rsid w:val="009A571F"/>
    <w:rsid w:val="009A5860"/>
    <w:rsid w:val="009A5DF2"/>
    <w:rsid w:val="009A5EE8"/>
    <w:rsid w:val="009A6967"/>
    <w:rsid w:val="009A6E95"/>
    <w:rsid w:val="009B0A72"/>
    <w:rsid w:val="009B0C10"/>
    <w:rsid w:val="009B112B"/>
    <w:rsid w:val="009B15FF"/>
    <w:rsid w:val="009B2069"/>
    <w:rsid w:val="009B2C1B"/>
    <w:rsid w:val="009B3FA9"/>
    <w:rsid w:val="009B432A"/>
    <w:rsid w:val="009B4452"/>
    <w:rsid w:val="009B46D5"/>
    <w:rsid w:val="009B48F7"/>
    <w:rsid w:val="009B6A2A"/>
    <w:rsid w:val="009C0FD5"/>
    <w:rsid w:val="009C2C48"/>
    <w:rsid w:val="009C36C5"/>
    <w:rsid w:val="009C4802"/>
    <w:rsid w:val="009C5AC5"/>
    <w:rsid w:val="009D1B1E"/>
    <w:rsid w:val="009D4018"/>
    <w:rsid w:val="009D4031"/>
    <w:rsid w:val="009D4222"/>
    <w:rsid w:val="009D678F"/>
    <w:rsid w:val="009E065E"/>
    <w:rsid w:val="009E12C6"/>
    <w:rsid w:val="009E153C"/>
    <w:rsid w:val="009E16E1"/>
    <w:rsid w:val="009E2DFC"/>
    <w:rsid w:val="009E4C2E"/>
    <w:rsid w:val="009E4D95"/>
    <w:rsid w:val="009E4DA2"/>
    <w:rsid w:val="009E7166"/>
    <w:rsid w:val="009E7C1D"/>
    <w:rsid w:val="009E7C64"/>
    <w:rsid w:val="009F02B2"/>
    <w:rsid w:val="009F2B35"/>
    <w:rsid w:val="009F3FC1"/>
    <w:rsid w:val="009F41E3"/>
    <w:rsid w:val="009F4992"/>
    <w:rsid w:val="009F6B64"/>
    <w:rsid w:val="00A00BF1"/>
    <w:rsid w:val="00A0350B"/>
    <w:rsid w:val="00A037A6"/>
    <w:rsid w:val="00A03DA3"/>
    <w:rsid w:val="00A0448F"/>
    <w:rsid w:val="00A0547F"/>
    <w:rsid w:val="00A06BFF"/>
    <w:rsid w:val="00A12592"/>
    <w:rsid w:val="00A1268A"/>
    <w:rsid w:val="00A1391C"/>
    <w:rsid w:val="00A13A14"/>
    <w:rsid w:val="00A16870"/>
    <w:rsid w:val="00A20718"/>
    <w:rsid w:val="00A20B8D"/>
    <w:rsid w:val="00A20BBF"/>
    <w:rsid w:val="00A20C12"/>
    <w:rsid w:val="00A20DEF"/>
    <w:rsid w:val="00A2173E"/>
    <w:rsid w:val="00A23709"/>
    <w:rsid w:val="00A25F85"/>
    <w:rsid w:val="00A268F6"/>
    <w:rsid w:val="00A27614"/>
    <w:rsid w:val="00A27691"/>
    <w:rsid w:val="00A30434"/>
    <w:rsid w:val="00A304E3"/>
    <w:rsid w:val="00A317A5"/>
    <w:rsid w:val="00A321F0"/>
    <w:rsid w:val="00A3287D"/>
    <w:rsid w:val="00A34AB0"/>
    <w:rsid w:val="00A363CE"/>
    <w:rsid w:val="00A3650A"/>
    <w:rsid w:val="00A366AC"/>
    <w:rsid w:val="00A36979"/>
    <w:rsid w:val="00A372CC"/>
    <w:rsid w:val="00A41D71"/>
    <w:rsid w:val="00A423E9"/>
    <w:rsid w:val="00A42529"/>
    <w:rsid w:val="00A45298"/>
    <w:rsid w:val="00A45F2F"/>
    <w:rsid w:val="00A461FA"/>
    <w:rsid w:val="00A4701A"/>
    <w:rsid w:val="00A474C6"/>
    <w:rsid w:val="00A50908"/>
    <w:rsid w:val="00A5248C"/>
    <w:rsid w:val="00A53583"/>
    <w:rsid w:val="00A53894"/>
    <w:rsid w:val="00A538C0"/>
    <w:rsid w:val="00A5520A"/>
    <w:rsid w:val="00A56231"/>
    <w:rsid w:val="00A57AB7"/>
    <w:rsid w:val="00A57C37"/>
    <w:rsid w:val="00A60020"/>
    <w:rsid w:val="00A60DB0"/>
    <w:rsid w:val="00A6274B"/>
    <w:rsid w:val="00A63334"/>
    <w:rsid w:val="00A637F6"/>
    <w:rsid w:val="00A64124"/>
    <w:rsid w:val="00A6458A"/>
    <w:rsid w:val="00A64AD8"/>
    <w:rsid w:val="00A6585D"/>
    <w:rsid w:val="00A67F0B"/>
    <w:rsid w:val="00A700E6"/>
    <w:rsid w:val="00A7016D"/>
    <w:rsid w:val="00A7017C"/>
    <w:rsid w:val="00A71658"/>
    <w:rsid w:val="00A71D95"/>
    <w:rsid w:val="00A7246B"/>
    <w:rsid w:val="00A727FF"/>
    <w:rsid w:val="00A737E2"/>
    <w:rsid w:val="00A73894"/>
    <w:rsid w:val="00A73910"/>
    <w:rsid w:val="00A746E8"/>
    <w:rsid w:val="00A748A4"/>
    <w:rsid w:val="00A748FE"/>
    <w:rsid w:val="00A762B7"/>
    <w:rsid w:val="00A76872"/>
    <w:rsid w:val="00A8013A"/>
    <w:rsid w:val="00A80C7A"/>
    <w:rsid w:val="00A81D78"/>
    <w:rsid w:val="00A8245F"/>
    <w:rsid w:val="00A82C73"/>
    <w:rsid w:val="00A82E6B"/>
    <w:rsid w:val="00A837DD"/>
    <w:rsid w:val="00A851E0"/>
    <w:rsid w:val="00A90955"/>
    <w:rsid w:val="00A92D39"/>
    <w:rsid w:val="00A94599"/>
    <w:rsid w:val="00A961A6"/>
    <w:rsid w:val="00A9750A"/>
    <w:rsid w:val="00A976BD"/>
    <w:rsid w:val="00A97DCA"/>
    <w:rsid w:val="00AA05B4"/>
    <w:rsid w:val="00AA0815"/>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0188"/>
    <w:rsid w:val="00AC1DAB"/>
    <w:rsid w:val="00AC24B8"/>
    <w:rsid w:val="00AC4458"/>
    <w:rsid w:val="00AC4864"/>
    <w:rsid w:val="00AC48DA"/>
    <w:rsid w:val="00AC4E16"/>
    <w:rsid w:val="00AC5728"/>
    <w:rsid w:val="00AC7C0E"/>
    <w:rsid w:val="00AC7EDF"/>
    <w:rsid w:val="00AD1661"/>
    <w:rsid w:val="00AD1F9B"/>
    <w:rsid w:val="00AD27E7"/>
    <w:rsid w:val="00AD2A66"/>
    <w:rsid w:val="00AD506F"/>
    <w:rsid w:val="00AD54BA"/>
    <w:rsid w:val="00AD653D"/>
    <w:rsid w:val="00AD6681"/>
    <w:rsid w:val="00AE08E2"/>
    <w:rsid w:val="00AE2E20"/>
    <w:rsid w:val="00AE3DAA"/>
    <w:rsid w:val="00AE70EB"/>
    <w:rsid w:val="00AE79B9"/>
    <w:rsid w:val="00AF04DD"/>
    <w:rsid w:val="00AF10B8"/>
    <w:rsid w:val="00AF1AD9"/>
    <w:rsid w:val="00AF3448"/>
    <w:rsid w:val="00AF4B78"/>
    <w:rsid w:val="00AF58CA"/>
    <w:rsid w:val="00AF5B07"/>
    <w:rsid w:val="00AF5C9D"/>
    <w:rsid w:val="00AF5E66"/>
    <w:rsid w:val="00AF6739"/>
    <w:rsid w:val="00AF7A74"/>
    <w:rsid w:val="00B014EC"/>
    <w:rsid w:val="00B02C12"/>
    <w:rsid w:val="00B04EE7"/>
    <w:rsid w:val="00B053D6"/>
    <w:rsid w:val="00B060D3"/>
    <w:rsid w:val="00B06623"/>
    <w:rsid w:val="00B07E62"/>
    <w:rsid w:val="00B1005D"/>
    <w:rsid w:val="00B110DA"/>
    <w:rsid w:val="00B11A7A"/>
    <w:rsid w:val="00B11AEC"/>
    <w:rsid w:val="00B13EE2"/>
    <w:rsid w:val="00B14282"/>
    <w:rsid w:val="00B14755"/>
    <w:rsid w:val="00B14AEF"/>
    <w:rsid w:val="00B14CB4"/>
    <w:rsid w:val="00B21941"/>
    <w:rsid w:val="00B2286A"/>
    <w:rsid w:val="00B22F5A"/>
    <w:rsid w:val="00B27325"/>
    <w:rsid w:val="00B2767E"/>
    <w:rsid w:val="00B307CF"/>
    <w:rsid w:val="00B31058"/>
    <w:rsid w:val="00B33BCA"/>
    <w:rsid w:val="00B34157"/>
    <w:rsid w:val="00B352B9"/>
    <w:rsid w:val="00B3568E"/>
    <w:rsid w:val="00B358F7"/>
    <w:rsid w:val="00B35F43"/>
    <w:rsid w:val="00B41D77"/>
    <w:rsid w:val="00B4276A"/>
    <w:rsid w:val="00B42DDF"/>
    <w:rsid w:val="00B43446"/>
    <w:rsid w:val="00B43574"/>
    <w:rsid w:val="00B442C7"/>
    <w:rsid w:val="00B44B45"/>
    <w:rsid w:val="00B515A5"/>
    <w:rsid w:val="00B51DD1"/>
    <w:rsid w:val="00B51E6C"/>
    <w:rsid w:val="00B54DFE"/>
    <w:rsid w:val="00B55BB5"/>
    <w:rsid w:val="00B57EB5"/>
    <w:rsid w:val="00B603C7"/>
    <w:rsid w:val="00B60E20"/>
    <w:rsid w:val="00B61891"/>
    <w:rsid w:val="00B61B24"/>
    <w:rsid w:val="00B61C4B"/>
    <w:rsid w:val="00B61DFB"/>
    <w:rsid w:val="00B622A2"/>
    <w:rsid w:val="00B62A96"/>
    <w:rsid w:val="00B647EA"/>
    <w:rsid w:val="00B65D04"/>
    <w:rsid w:val="00B705D7"/>
    <w:rsid w:val="00B708F4"/>
    <w:rsid w:val="00B71059"/>
    <w:rsid w:val="00B715F8"/>
    <w:rsid w:val="00B7191B"/>
    <w:rsid w:val="00B71F99"/>
    <w:rsid w:val="00B743FD"/>
    <w:rsid w:val="00B744B6"/>
    <w:rsid w:val="00B74E13"/>
    <w:rsid w:val="00B755A5"/>
    <w:rsid w:val="00B760DF"/>
    <w:rsid w:val="00B77950"/>
    <w:rsid w:val="00B8053A"/>
    <w:rsid w:val="00B80D5F"/>
    <w:rsid w:val="00B82ADF"/>
    <w:rsid w:val="00B82C18"/>
    <w:rsid w:val="00B84A27"/>
    <w:rsid w:val="00B84A9C"/>
    <w:rsid w:val="00B85E53"/>
    <w:rsid w:val="00B92B71"/>
    <w:rsid w:val="00B93CFB"/>
    <w:rsid w:val="00B947E8"/>
    <w:rsid w:val="00B94EE8"/>
    <w:rsid w:val="00B96141"/>
    <w:rsid w:val="00B97061"/>
    <w:rsid w:val="00BA02FF"/>
    <w:rsid w:val="00BA15EA"/>
    <w:rsid w:val="00BA210D"/>
    <w:rsid w:val="00BA3F5E"/>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1D7"/>
    <w:rsid w:val="00BC7773"/>
    <w:rsid w:val="00BD08AE"/>
    <w:rsid w:val="00BD10E4"/>
    <w:rsid w:val="00BD2493"/>
    <w:rsid w:val="00BD2A8C"/>
    <w:rsid w:val="00BD40DE"/>
    <w:rsid w:val="00BD43F8"/>
    <w:rsid w:val="00BD4774"/>
    <w:rsid w:val="00BD53A9"/>
    <w:rsid w:val="00BD5775"/>
    <w:rsid w:val="00BD5B75"/>
    <w:rsid w:val="00BD76F9"/>
    <w:rsid w:val="00BD7FC9"/>
    <w:rsid w:val="00BE01C6"/>
    <w:rsid w:val="00BE069D"/>
    <w:rsid w:val="00BE1386"/>
    <w:rsid w:val="00BE1524"/>
    <w:rsid w:val="00BE1CD1"/>
    <w:rsid w:val="00BE2A38"/>
    <w:rsid w:val="00BE3C3D"/>
    <w:rsid w:val="00BE48A0"/>
    <w:rsid w:val="00BE5D98"/>
    <w:rsid w:val="00BE5DC0"/>
    <w:rsid w:val="00BE6213"/>
    <w:rsid w:val="00BE645A"/>
    <w:rsid w:val="00BE7B91"/>
    <w:rsid w:val="00BF1517"/>
    <w:rsid w:val="00BF1A42"/>
    <w:rsid w:val="00BF1C58"/>
    <w:rsid w:val="00BF20E3"/>
    <w:rsid w:val="00BF48F4"/>
    <w:rsid w:val="00BF61DA"/>
    <w:rsid w:val="00C000AA"/>
    <w:rsid w:val="00C0122A"/>
    <w:rsid w:val="00C01815"/>
    <w:rsid w:val="00C01D2D"/>
    <w:rsid w:val="00C02BCA"/>
    <w:rsid w:val="00C03999"/>
    <w:rsid w:val="00C05AFF"/>
    <w:rsid w:val="00C07878"/>
    <w:rsid w:val="00C0792F"/>
    <w:rsid w:val="00C10AA2"/>
    <w:rsid w:val="00C117C8"/>
    <w:rsid w:val="00C13C7C"/>
    <w:rsid w:val="00C14B17"/>
    <w:rsid w:val="00C1519B"/>
    <w:rsid w:val="00C16B96"/>
    <w:rsid w:val="00C16D5F"/>
    <w:rsid w:val="00C20A59"/>
    <w:rsid w:val="00C20E8C"/>
    <w:rsid w:val="00C211B3"/>
    <w:rsid w:val="00C2148E"/>
    <w:rsid w:val="00C23739"/>
    <w:rsid w:val="00C2483A"/>
    <w:rsid w:val="00C24E8F"/>
    <w:rsid w:val="00C253DC"/>
    <w:rsid w:val="00C26FFC"/>
    <w:rsid w:val="00C31EBF"/>
    <w:rsid w:val="00C34C9C"/>
    <w:rsid w:val="00C35122"/>
    <w:rsid w:val="00C35744"/>
    <w:rsid w:val="00C35903"/>
    <w:rsid w:val="00C362EB"/>
    <w:rsid w:val="00C37784"/>
    <w:rsid w:val="00C403C6"/>
    <w:rsid w:val="00C437D4"/>
    <w:rsid w:val="00C460CB"/>
    <w:rsid w:val="00C46AE6"/>
    <w:rsid w:val="00C47BFE"/>
    <w:rsid w:val="00C50438"/>
    <w:rsid w:val="00C504CC"/>
    <w:rsid w:val="00C50E7C"/>
    <w:rsid w:val="00C52E11"/>
    <w:rsid w:val="00C53856"/>
    <w:rsid w:val="00C55726"/>
    <w:rsid w:val="00C56AF2"/>
    <w:rsid w:val="00C60DF0"/>
    <w:rsid w:val="00C616AE"/>
    <w:rsid w:val="00C61CB3"/>
    <w:rsid w:val="00C61FC9"/>
    <w:rsid w:val="00C62814"/>
    <w:rsid w:val="00C62B69"/>
    <w:rsid w:val="00C63576"/>
    <w:rsid w:val="00C6548D"/>
    <w:rsid w:val="00C656AC"/>
    <w:rsid w:val="00C666C4"/>
    <w:rsid w:val="00C70F80"/>
    <w:rsid w:val="00C7228F"/>
    <w:rsid w:val="00C731A9"/>
    <w:rsid w:val="00C7398F"/>
    <w:rsid w:val="00C76074"/>
    <w:rsid w:val="00C7644C"/>
    <w:rsid w:val="00C76CB2"/>
    <w:rsid w:val="00C77AE8"/>
    <w:rsid w:val="00C8120C"/>
    <w:rsid w:val="00C81B37"/>
    <w:rsid w:val="00C82D42"/>
    <w:rsid w:val="00C83297"/>
    <w:rsid w:val="00C83AD9"/>
    <w:rsid w:val="00C84190"/>
    <w:rsid w:val="00C847EB"/>
    <w:rsid w:val="00C8506B"/>
    <w:rsid w:val="00C86818"/>
    <w:rsid w:val="00C873E4"/>
    <w:rsid w:val="00C87E8E"/>
    <w:rsid w:val="00C90CE7"/>
    <w:rsid w:val="00C9142D"/>
    <w:rsid w:val="00C92536"/>
    <w:rsid w:val="00C92608"/>
    <w:rsid w:val="00C9396D"/>
    <w:rsid w:val="00C944CC"/>
    <w:rsid w:val="00C953DC"/>
    <w:rsid w:val="00C954B7"/>
    <w:rsid w:val="00CA0354"/>
    <w:rsid w:val="00CA08BD"/>
    <w:rsid w:val="00CA18CE"/>
    <w:rsid w:val="00CA40CA"/>
    <w:rsid w:val="00CA478A"/>
    <w:rsid w:val="00CA4E9C"/>
    <w:rsid w:val="00CA534C"/>
    <w:rsid w:val="00CA630C"/>
    <w:rsid w:val="00CA6651"/>
    <w:rsid w:val="00CA7DC2"/>
    <w:rsid w:val="00CB104D"/>
    <w:rsid w:val="00CB127C"/>
    <w:rsid w:val="00CB20C9"/>
    <w:rsid w:val="00CB3438"/>
    <w:rsid w:val="00CB4F02"/>
    <w:rsid w:val="00CB58AA"/>
    <w:rsid w:val="00CB6CEA"/>
    <w:rsid w:val="00CC3368"/>
    <w:rsid w:val="00CC3737"/>
    <w:rsid w:val="00CC456F"/>
    <w:rsid w:val="00CC5696"/>
    <w:rsid w:val="00CC5791"/>
    <w:rsid w:val="00CC57C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2D3"/>
    <w:rsid w:val="00CE0351"/>
    <w:rsid w:val="00CE0456"/>
    <w:rsid w:val="00CE05CD"/>
    <w:rsid w:val="00CE2087"/>
    <w:rsid w:val="00CE256E"/>
    <w:rsid w:val="00CE428A"/>
    <w:rsid w:val="00CE46DF"/>
    <w:rsid w:val="00CE48D1"/>
    <w:rsid w:val="00CE55BA"/>
    <w:rsid w:val="00CF0863"/>
    <w:rsid w:val="00CF3020"/>
    <w:rsid w:val="00CF4459"/>
    <w:rsid w:val="00CF4A22"/>
    <w:rsid w:val="00CF5EBE"/>
    <w:rsid w:val="00CF7ECD"/>
    <w:rsid w:val="00D012D9"/>
    <w:rsid w:val="00D01862"/>
    <w:rsid w:val="00D0380B"/>
    <w:rsid w:val="00D039AE"/>
    <w:rsid w:val="00D04149"/>
    <w:rsid w:val="00D0579F"/>
    <w:rsid w:val="00D05B37"/>
    <w:rsid w:val="00D06431"/>
    <w:rsid w:val="00D06979"/>
    <w:rsid w:val="00D073AA"/>
    <w:rsid w:val="00D108A9"/>
    <w:rsid w:val="00D11A0F"/>
    <w:rsid w:val="00D12FA6"/>
    <w:rsid w:val="00D13068"/>
    <w:rsid w:val="00D162B7"/>
    <w:rsid w:val="00D172B1"/>
    <w:rsid w:val="00D17B84"/>
    <w:rsid w:val="00D20812"/>
    <w:rsid w:val="00D212E0"/>
    <w:rsid w:val="00D21CE6"/>
    <w:rsid w:val="00D24203"/>
    <w:rsid w:val="00D26C7A"/>
    <w:rsid w:val="00D277BF"/>
    <w:rsid w:val="00D30531"/>
    <w:rsid w:val="00D312B9"/>
    <w:rsid w:val="00D33D22"/>
    <w:rsid w:val="00D34454"/>
    <w:rsid w:val="00D366CC"/>
    <w:rsid w:val="00D36809"/>
    <w:rsid w:val="00D36FC6"/>
    <w:rsid w:val="00D37371"/>
    <w:rsid w:val="00D3760A"/>
    <w:rsid w:val="00D412CA"/>
    <w:rsid w:val="00D4303B"/>
    <w:rsid w:val="00D4354C"/>
    <w:rsid w:val="00D437B1"/>
    <w:rsid w:val="00D440C5"/>
    <w:rsid w:val="00D456E5"/>
    <w:rsid w:val="00D468A3"/>
    <w:rsid w:val="00D47578"/>
    <w:rsid w:val="00D475C8"/>
    <w:rsid w:val="00D4771B"/>
    <w:rsid w:val="00D47F3F"/>
    <w:rsid w:val="00D50F65"/>
    <w:rsid w:val="00D51BEE"/>
    <w:rsid w:val="00D51CF1"/>
    <w:rsid w:val="00D51F22"/>
    <w:rsid w:val="00D528C0"/>
    <w:rsid w:val="00D54381"/>
    <w:rsid w:val="00D56A03"/>
    <w:rsid w:val="00D60191"/>
    <w:rsid w:val="00D616A4"/>
    <w:rsid w:val="00D63313"/>
    <w:rsid w:val="00D635DB"/>
    <w:rsid w:val="00D645C6"/>
    <w:rsid w:val="00D65398"/>
    <w:rsid w:val="00D65536"/>
    <w:rsid w:val="00D65892"/>
    <w:rsid w:val="00D66C2A"/>
    <w:rsid w:val="00D66D51"/>
    <w:rsid w:val="00D6723C"/>
    <w:rsid w:val="00D67A79"/>
    <w:rsid w:val="00D710BB"/>
    <w:rsid w:val="00D712D4"/>
    <w:rsid w:val="00D71AAF"/>
    <w:rsid w:val="00D73709"/>
    <w:rsid w:val="00D74017"/>
    <w:rsid w:val="00D75ADC"/>
    <w:rsid w:val="00D775F7"/>
    <w:rsid w:val="00D806CA"/>
    <w:rsid w:val="00D80A36"/>
    <w:rsid w:val="00D82E9E"/>
    <w:rsid w:val="00D831FA"/>
    <w:rsid w:val="00D83238"/>
    <w:rsid w:val="00D832FB"/>
    <w:rsid w:val="00D8344E"/>
    <w:rsid w:val="00D83CF1"/>
    <w:rsid w:val="00D8477E"/>
    <w:rsid w:val="00D8525F"/>
    <w:rsid w:val="00D861BA"/>
    <w:rsid w:val="00D86363"/>
    <w:rsid w:val="00D8660B"/>
    <w:rsid w:val="00D87246"/>
    <w:rsid w:val="00D8771A"/>
    <w:rsid w:val="00D878C1"/>
    <w:rsid w:val="00D87C27"/>
    <w:rsid w:val="00D9133A"/>
    <w:rsid w:val="00D91FBB"/>
    <w:rsid w:val="00D924E4"/>
    <w:rsid w:val="00D93FCE"/>
    <w:rsid w:val="00D94817"/>
    <w:rsid w:val="00DA0328"/>
    <w:rsid w:val="00DA3138"/>
    <w:rsid w:val="00DA410E"/>
    <w:rsid w:val="00DA547C"/>
    <w:rsid w:val="00DA590C"/>
    <w:rsid w:val="00DA5D31"/>
    <w:rsid w:val="00DA6F9C"/>
    <w:rsid w:val="00DA7D65"/>
    <w:rsid w:val="00DB0DBC"/>
    <w:rsid w:val="00DB1A32"/>
    <w:rsid w:val="00DB1D7B"/>
    <w:rsid w:val="00DB251A"/>
    <w:rsid w:val="00DB5914"/>
    <w:rsid w:val="00DB6968"/>
    <w:rsid w:val="00DB6CD6"/>
    <w:rsid w:val="00DC10DA"/>
    <w:rsid w:val="00DC3A7D"/>
    <w:rsid w:val="00DC4881"/>
    <w:rsid w:val="00DC4CD2"/>
    <w:rsid w:val="00DC77A7"/>
    <w:rsid w:val="00DD068E"/>
    <w:rsid w:val="00DD0934"/>
    <w:rsid w:val="00DD0A43"/>
    <w:rsid w:val="00DD0D29"/>
    <w:rsid w:val="00DD12F9"/>
    <w:rsid w:val="00DD170A"/>
    <w:rsid w:val="00DD29D5"/>
    <w:rsid w:val="00DD34DC"/>
    <w:rsid w:val="00DD3F03"/>
    <w:rsid w:val="00DD449C"/>
    <w:rsid w:val="00DD523C"/>
    <w:rsid w:val="00DD5CB4"/>
    <w:rsid w:val="00DD67A2"/>
    <w:rsid w:val="00DD7431"/>
    <w:rsid w:val="00DE1463"/>
    <w:rsid w:val="00DE199B"/>
    <w:rsid w:val="00DE1F35"/>
    <w:rsid w:val="00DE211C"/>
    <w:rsid w:val="00DE245B"/>
    <w:rsid w:val="00DE261E"/>
    <w:rsid w:val="00DE26BE"/>
    <w:rsid w:val="00DE3CE9"/>
    <w:rsid w:val="00DE4140"/>
    <w:rsid w:val="00DE52C5"/>
    <w:rsid w:val="00DE6DBD"/>
    <w:rsid w:val="00DE7559"/>
    <w:rsid w:val="00DE78A2"/>
    <w:rsid w:val="00DE7F83"/>
    <w:rsid w:val="00DF06EF"/>
    <w:rsid w:val="00DF0C58"/>
    <w:rsid w:val="00DF4BBE"/>
    <w:rsid w:val="00DF566B"/>
    <w:rsid w:val="00DF7136"/>
    <w:rsid w:val="00E00089"/>
    <w:rsid w:val="00E00186"/>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144"/>
    <w:rsid w:val="00E17303"/>
    <w:rsid w:val="00E21C06"/>
    <w:rsid w:val="00E2277B"/>
    <w:rsid w:val="00E22E0F"/>
    <w:rsid w:val="00E233F5"/>
    <w:rsid w:val="00E24654"/>
    <w:rsid w:val="00E2712E"/>
    <w:rsid w:val="00E276F2"/>
    <w:rsid w:val="00E31141"/>
    <w:rsid w:val="00E31F1D"/>
    <w:rsid w:val="00E33D0A"/>
    <w:rsid w:val="00E34E82"/>
    <w:rsid w:val="00E353BE"/>
    <w:rsid w:val="00E36E81"/>
    <w:rsid w:val="00E41266"/>
    <w:rsid w:val="00E423C4"/>
    <w:rsid w:val="00E43E80"/>
    <w:rsid w:val="00E47225"/>
    <w:rsid w:val="00E47342"/>
    <w:rsid w:val="00E5206C"/>
    <w:rsid w:val="00E531D6"/>
    <w:rsid w:val="00E545B3"/>
    <w:rsid w:val="00E55CA9"/>
    <w:rsid w:val="00E56E33"/>
    <w:rsid w:val="00E5749A"/>
    <w:rsid w:val="00E61263"/>
    <w:rsid w:val="00E61691"/>
    <w:rsid w:val="00E61AB5"/>
    <w:rsid w:val="00E61E60"/>
    <w:rsid w:val="00E6213C"/>
    <w:rsid w:val="00E6213F"/>
    <w:rsid w:val="00E633D8"/>
    <w:rsid w:val="00E6403C"/>
    <w:rsid w:val="00E6416A"/>
    <w:rsid w:val="00E64232"/>
    <w:rsid w:val="00E6505C"/>
    <w:rsid w:val="00E673C0"/>
    <w:rsid w:val="00E71F14"/>
    <w:rsid w:val="00E75010"/>
    <w:rsid w:val="00E7539D"/>
    <w:rsid w:val="00E753A5"/>
    <w:rsid w:val="00E767C3"/>
    <w:rsid w:val="00E772C7"/>
    <w:rsid w:val="00E7795F"/>
    <w:rsid w:val="00E77C6C"/>
    <w:rsid w:val="00E82827"/>
    <w:rsid w:val="00E82959"/>
    <w:rsid w:val="00E834AB"/>
    <w:rsid w:val="00E83735"/>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66F"/>
    <w:rsid w:val="00EA4D81"/>
    <w:rsid w:val="00EA50BE"/>
    <w:rsid w:val="00EA55C5"/>
    <w:rsid w:val="00EA628B"/>
    <w:rsid w:val="00EA664D"/>
    <w:rsid w:val="00EA6C49"/>
    <w:rsid w:val="00EA6D9B"/>
    <w:rsid w:val="00EA6E4C"/>
    <w:rsid w:val="00EB011E"/>
    <w:rsid w:val="00EB0620"/>
    <w:rsid w:val="00EB0C6B"/>
    <w:rsid w:val="00EB2242"/>
    <w:rsid w:val="00EB227E"/>
    <w:rsid w:val="00EB41BC"/>
    <w:rsid w:val="00EB48E8"/>
    <w:rsid w:val="00EB584E"/>
    <w:rsid w:val="00EB5AA6"/>
    <w:rsid w:val="00EB623A"/>
    <w:rsid w:val="00EB7B77"/>
    <w:rsid w:val="00EC02DC"/>
    <w:rsid w:val="00EC192E"/>
    <w:rsid w:val="00EC26B4"/>
    <w:rsid w:val="00EC430F"/>
    <w:rsid w:val="00EC4742"/>
    <w:rsid w:val="00EC4BEE"/>
    <w:rsid w:val="00EC58E3"/>
    <w:rsid w:val="00ED0ABD"/>
    <w:rsid w:val="00ED1088"/>
    <w:rsid w:val="00ED1EC1"/>
    <w:rsid w:val="00ED28DE"/>
    <w:rsid w:val="00ED496B"/>
    <w:rsid w:val="00ED4B6D"/>
    <w:rsid w:val="00ED5261"/>
    <w:rsid w:val="00ED5299"/>
    <w:rsid w:val="00ED67A1"/>
    <w:rsid w:val="00ED7328"/>
    <w:rsid w:val="00EE3712"/>
    <w:rsid w:val="00EE3896"/>
    <w:rsid w:val="00EE3C69"/>
    <w:rsid w:val="00EE4DA2"/>
    <w:rsid w:val="00EE4E72"/>
    <w:rsid w:val="00EE6DD8"/>
    <w:rsid w:val="00EF0B97"/>
    <w:rsid w:val="00EF2371"/>
    <w:rsid w:val="00EF2C5E"/>
    <w:rsid w:val="00EF3C2C"/>
    <w:rsid w:val="00EF4700"/>
    <w:rsid w:val="00EF5798"/>
    <w:rsid w:val="00EF5CE4"/>
    <w:rsid w:val="00EF60AE"/>
    <w:rsid w:val="00F0009E"/>
    <w:rsid w:val="00F00DA1"/>
    <w:rsid w:val="00F01E7A"/>
    <w:rsid w:val="00F02358"/>
    <w:rsid w:val="00F02C65"/>
    <w:rsid w:val="00F03F2F"/>
    <w:rsid w:val="00F045BC"/>
    <w:rsid w:val="00F04941"/>
    <w:rsid w:val="00F0497B"/>
    <w:rsid w:val="00F0664C"/>
    <w:rsid w:val="00F07D46"/>
    <w:rsid w:val="00F12111"/>
    <w:rsid w:val="00F1284B"/>
    <w:rsid w:val="00F1357A"/>
    <w:rsid w:val="00F15DE7"/>
    <w:rsid w:val="00F1617C"/>
    <w:rsid w:val="00F16208"/>
    <w:rsid w:val="00F162FD"/>
    <w:rsid w:val="00F1638D"/>
    <w:rsid w:val="00F176C6"/>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266A1"/>
    <w:rsid w:val="00F3058F"/>
    <w:rsid w:val="00F30B81"/>
    <w:rsid w:val="00F31747"/>
    <w:rsid w:val="00F32AF7"/>
    <w:rsid w:val="00F33A68"/>
    <w:rsid w:val="00F34950"/>
    <w:rsid w:val="00F35C9B"/>
    <w:rsid w:val="00F35F45"/>
    <w:rsid w:val="00F36A7F"/>
    <w:rsid w:val="00F37F32"/>
    <w:rsid w:val="00F405C2"/>
    <w:rsid w:val="00F4091E"/>
    <w:rsid w:val="00F40EAC"/>
    <w:rsid w:val="00F41FC9"/>
    <w:rsid w:val="00F42D7A"/>
    <w:rsid w:val="00F441A6"/>
    <w:rsid w:val="00F4642B"/>
    <w:rsid w:val="00F4681D"/>
    <w:rsid w:val="00F468B0"/>
    <w:rsid w:val="00F46E2B"/>
    <w:rsid w:val="00F47EF4"/>
    <w:rsid w:val="00F50E2F"/>
    <w:rsid w:val="00F51DCE"/>
    <w:rsid w:val="00F51EEE"/>
    <w:rsid w:val="00F53288"/>
    <w:rsid w:val="00F54A6F"/>
    <w:rsid w:val="00F554B5"/>
    <w:rsid w:val="00F55E05"/>
    <w:rsid w:val="00F56748"/>
    <w:rsid w:val="00F57D3B"/>
    <w:rsid w:val="00F60B6E"/>
    <w:rsid w:val="00F61143"/>
    <w:rsid w:val="00F6150E"/>
    <w:rsid w:val="00F61730"/>
    <w:rsid w:val="00F62074"/>
    <w:rsid w:val="00F630B5"/>
    <w:rsid w:val="00F6350D"/>
    <w:rsid w:val="00F63B6A"/>
    <w:rsid w:val="00F67BF1"/>
    <w:rsid w:val="00F701A9"/>
    <w:rsid w:val="00F703B4"/>
    <w:rsid w:val="00F70C6D"/>
    <w:rsid w:val="00F71600"/>
    <w:rsid w:val="00F724C6"/>
    <w:rsid w:val="00F7375F"/>
    <w:rsid w:val="00F75A57"/>
    <w:rsid w:val="00F76C43"/>
    <w:rsid w:val="00F7727B"/>
    <w:rsid w:val="00F77E05"/>
    <w:rsid w:val="00F80C98"/>
    <w:rsid w:val="00F82EC7"/>
    <w:rsid w:val="00F850D3"/>
    <w:rsid w:val="00F86AB1"/>
    <w:rsid w:val="00F8714E"/>
    <w:rsid w:val="00F87ABC"/>
    <w:rsid w:val="00F87B65"/>
    <w:rsid w:val="00F87CE9"/>
    <w:rsid w:val="00F9211F"/>
    <w:rsid w:val="00F92F1E"/>
    <w:rsid w:val="00F93826"/>
    <w:rsid w:val="00F93B65"/>
    <w:rsid w:val="00F93EEB"/>
    <w:rsid w:val="00F943DB"/>
    <w:rsid w:val="00F94736"/>
    <w:rsid w:val="00F963EC"/>
    <w:rsid w:val="00F968F9"/>
    <w:rsid w:val="00FA0A4E"/>
    <w:rsid w:val="00FA0B0B"/>
    <w:rsid w:val="00FA160B"/>
    <w:rsid w:val="00FA450F"/>
    <w:rsid w:val="00FA4813"/>
    <w:rsid w:val="00FA5382"/>
    <w:rsid w:val="00FA560A"/>
    <w:rsid w:val="00FB0FEB"/>
    <w:rsid w:val="00FB1EE4"/>
    <w:rsid w:val="00FB26B0"/>
    <w:rsid w:val="00FB30D8"/>
    <w:rsid w:val="00FB3414"/>
    <w:rsid w:val="00FB3443"/>
    <w:rsid w:val="00FB4E7D"/>
    <w:rsid w:val="00FB5FB4"/>
    <w:rsid w:val="00FC0AF4"/>
    <w:rsid w:val="00FC1503"/>
    <w:rsid w:val="00FC16FA"/>
    <w:rsid w:val="00FC31B1"/>
    <w:rsid w:val="00FC47EA"/>
    <w:rsid w:val="00FC57D6"/>
    <w:rsid w:val="00FC5DDC"/>
    <w:rsid w:val="00FC618F"/>
    <w:rsid w:val="00FD0485"/>
    <w:rsid w:val="00FD0C37"/>
    <w:rsid w:val="00FD17BA"/>
    <w:rsid w:val="00FD1E8F"/>
    <w:rsid w:val="00FD34F7"/>
    <w:rsid w:val="00FD4E73"/>
    <w:rsid w:val="00FD5D4D"/>
    <w:rsid w:val="00FD5F3E"/>
    <w:rsid w:val="00FD73CF"/>
    <w:rsid w:val="00FD7473"/>
    <w:rsid w:val="00FD74FC"/>
    <w:rsid w:val="00FD79F0"/>
    <w:rsid w:val="00FE2489"/>
    <w:rsid w:val="00FE3E84"/>
    <w:rsid w:val="00FE3F48"/>
    <w:rsid w:val="00FE471F"/>
    <w:rsid w:val="00FE5613"/>
    <w:rsid w:val="00FE59C7"/>
    <w:rsid w:val="00FE5AA0"/>
    <w:rsid w:val="00FE616C"/>
    <w:rsid w:val="00FE65A5"/>
    <w:rsid w:val="00FE7EE6"/>
    <w:rsid w:val="00FF00BB"/>
    <w:rsid w:val="00FF02FF"/>
    <w:rsid w:val="00FF0F18"/>
    <w:rsid w:val="00FF1544"/>
    <w:rsid w:val="00FF213C"/>
    <w:rsid w:val="00FF286B"/>
    <w:rsid w:val="00FF4109"/>
    <w:rsid w:val="00FF4362"/>
    <w:rsid w:val="00FF4CA8"/>
    <w:rsid w:val="00FF4EBB"/>
    <w:rsid w:val="00FF6E5A"/>
    <w:rsid w:val="00FF71B0"/>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0CAF57"/>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uiPriority w:val="99"/>
    <w:rsid w:val="006A467A"/>
    <w:rPr>
      <w:rFonts w:ascii="Tahoma" w:hAnsi="Tahoma" w:cs="Tahoma"/>
      <w:sz w:val="16"/>
      <w:szCs w:val="16"/>
    </w:rPr>
  </w:style>
  <w:style w:type="character" w:customStyle="1" w:styleId="BalloonTextChar">
    <w:name w:val="Balloon Text Char"/>
    <w:basedOn w:val="DefaultParagraphFont"/>
    <w:link w:val="BalloonText"/>
    <w:uiPriority w:val="99"/>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styleId="NormalWeb">
    <w:name w:val="Normal (Web)"/>
    <w:basedOn w:val="Normal"/>
    <w:uiPriority w:val="99"/>
    <w:unhideWhenUsed/>
    <w:rsid w:val="004D7F06"/>
    <w:pPr>
      <w:spacing w:before="100" w:beforeAutospacing="1" w:after="100" w:afterAutospacing="1" w:line="240" w:lineRule="auto"/>
    </w:pPr>
    <w:rPr>
      <w:rFonts w:eastAsia="Times New Roman"/>
      <w:szCs w:val="24"/>
    </w:rPr>
  </w:style>
  <w:style w:type="paragraph" w:customStyle="1" w:styleId="xmsonormal">
    <w:name w:val="x_msonormal"/>
    <w:basedOn w:val="Normal"/>
    <w:rsid w:val="00F4091E"/>
    <w:pPr>
      <w:spacing w:before="0" w:after="0" w:line="240" w:lineRule="auto"/>
    </w:pPr>
    <w:rPr>
      <w:szCs w:val="24"/>
    </w:rPr>
  </w:style>
  <w:style w:type="paragraph" w:styleId="BodyText">
    <w:name w:val="Body Text"/>
    <w:basedOn w:val="Normal"/>
    <w:link w:val="BodyTextChar"/>
    <w:unhideWhenUsed/>
    <w:rsid w:val="000D4ECA"/>
  </w:style>
  <w:style w:type="character" w:customStyle="1" w:styleId="BodyTextChar">
    <w:name w:val="Body Text Char"/>
    <w:basedOn w:val="DefaultParagraphFont"/>
    <w:link w:val="BodyText"/>
    <w:rsid w:val="000D4ECA"/>
    <w:rPr>
      <w:rFonts w:ascii="Times New Roman" w:hAnsi="Times New Roman" w:cs="Times New Roman"/>
      <w:sz w:val="24"/>
    </w:rPr>
  </w:style>
  <w:style w:type="character" w:customStyle="1" w:styleId="normaltextrun">
    <w:name w:val="normaltextrun"/>
    <w:basedOn w:val="DefaultParagraphFont"/>
    <w:rsid w:val="000D4ECA"/>
  </w:style>
  <w:style w:type="character" w:styleId="Emphasis">
    <w:name w:val="Emphasis"/>
    <w:basedOn w:val="DefaultParagraphFont"/>
    <w:uiPriority w:val="20"/>
    <w:qFormat/>
    <w:rsid w:val="004D24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554">
      <w:bodyDiv w:val="1"/>
      <w:marLeft w:val="0"/>
      <w:marRight w:val="0"/>
      <w:marTop w:val="0"/>
      <w:marBottom w:val="0"/>
      <w:divBdr>
        <w:top w:val="none" w:sz="0" w:space="0" w:color="auto"/>
        <w:left w:val="none" w:sz="0" w:space="0" w:color="auto"/>
        <w:bottom w:val="none" w:sz="0" w:space="0" w:color="auto"/>
        <w:right w:val="none" w:sz="0" w:space="0" w:color="auto"/>
      </w:divBdr>
    </w:div>
    <w:div w:id="8996610">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
    <w:div w:id="51972683">
      <w:bodyDiv w:val="1"/>
      <w:marLeft w:val="0"/>
      <w:marRight w:val="0"/>
      <w:marTop w:val="0"/>
      <w:marBottom w:val="0"/>
      <w:divBdr>
        <w:top w:val="none" w:sz="0" w:space="0" w:color="auto"/>
        <w:left w:val="none" w:sz="0" w:space="0" w:color="auto"/>
        <w:bottom w:val="none" w:sz="0" w:space="0" w:color="auto"/>
        <w:right w:val="none" w:sz="0" w:space="0" w:color="auto"/>
      </w:divBdr>
    </w:div>
    <w:div w:id="53090404">
      <w:bodyDiv w:val="1"/>
      <w:marLeft w:val="0"/>
      <w:marRight w:val="0"/>
      <w:marTop w:val="0"/>
      <w:marBottom w:val="0"/>
      <w:divBdr>
        <w:top w:val="none" w:sz="0" w:space="0" w:color="auto"/>
        <w:left w:val="none" w:sz="0" w:space="0" w:color="auto"/>
        <w:bottom w:val="none" w:sz="0" w:space="0" w:color="auto"/>
        <w:right w:val="none" w:sz="0" w:space="0" w:color="auto"/>
      </w:divBdr>
    </w:div>
    <w:div w:id="63262321">
      <w:bodyDiv w:val="1"/>
      <w:marLeft w:val="0"/>
      <w:marRight w:val="0"/>
      <w:marTop w:val="0"/>
      <w:marBottom w:val="0"/>
      <w:divBdr>
        <w:top w:val="none" w:sz="0" w:space="0" w:color="auto"/>
        <w:left w:val="none" w:sz="0" w:space="0" w:color="auto"/>
        <w:bottom w:val="none" w:sz="0" w:space="0" w:color="auto"/>
        <w:right w:val="none" w:sz="0" w:space="0" w:color="auto"/>
      </w:divBdr>
    </w:div>
    <w:div w:id="125584782">
      <w:bodyDiv w:val="1"/>
      <w:marLeft w:val="0"/>
      <w:marRight w:val="0"/>
      <w:marTop w:val="0"/>
      <w:marBottom w:val="0"/>
      <w:divBdr>
        <w:top w:val="none" w:sz="0" w:space="0" w:color="auto"/>
        <w:left w:val="none" w:sz="0" w:space="0" w:color="auto"/>
        <w:bottom w:val="none" w:sz="0" w:space="0" w:color="auto"/>
        <w:right w:val="none" w:sz="0" w:space="0" w:color="auto"/>
      </w:divBdr>
    </w:div>
    <w:div w:id="134493750">
      <w:bodyDiv w:val="1"/>
      <w:marLeft w:val="0"/>
      <w:marRight w:val="0"/>
      <w:marTop w:val="0"/>
      <w:marBottom w:val="0"/>
      <w:divBdr>
        <w:top w:val="none" w:sz="0" w:space="0" w:color="auto"/>
        <w:left w:val="none" w:sz="0" w:space="0" w:color="auto"/>
        <w:bottom w:val="none" w:sz="0" w:space="0" w:color="auto"/>
        <w:right w:val="none" w:sz="0" w:space="0" w:color="auto"/>
      </w:divBdr>
    </w:div>
    <w:div w:id="139738520">
      <w:bodyDiv w:val="1"/>
      <w:marLeft w:val="0"/>
      <w:marRight w:val="0"/>
      <w:marTop w:val="0"/>
      <w:marBottom w:val="0"/>
      <w:divBdr>
        <w:top w:val="none" w:sz="0" w:space="0" w:color="auto"/>
        <w:left w:val="none" w:sz="0" w:space="0" w:color="auto"/>
        <w:bottom w:val="none" w:sz="0" w:space="0" w:color="auto"/>
        <w:right w:val="none" w:sz="0" w:space="0" w:color="auto"/>
      </w:divBdr>
    </w:div>
    <w:div w:id="141970752">
      <w:bodyDiv w:val="1"/>
      <w:marLeft w:val="0"/>
      <w:marRight w:val="0"/>
      <w:marTop w:val="0"/>
      <w:marBottom w:val="0"/>
      <w:divBdr>
        <w:top w:val="none" w:sz="0" w:space="0" w:color="auto"/>
        <w:left w:val="none" w:sz="0" w:space="0" w:color="auto"/>
        <w:bottom w:val="none" w:sz="0" w:space="0" w:color="auto"/>
        <w:right w:val="none" w:sz="0" w:space="0" w:color="auto"/>
      </w:divBdr>
    </w:div>
    <w:div w:id="165630763">
      <w:bodyDiv w:val="1"/>
      <w:marLeft w:val="0"/>
      <w:marRight w:val="0"/>
      <w:marTop w:val="0"/>
      <w:marBottom w:val="0"/>
      <w:divBdr>
        <w:top w:val="none" w:sz="0" w:space="0" w:color="auto"/>
        <w:left w:val="none" w:sz="0" w:space="0" w:color="auto"/>
        <w:bottom w:val="none" w:sz="0" w:space="0" w:color="auto"/>
        <w:right w:val="none" w:sz="0" w:space="0" w:color="auto"/>
      </w:divBdr>
    </w:div>
    <w:div w:id="179928937">
      <w:bodyDiv w:val="1"/>
      <w:marLeft w:val="0"/>
      <w:marRight w:val="0"/>
      <w:marTop w:val="0"/>
      <w:marBottom w:val="0"/>
      <w:divBdr>
        <w:top w:val="none" w:sz="0" w:space="0" w:color="auto"/>
        <w:left w:val="none" w:sz="0" w:space="0" w:color="auto"/>
        <w:bottom w:val="none" w:sz="0" w:space="0" w:color="auto"/>
        <w:right w:val="none" w:sz="0" w:space="0" w:color="auto"/>
      </w:divBdr>
    </w:div>
    <w:div w:id="224536416">
      <w:bodyDiv w:val="1"/>
      <w:marLeft w:val="0"/>
      <w:marRight w:val="0"/>
      <w:marTop w:val="0"/>
      <w:marBottom w:val="0"/>
      <w:divBdr>
        <w:top w:val="none" w:sz="0" w:space="0" w:color="auto"/>
        <w:left w:val="none" w:sz="0" w:space="0" w:color="auto"/>
        <w:bottom w:val="none" w:sz="0" w:space="0" w:color="auto"/>
        <w:right w:val="none" w:sz="0" w:space="0" w:color="auto"/>
      </w:divBdr>
    </w:div>
    <w:div w:id="280454257">
      <w:bodyDiv w:val="1"/>
      <w:marLeft w:val="0"/>
      <w:marRight w:val="0"/>
      <w:marTop w:val="0"/>
      <w:marBottom w:val="0"/>
      <w:divBdr>
        <w:top w:val="none" w:sz="0" w:space="0" w:color="auto"/>
        <w:left w:val="none" w:sz="0" w:space="0" w:color="auto"/>
        <w:bottom w:val="none" w:sz="0" w:space="0" w:color="auto"/>
        <w:right w:val="none" w:sz="0" w:space="0" w:color="auto"/>
      </w:divBdr>
    </w:div>
    <w:div w:id="312218401">
      <w:bodyDiv w:val="1"/>
      <w:marLeft w:val="0"/>
      <w:marRight w:val="0"/>
      <w:marTop w:val="0"/>
      <w:marBottom w:val="0"/>
      <w:divBdr>
        <w:top w:val="none" w:sz="0" w:space="0" w:color="auto"/>
        <w:left w:val="none" w:sz="0" w:space="0" w:color="auto"/>
        <w:bottom w:val="none" w:sz="0" w:space="0" w:color="auto"/>
        <w:right w:val="none" w:sz="0" w:space="0" w:color="auto"/>
      </w:divBdr>
    </w:div>
    <w:div w:id="318584019">
      <w:bodyDiv w:val="1"/>
      <w:marLeft w:val="0"/>
      <w:marRight w:val="0"/>
      <w:marTop w:val="0"/>
      <w:marBottom w:val="0"/>
      <w:divBdr>
        <w:top w:val="none" w:sz="0" w:space="0" w:color="auto"/>
        <w:left w:val="none" w:sz="0" w:space="0" w:color="auto"/>
        <w:bottom w:val="none" w:sz="0" w:space="0" w:color="auto"/>
        <w:right w:val="none" w:sz="0" w:space="0" w:color="auto"/>
      </w:divBdr>
    </w:div>
    <w:div w:id="349723882">
      <w:bodyDiv w:val="1"/>
      <w:marLeft w:val="0"/>
      <w:marRight w:val="0"/>
      <w:marTop w:val="0"/>
      <w:marBottom w:val="0"/>
      <w:divBdr>
        <w:top w:val="none" w:sz="0" w:space="0" w:color="auto"/>
        <w:left w:val="none" w:sz="0" w:space="0" w:color="auto"/>
        <w:bottom w:val="none" w:sz="0" w:space="0" w:color="auto"/>
        <w:right w:val="none" w:sz="0" w:space="0" w:color="auto"/>
      </w:divBdr>
    </w:div>
    <w:div w:id="354968195">
      <w:bodyDiv w:val="1"/>
      <w:marLeft w:val="0"/>
      <w:marRight w:val="0"/>
      <w:marTop w:val="0"/>
      <w:marBottom w:val="0"/>
      <w:divBdr>
        <w:top w:val="none" w:sz="0" w:space="0" w:color="auto"/>
        <w:left w:val="none" w:sz="0" w:space="0" w:color="auto"/>
        <w:bottom w:val="none" w:sz="0" w:space="0" w:color="auto"/>
        <w:right w:val="none" w:sz="0" w:space="0" w:color="auto"/>
      </w:divBdr>
    </w:div>
    <w:div w:id="365175862">
      <w:bodyDiv w:val="1"/>
      <w:marLeft w:val="0"/>
      <w:marRight w:val="0"/>
      <w:marTop w:val="0"/>
      <w:marBottom w:val="0"/>
      <w:divBdr>
        <w:top w:val="none" w:sz="0" w:space="0" w:color="auto"/>
        <w:left w:val="none" w:sz="0" w:space="0" w:color="auto"/>
        <w:bottom w:val="none" w:sz="0" w:space="0" w:color="auto"/>
        <w:right w:val="none" w:sz="0" w:space="0" w:color="auto"/>
      </w:divBdr>
    </w:div>
    <w:div w:id="368653471">
      <w:bodyDiv w:val="1"/>
      <w:marLeft w:val="0"/>
      <w:marRight w:val="0"/>
      <w:marTop w:val="0"/>
      <w:marBottom w:val="0"/>
      <w:divBdr>
        <w:top w:val="none" w:sz="0" w:space="0" w:color="auto"/>
        <w:left w:val="none" w:sz="0" w:space="0" w:color="auto"/>
        <w:bottom w:val="none" w:sz="0" w:space="0" w:color="auto"/>
        <w:right w:val="none" w:sz="0" w:space="0" w:color="auto"/>
      </w:divBdr>
    </w:div>
    <w:div w:id="395398831">
      <w:bodyDiv w:val="1"/>
      <w:marLeft w:val="0"/>
      <w:marRight w:val="0"/>
      <w:marTop w:val="0"/>
      <w:marBottom w:val="0"/>
      <w:divBdr>
        <w:top w:val="none" w:sz="0" w:space="0" w:color="auto"/>
        <w:left w:val="none" w:sz="0" w:space="0" w:color="auto"/>
        <w:bottom w:val="none" w:sz="0" w:space="0" w:color="auto"/>
        <w:right w:val="none" w:sz="0" w:space="0" w:color="auto"/>
      </w:divBdr>
    </w:div>
    <w:div w:id="416364380">
      <w:bodyDiv w:val="1"/>
      <w:marLeft w:val="0"/>
      <w:marRight w:val="0"/>
      <w:marTop w:val="0"/>
      <w:marBottom w:val="0"/>
      <w:divBdr>
        <w:top w:val="none" w:sz="0" w:space="0" w:color="auto"/>
        <w:left w:val="none" w:sz="0" w:space="0" w:color="auto"/>
        <w:bottom w:val="none" w:sz="0" w:space="0" w:color="auto"/>
        <w:right w:val="none" w:sz="0" w:space="0" w:color="auto"/>
      </w:divBdr>
    </w:div>
    <w:div w:id="427510049">
      <w:bodyDiv w:val="1"/>
      <w:marLeft w:val="0"/>
      <w:marRight w:val="0"/>
      <w:marTop w:val="0"/>
      <w:marBottom w:val="0"/>
      <w:divBdr>
        <w:top w:val="none" w:sz="0" w:space="0" w:color="auto"/>
        <w:left w:val="none" w:sz="0" w:space="0" w:color="auto"/>
        <w:bottom w:val="none" w:sz="0" w:space="0" w:color="auto"/>
        <w:right w:val="none" w:sz="0" w:space="0" w:color="auto"/>
      </w:divBdr>
    </w:div>
    <w:div w:id="447047219">
      <w:bodyDiv w:val="1"/>
      <w:marLeft w:val="0"/>
      <w:marRight w:val="0"/>
      <w:marTop w:val="0"/>
      <w:marBottom w:val="0"/>
      <w:divBdr>
        <w:top w:val="none" w:sz="0" w:space="0" w:color="auto"/>
        <w:left w:val="none" w:sz="0" w:space="0" w:color="auto"/>
        <w:bottom w:val="none" w:sz="0" w:space="0" w:color="auto"/>
        <w:right w:val="none" w:sz="0" w:space="0" w:color="auto"/>
      </w:divBdr>
    </w:div>
    <w:div w:id="459499049">
      <w:bodyDiv w:val="1"/>
      <w:marLeft w:val="0"/>
      <w:marRight w:val="0"/>
      <w:marTop w:val="0"/>
      <w:marBottom w:val="0"/>
      <w:divBdr>
        <w:top w:val="none" w:sz="0" w:space="0" w:color="auto"/>
        <w:left w:val="none" w:sz="0" w:space="0" w:color="auto"/>
        <w:bottom w:val="none" w:sz="0" w:space="0" w:color="auto"/>
        <w:right w:val="none" w:sz="0" w:space="0" w:color="auto"/>
      </w:divBdr>
    </w:div>
    <w:div w:id="474418227">
      <w:bodyDiv w:val="1"/>
      <w:marLeft w:val="0"/>
      <w:marRight w:val="0"/>
      <w:marTop w:val="0"/>
      <w:marBottom w:val="0"/>
      <w:divBdr>
        <w:top w:val="none" w:sz="0" w:space="0" w:color="auto"/>
        <w:left w:val="none" w:sz="0" w:space="0" w:color="auto"/>
        <w:bottom w:val="none" w:sz="0" w:space="0" w:color="auto"/>
        <w:right w:val="none" w:sz="0" w:space="0" w:color="auto"/>
      </w:divBdr>
    </w:div>
    <w:div w:id="496310279">
      <w:bodyDiv w:val="1"/>
      <w:marLeft w:val="0"/>
      <w:marRight w:val="0"/>
      <w:marTop w:val="0"/>
      <w:marBottom w:val="0"/>
      <w:divBdr>
        <w:top w:val="none" w:sz="0" w:space="0" w:color="auto"/>
        <w:left w:val="none" w:sz="0" w:space="0" w:color="auto"/>
        <w:bottom w:val="none" w:sz="0" w:space="0" w:color="auto"/>
        <w:right w:val="none" w:sz="0" w:space="0" w:color="auto"/>
      </w:divBdr>
    </w:div>
    <w:div w:id="500050212">
      <w:bodyDiv w:val="1"/>
      <w:marLeft w:val="0"/>
      <w:marRight w:val="0"/>
      <w:marTop w:val="0"/>
      <w:marBottom w:val="0"/>
      <w:divBdr>
        <w:top w:val="none" w:sz="0" w:space="0" w:color="auto"/>
        <w:left w:val="none" w:sz="0" w:space="0" w:color="auto"/>
        <w:bottom w:val="none" w:sz="0" w:space="0" w:color="auto"/>
        <w:right w:val="none" w:sz="0" w:space="0" w:color="auto"/>
      </w:divBdr>
    </w:div>
    <w:div w:id="508372965">
      <w:bodyDiv w:val="1"/>
      <w:marLeft w:val="0"/>
      <w:marRight w:val="0"/>
      <w:marTop w:val="0"/>
      <w:marBottom w:val="0"/>
      <w:divBdr>
        <w:top w:val="none" w:sz="0" w:space="0" w:color="auto"/>
        <w:left w:val="none" w:sz="0" w:space="0" w:color="auto"/>
        <w:bottom w:val="none" w:sz="0" w:space="0" w:color="auto"/>
        <w:right w:val="none" w:sz="0" w:space="0" w:color="auto"/>
      </w:divBdr>
    </w:div>
    <w:div w:id="560483629">
      <w:bodyDiv w:val="1"/>
      <w:marLeft w:val="0"/>
      <w:marRight w:val="0"/>
      <w:marTop w:val="0"/>
      <w:marBottom w:val="0"/>
      <w:divBdr>
        <w:top w:val="none" w:sz="0" w:space="0" w:color="auto"/>
        <w:left w:val="none" w:sz="0" w:space="0" w:color="auto"/>
        <w:bottom w:val="none" w:sz="0" w:space="0" w:color="auto"/>
        <w:right w:val="none" w:sz="0" w:space="0" w:color="auto"/>
      </w:divBdr>
    </w:div>
    <w:div w:id="566451334">
      <w:bodyDiv w:val="1"/>
      <w:marLeft w:val="0"/>
      <w:marRight w:val="0"/>
      <w:marTop w:val="0"/>
      <w:marBottom w:val="0"/>
      <w:divBdr>
        <w:top w:val="none" w:sz="0" w:space="0" w:color="auto"/>
        <w:left w:val="none" w:sz="0" w:space="0" w:color="auto"/>
        <w:bottom w:val="none" w:sz="0" w:space="0" w:color="auto"/>
        <w:right w:val="none" w:sz="0" w:space="0" w:color="auto"/>
      </w:divBdr>
    </w:div>
    <w:div w:id="568417681">
      <w:bodyDiv w:val="1"/>
      <w:marLeft w:val="0"/>
      <w:marRight w:val="0"/>
      <w:marTop w:val="0"/>
      <w:marBottom w:val="0"/>
      <w:divBdr>
        <w:top w:val="none" w:sz="0" w:space="0" w:color="auto"/>
        <w:left w:val="none" w:sz="0" w:space="0" w:color="auto"/>
        <w:bottom w:val="none" w:sz="0" w:space="0" w:color="auto"/>
        <w:right w:val="none" w:sz="0" w:space="0" w:color="auto"/>
      </w:divBdr>
    </w:div>
    <w:div w:id="569266355">
      <w:bodyDiv w:val="1"/>
      <w:marLeft w:val="0"/>
      <w:marRight w:val="0"/>
      <w:marTop w:val="0"/>
      <w:marBottom w:val="0"/>
      <w:divBdr>
        <w:top w:val="none" w:sz="0" w:space="0" w:color="auto"/>
        <w:left w:val="none" w:sz="0" w:space="0" w:color="auto"/>
        <w:bottom w:val="none" w:sz="0" w:space="0" w:color="auto"/>
        <w:right w:val="none" w:sz="0" w:space="0" w:color="auto"/>
      </w:divBdr>
    </w:div>
    <w:div w:id="588850142">
      <w:bodyDiv w:val="1"/>
      <w:marLeft w:val="0"/>
      <w:marRight w:val="0"/>
      <w:marTop w:val="0"/>
      <w:marBottom w:val="0"/>
      <w:divBdr>
        <w:top w:val="none" w:sz="0" w:space="0" w:color="auto"/>
        <w:left w:val="none" w:sz="0" w:space="0" w:color="auto"/>
        <w:bottom w:val="none" w:sz="0" w:space="0" w:color="auto"/>
        <w:right w:val="none" w:sz="0" w:space="0" w:color="auto"/>
      </w:divBdr>
    </w:div>
    <w:div w:id="637880936">
      <w:bodyDiv w:val="1"/>
      <w:marLeft w:val="0"/>
      <w:marRight w:val="0"/>
      <w:marTop w:val="0"/>
      <w:marBottom w:val="0"/>
      <w:divBdr>
        <w:top w:val="none" w:sz="0" w:space="0" w:color="auto"/>
        <w:left w:val="none" w:sz="0" w:space="0" w:color="auto"/>
        <w:bottom w:val="none" w:sz="0" w:space="0" w:color="auto"/>
        <w:right w:val="none" w:sz="0" w:space="0" w:color="auto"/>
      </w:divBdr>
    </w:div>
    <w:div w:id="659037224">
      <w:bodyDiv w:val="1"/>
      <w:marLeft w:val="0"/>
      <w:marRight w:val="0"/>
      <w:marTop w:val="0"/>
      <w:marBottom w:val="0"/>
      <w:divBdr>
        <w:top w:val="none" w:sz="0" w:space="0" w:color="auto"/>
        <w:left w:val="none" w:sz="0" w:space="0" w:color="auto"/>
        <w:bottom w:val="none" w:sz="0" w:space="0" w:color="auto"/>
        <w:right w:val="none" w:sz="0" w:space="0" w:color="auto"/>
      </w:divBdr>
    </w:div>
    <w:div w:id="659385296">
      <w:bodyDiv w:val="1"/>
      <w:marLeft w:val="0"/>
      <w:marRight w:val="0"/>
      <w:marTop w:val="0"/>
      <w:marBottom w:val="0"/>
      <w:divBdr>
        <w:top w:val="none" w:sz="0" w:space="0" w:color="auto"/>
        <w:left w:val="none" w:sz="0" w:space="0" w:color="auto"/>
        <w:bottom w:val="none" w:sz="0" w:space="0" w:color="auto"/>
        <w:right w:val="none" w:sz="0" w:space="0" w:color="auto"/>
      </w:divBdr>
    </w:div>
    <w:div w:id="713500485">
      <w:bodyDiv w:val="1"/>
      <w:marLeft w:val="0"/>
      <w:marRight w:val="0"/>
      <w:marTop w:val="0"/>
      <w:marBottom w:val="0"/>
      <w:divBdr>
        <w:top w:val="none" w:sz="0" w:space="0" w:color="auto"/>
        <w:left w:val="none" w:sz="0" w:space="0" w:color="auto"/>
        <w:bottom w:val="none" w:sz="0" w:space="0" w:color="auto"/>
        <w:right w:val="none" w:sz="0" w:space="0" w:color="auto"/>
      </w:divBdr>
    </w:div>
    <w:div w:id="739058951">
      <w:bodyDiv w:val="1"/>
      <w:marLeft w:val="0"/>
      <w:marRight w:val="0"/>
      <w:marTop w:val="0"/>
      <w:marBottom w:val="0"/>
      <w:divBdr>
        <w:top w:val="none" w:sz="0" w:space="0" w:color="auto"/>
        <w:left w:val="none" w:sz="0" w:space="0" w:color="auto"/>
        <w:bottom w:val="none" w:sz="0" w:space="0" w:color="auto"/>
        <w:right w:val="none" w:sz="0" w:space="0" w:color="auto"/>
      </w:divBdr>
    </w:div>
    <w:div w:id="782500446">
      <w:bodyDiv w:val="1"/>
      <w:marLeft w:val="0"/>
      <w:marRight w:val="0"/>
      <w:marTop w:val="0"/>
      <w:marBottom w:val="0"/>
      <w:divBdr>
        <w:top w:val="none" w:sz="0" w:space="0" w:color="auto"/>
        <w:left w:val="none" w:sz="0" w:space="0" w:color="auto"/>
        <w:bottom w:val="none" w:sz="0" w:space="0" w:color="auto"/>
        <w:right w:val="none" w:sz="0" w:space="0" w:color="auto"/>
      </w:divBdr>
    </w:div>
    <w:div w:id="797534498">
      <w:bodyDiv w:val="1"/>
      <w:marLeft w:val="0"/>
      <w:marRight w:val="0"/>
      <w:marTop w:val="0"/>
      <w:marBottom w:val="0"/>
      <w:divBdr>
        <w:top w:val="none" w:sz="0" w:space="0" w:color="auto"/>
        <w:left w:val="none" w:sz="0" w:space="0" w:color="auto"/>
        <w:bottom w:val="none" w:sz="0" w:space="0" w:color="auto"/>
        <w:right w:val="none" w:sz="0" w:space="0" w:color="auto"/>
      </w:divBdr>
    </w:div>
    <w:div w:id="817577520">
      <w:bodyDiv w:val="1"/>
      <w:marLeft w:val="0"/>
      <w:marRight w:val="0"/>
      <w:marTop w:val="0"/>
      <w:marBottom w:val="0"/>
      <w:divBdr>
        <w:top w:val="none" w:sz="0" w:space="0" w:color="auto"/>
        <w:left w:val="none" w:sz="0" w:space="0" w:color="auto"/>
        <w:bottom w:val="none" w:sz="0" w:space="0" w:color="auto"/>
        <w:right w:val="none" w:sz="0" w:space="0" w:color="auto"/>
      </w:divBdr>
    </w:div>
    <w:div w:id="828401747">
      <w:bodyDiv w:val="1"/>
      <w:marLeft w:val="0"/>
      <w:marRight w:val="0"/>
      <w:marTop w:val="0"/>
      <w:marBottom w:val="0"/>
      <w:divBdr>
        <w:top w:val="none" w:sz="0" w:space="0" w:color="auto"/>
        <w:left w:val="none" w:sz="0" w:space="0" w:color="auto"/>
        <w:bottom w:val="none" w:sz="0" w:space="0" w:color="auto"/>
        <w:right w:val="none" w:sz="0" w:space="0" w:color="auto"/>
      </w:divBdr>
    </w:div>
    <w:div w:id="850415471">
      <w:bodyDiv w:val="1"/>
      <w:marLeft w:val="0"/>
      <w:marRight w:val="0"/>
      <w:marTop w:val="0"/>
      <w:marBottom w:val="0"/>
      <w:divBdr>
        <w:top w:val="none" w:sz="0" w:space="0" w:color="auto"/>
        <w:left w:val="none" w:sz="0" w:space="0" w:color="auto"/>
        <w:bottom w:val="none" w:sz="0" w:space="0" w:color="auto"/>
        <w:right w:val="none" w:sz="0" w:space="0" w:color="auto"/>
      </w:divBdr>
    </w:div>
    <w:div w:id="876159609">
      <w:bodyDiv w:val="1"/>
      <w:marLeft w:val="0"/>
      <w:marRight w:val="0"/>
      <w:marTop w:val="0"/>
      <w:marBottom w:val="0"/>
      <w:divBdr>
        <w:top w:val="none" w:sz="0" w:space="0" w:color="auto"/>
        <w:left w:val="none" w:sz="0" w:space="0" w:color="auto"/>
        <w:bottom w:val="none" w:sz="0" w:space="0" w:color="auto"/>
        <w:right w:val="none" w:sz="0" w:space="0" w:color="auto"/>
      </w:divBdr>
    </w:div>
    <w:div w:id="900211612">
      <w:bodyDiv w:val="1"/>
      <w:marLeft w:val="0"/>
      <w:marRight w:val="0"/>
      <w:marTop w:val="0"/>
      <w:marBottom w:val="0"/>
      <w:divBdr>
        <w:top w:val="none" w:sz="0" w:space="0" w:color="auto"/>
        <w:left w:val="none" w:sz="0" w:space="0" w:color="auto"/>
        <w:bottom w:val="none" w:sz="0" w:space="0" w:color="auto"/>
        <w:right w:val="none" w:sz="0" w:space="0" w:color="auto"/>
      </w:divBdr>
    </w:div>
    <w:div w:id="920144899">
      <w:bodyDiv w:val="1"/>
      <w:marLeft w:val="0"/>
      <w:marRight w:val="0"/>
      <w:marTop w:val="0"/>
      <w:marBottom w:val="0"/>
      <w:divBdr>
        <w:top w:val="none" w:sz="0" w:space="0" w:color="auto"/>
        <w:left w:val="none" w:sz="0" w:space="0" w:color="auto"/>
        <w:bottom w:val="none" w:sz="0" w:space="0" w:color="auto"/>
        <w:right w:val="none" w:sz="0" w:space="0" w:color="auto"/>
      </w:divBdr>
    </w:div>
    <w:div w:id="945119440">
      <w:bodyDiv w:val="1"/>
      <w:marLeft w:val="0"/>
      <w:marRight w:val="0"/>
      <w:marTop w:val="0"/>
      <w:marBottom w:val="0"/>
      <w:divBdr>
        <w:top w:val="none" w:sz="0" w:space="0" w:color="auto"/>
        <w:left w:val="none" w:sz="0" w:space="0" w:color="auto"/>
        <w:bottom w:val="none" w:sz="0" w:space="0" w:color="auto"/>
        <w:right w:val="none" w:sz="0" w:space="0" w:color="auto"/>
      </w:divBdr>
    </w:div>
    <w:div w:id="970402320">
      <w:bodyDiv w:val="1"/>
      <w:marLeft w:val="0"/>
      <w:marRight w:val="0"/>
      <w:marTop w:val="0"/>
      <w:marBottom w:val="0"/>
      <w:divBdr>
        <w:top w:val="none" w:sz="0" w:space="0" w:color="auto"/>
        <w:left w:val="none" w:sz="0" w:space="0" w:color="auto"/>
        <w:bottom w:val="none" w:sz="0" w:space="0" w:color="auto"/>
        <w:right w:val="none" w:sz="0" w:space="0" w:color="auto"/>
      </w:divBdr>
    </w:div>
    <w:div w:id="982658207">
      <w:bodyDiv w:val="1"/>
      <w:marLeft w:val="0"/>
      <w:marRight w:val="0"/>
      <w:marTop w:val="0"/>
      <w:marBottom w:val="0"/>
      <w:divBdr>
        <w:top w:val="none" w:sz="0" w:space="0" w:color="auto"/>
        <w:left w:val="none" w:sz="0" w:space="0" w:color="auto"/>
        <w:bottom w:val="none" w:sz="0" w:space="0" w:color="auto"/>
        <w:right w:val="none" w:sz="0" w:space="0" w:color="auto"/>
      </w:divBdr>
    </w:div>
    <w:div w:id="989165078">
      <w:bodyDiv w:val="1"/>
      <w:marLeft w:val="0"/>
      <w:marRight w:val="0"/>
      <w:marTop w:val="0"/>
      <w:marBottom w:val="0"/>
      <w:divBdr>
        <w:top w:val="none" w:sz="0" w:space="0" w:color="auto"/>
        <w:left w:val="none" w:sz="0" w:space="0" w:color="auto"/>
        <w:bottom w:val="none" w:sz="0" w:space="0" w:color="auto"/>
        <w:right w:val="none" w:sz="0" w:space="0" w:color="auto"/>
      </w:divBdr>
    </w:div>
    <w:div w:id="1022510095">
      <w:bodyDiv w:val="1"/>
      <w:marLeft w:val="0"/>
      <w:marRight w:val="0"/>
      <w:marTop w:val="0"/>
      <w:marBottom w:val="0"/>
      <w:divBdr>
        <w:top w:val="none" w:sz="0" w:space="0" w:color="auto"/>
        <w:left w:val="none" w:sz="0" w:space="0" w:color="auto"/>
        <w:bottom w:val="none" w:sz="0" w:space="0" w:color="auto"/>
        <w:right w:val="none" w:sz="0" w:space="0" w:color="auto"/>
      </w:divBdr>
    </w:div>
    <w:div w:id="1039863549">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100025778">
      <w:bodyDiv w:val="1"/>
      <w:marLeft w:val="0"/>
      <w:marRight w:val="0"/>
      <w:marTop w:val="0"/>
      <w:marBottom w:val="0"/>
      <w:divBdr>
        <w:top w:val="none" w:sz="0" w:space="0" w:color="auto"/>
        <w:left w:val="none" w:sz="0" w:space="0" w:color="auto"/>
        <w:bottom w:val="none" w:sz="0" w:space="0" w:color="auto"/>
        <w:right w:val="none" w:sz="0" w:space="0" w:color="auto"/>
      </w:divBdr>
    </w:div>
    <w:div w:id="1104838360">
      <w:bodyDiv w:val="1"/>
      <w:marLeft w:val="0"/>
      <w:marRight w:val="0"/>
      <w:marTop w:val="0"/>
      <w:marBottom w:val="0"/>
      <w:divBdr>
        <w:top w:val="none" w:sz="0" w:space="0" w:color="auto"/>
        <w:left w:val="none" w:sz="0" w:space="0" w:color="auto"/>
        <w:bottom w:val="none" w:sz="0" w:space="0" w:color="auto"/>
        <w:right w:val="none" w:sz="0" w:space="0" w:color="auto"/>
      </w:divBdr>
    </w:div>
    <w:div w:id="1111701082">
      <w:bodyDiv w:val="1"/>
      <w:marLeft w:val="0"/>
      <w:marRight w:val="0"/>
      <w:marTop w:val="0"/>
      <w:marBottom w:val="0"/>
      <w:divBdr>
        <w:top w:val="none" w:sz="0" w:space="0" w:color="auto"/>
        <w:left w:val="none" w:sz="0" w:space="0" w:color="auto"/>
        <w:bottom w:val="none" w:sz="0" w:space="0" w:color="auto"/>
        <w:right w:val="none" w:sz="0" w:space="0" w:color="auto"/>
      </w:divBdr>
    </w:div>
    <w:div w:id="1120683157">
      <w:bodyDiv w:val="1"/>
      <w:marLeft w:val="0"/>
      <w:marRight w:val="0"/>
      <w:marTop w:val="0"/>
      <w:marBottom w:val="0"/>
      <w:divBdr>
        <w:top w:val="none" w:sz="0" w:space="0" w:color="auto"/>
        <w:left w:val="none" w:sz="0" w:space="0" w:color="auto"/>
        <w:bottom w:val="none" w:sz="0" w:space="0" w:color="auto"/>
        <w:right w:val="none" w:sz="0" w:space="0" w:color="auto"/>
      </w:divBdr>
    </w:div>
    <w:div w:id="1124498762">
      <w:bodyDiv w:val="1"/>
      <w:marLeft w:val="0"/>
      <w:marRight w:val="0"/>
      <w:marTop w:val="0"/>
      <w:marBottom w:val="0"/>
      <w:divBdr>
        <w:top w:val="none" w:sz="0" w:space="0" w:color="auto"/>
        <w:left w:val="none" w:sz="0" w:space="0" w:color="auto"/>
        <w:bottom w:val="none" w:sz="0" w:space="0" w:color="auto"/>
        <w:right w:val="none" w:sz="0" w:space="0" w:color="auto"/>
      </w:divBdr>
    </w:div>
    <w:div w:id="1137914357">
      <w:bodyDiv w:val="1"/>
      <w:marLeft w:val="0"/>
      <w:marRight w:val="0"/>
      <w:marTop w:val="0"/>
      <w:marBottom w:val="0"/>
      <w:divBdr>
        <w:top w:val="none" w:sz="0" w:space="0" w:color="auto"/>
        <w:left w:val="none" w:sz="0" w:space="0" w:color="auto"/>
        <w:bottom w:val="none" w:sz="0" w:space="0" w:color="auto"/>
        <w:right w:val="none" w:sz="0" w:space="0" w:color="auto"/>
      </w:divBdr>
    </w:div>
    <w:div w:id="1155875950">
      <w:bodyDiv w:val="1"/>
      <w:marLeft w:val="0"/>
      <w:marRight w:val="0"/>
      <w:marTop w:val="0"/>
      <w:marBottom w:val="0"/>
      <w:divBdr>
        <w:top w:val="none" w:sz="0" w:space="0" w:color="auto"/>
        <w:left w:val="none" w:sz="0" w:space="0" w:color="auto"/>
        <w:bottom w:val="none" w:sz="0" w:space="0" w:color="auto"/>
        <w:right w:val="none" w:sz="0" w:space="0" w:color="auto"/>
      </w:divBdr>
    </w:div>
    <w:div w:id="1158498967">
      <w:bodyDiv w:val="1"/>
      <w:marLeft w:val="0"/>
      <w:marRight w:val="0"/>
      <w:marTop w:val="0"/>
      <w:marBottom w:val="0"/>
      <w:divBdr>
        <w:top w:val="none" w:sz="0" w:space="0" w:color="auto"/>
        <w:left w:val="none" w:sz="0" w:space="0" w:color="auto"/>
        <w:bottom w:val="none" w:sz="0" w:space="0" w:color="auto"/>
        <w:right w:val="none" w:sz="0" w:space="0" w:color="auto"/>
      </w:divBdr>
    </w:div>
    <w:div w:id="1172254570">
      <w:bodyDiv w:val="1"/>
      <w:marLeft w:val="0"/>
      <w:marRight w:val="0"/>
      <w:marTop w:val="0"/>
      <w:marBottom w:val="0"/>
      <w:divBdr>
        <w:top w:val="none" w:sz="0" w:space="0" w:color="auto"/>
        <w:left w:val="none" w:sz="0" w:space="0" w:color="auto"/>
        <w:bottom w:val="none" w:sz="0" w:space="0" w:color="auto"/>
        <w:right w:val="none" w:sz="0" w:space="0" w:color="auto"/>
      </w:divBdr>
    </w:div>
    <w:div w:id="1217887424">
      <w:bodyDiv w:val="1"/>
      <w:marLeft w:val="0"/>
      <w:marRight w:val="0"/>
      <w:marTop w:val="0"/>
      <w:marBottom w:val="0"/>
      <w:divBdr>
        <w:top w:val="none" w:sz="0" w:space="0" w:color="auto"/>
        <w:left w:val="none" w:sz="0" w:space="0" w:color="auto"/>
        <w:bottom w:val="none" w:sz="0" w:space="0" w:color="auto"/>
        <w:right w:val="none" w:sz="0" w:space="0" w:color="auto"/>
      </w:divBdr>
    </w:div>
    <w:div w:id="1274903410">
      <w:bodyDiv w:val="1"/>
      <w:marLeft w:val="0"/>
      <w:marRight w:val="0"/>
      <w:marTop w:val="0"/>
      <w:marBottom w:val="0"/>
      <w:divBdr>
        <w:top w:val="none" w:sz="0" w:space="0" w:color="auto"/>
        <w:left w:val="none" w:sz="0" w:space="0" w:color="auto"/>
        <w:bottom w:val="none" w:sz="0" w:space="0" w:color="auto"/>
        <w:right w:val="none" w:sz="0" w:space="0" w:color="auto"/>
      </w:divBdr>
    </w:div>
    <w:div w:id="1287470827">
      <w:bodyDiv w:val="1"/>
      <w:marLeft w:val="0"/>
      <w:marRight w:val="0"/>
      <w:marTop w:val="0"/>
      <w:marBottom w:val="0"/>
      <w:divBdr>
        <w:top w:val="none" w:sz="0" w:space="0" w:color="auto"/>
        <w:left w:val="none" w:sz="0" w:space="0" w:color="auto"/>
        <w:bottom w:val="none" w:sz="0" w:space="0" w:color="auto"/>
        <w:right w:val="none" w:sz="0" w:space="0" w:color="auto"/>
      </w:divBdr>
    </w:div>
    <w:div w:id="1293051972">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29483353">
      <w:bodyDiv w:val="1"/>
      <w:marLeft w:val="0"/>
      <w:marRight w:val="0"/>
      <w:marTop w:val="0"/>
      <w:marBottom w:val="0"/>
      <w:divBdr>
        <w:top w:val="none" w:sz="0" w:space="0" w:color="auto"/>
        <w:left w:val="none" w:sz="0" w:space="0" w:color="auto"/>
        <w:bottom w:val="none" w:sz="0" w:space="0" w:color="auto"/>
        <w:right w:val="none" w:sz="0" w:space="0" w:color="auto"/>
      </w:divBdr>
    </w:div>
    <w:div w:id="1340505541">
      <w:bodyDiv w:val="1"/>
      <w:marLeft w:val="0"/>
      <w:marRight w:val="0"/>
      <w:marTop w:val="0"/>
      <w:marBottom w:val="0"/>
      <w:divBdr>
        <w:top w:val="none" w:sz="0" w:space="0" w:color="auto"/>
        <w:left w:val="none" w:sz="0" w:space="0" w:color="auto"/>
        <w:bottom w:val="none" w:sz="0" w:space="0" w:color="auto"/>
        <w:right w:val="none" w:sz="0" w:space="0" w:color="auto"/>
      </w:divBdr>
    </w:div>
    <w:div w:id="1340698840">
      <w:bodyDiv w:val="1"/>
      <w:marLeft w:val="0"/>
      <w:marRight w:val="0"/>
      <w:marTop w:val="0"/>
      <w:marBottom w:val="0"/>
      <w:divBdr>
        <w:top w:val="none" w:sz="0" w:space="0" w:color="auto"/>
        <w:left w:val="none" w:sz="0" w:space="0" w:color="auto"/>
        <w:bottom w:val="none" w:sz="0" w:space="0" w:color="auto"/>
        <w:right w:val="none" w:sz="0" w:space="0" w:color="auto"/>
      </w:divBdr>
    </w:div>
    <w:div w:id="1372731163">
      <w:bodyDiv w:val="1"/>
      <w:marLeft w:val="0"/>
      <w:marRight w:val="0"/>
      <w:marTop w:val="0"/>
      <w:marBottom w:val="0"/>
      <w:divBdr>
        <w:top w:val="none" w:sz="0" w:space="0" w:color="auto"/>
        <w:left w:val="none" w:sz="0" w:space="0" w:color="auto"/>
        <w:bottom w:val="none" w:sz="0" w:space="0" w:color="auto"/>
        <w:right w:val="none" w:sz="0" w:space="0" w:color="auto"/>
      </w:divBdr>
    </w:div>
    <w:div w:id="1377848608">
      <w:bodyDiv w:val="1"/>
      <w:marLeft w:val="0"/>
      <w:marRight w:val="0"/>
      <w:marTop w:val="0"/>
      <w:marBottom w:val="0"/>
      <w:divBdr>
        <w:top w:val="none" w:sz="0" w:space="0" w:color="auto"/>
        <w:left w:val="none" w:sz="0" w:space="0" w:color="auto"/>
        <w:bottom w:val="none" w:sz="0" w:space="0" w:color="auto"/>
        <w:right w:val="none" w:sz="0" w:space="0" w:color="auto"/>
      </w:divBdr>
    </w:div>
    <w:div w:id="1383553509">
      <w:bodyDiv w:val="1"/>
      <w:marLeft w:val="0"/>
      <w:marRight w:val="0"/>
      <w:marTop w:val="0"/>
      <w:marBottom w:val="0"/>
      <w:divBdr>
        <w:top w:val="none" w:sz="0" w:space="0" w:color="auto"/>
        <w:left w:val="none" w:sz="0" w:space="0" w:color="auto"/>
        <w:bottom w:val="none" w:sz="0" w:space="0" w:color="auto"/>
        <w:right w:val="none" w:sz="0" w:space="0" w:color="auto"/>
      </w:divBdr>
    </w:div>
    <w:div w:id="1399672570">
      <w:bodyDiv w:val="1"/>
      <w:marLeft w:val="0"/>
      <w:marRight w:val="0"/>
      <w:marTop w:val="0"/>
      <w:marBottom w:val="0"/>
      <w:divBdr>
        <w:top w:val="none" w:sz="0" w:space="0" w:color="auto"/>
        <w:left w:val="none" w:sz="0" w:space="0" w:color="auto"/>
        <w:bottom w:val="none" w:sz="0" w:space="0" w:color="auto"/>
        <w:right w:val="none" w:sz="0" w:space="0" w:color="auto"/>
      </w:divBdr>
    </w:div>
    <w:div w:id="1404178795">
      <w:bodyDiv w:val="1"/>
      <w:marLeft w:val="0"/>
      <w:marRight w:val="0"/>
      <w:marTop w:val="0"/>
      <w:marBottom w:val="0"/>
      <w:divBdr>
        <w:top w:val="none" w:sz="0" w:space="0" w:color="auto"/>
        <w:left w:val="none" w:sz="0" w:space="0" w:color="auto"/>
        <w:bottom w:val="none" w:sz="0" w:space="0" w:color="auto"/>
        <w:right w:val="none" w:sz="0" w:space="0" w:color="auto"/>
      </w:divBdr>
    </w:div>
    <w:div w:id="1419332190">
      <w:bodyDiv w:val="1"/>
      <w:marLeft w:val="0"/>
      <w:marRight w:val="0"/>
      <w:marTop w:val="0"/>
      <w:marBottom w:val="0"/>
      <w:divBdr>
        <w:top w:val="none" w:sz="0" w:space="0" w:color="auto"/>
        <w:left w:val="none" w:sz="0" w:space="0" w:color="auto"/>
        <w:bottom w:val="none" w:sz="0" w:space="0" w:color="auto"/>
        <w:right w:val="none" w:sz="0" w:space="0" w:color="auto"/>
      </w:divBdr>
    </w:div>
    <w:div w:id="1457682280">
      <w:bodyDiv w:val="1"/>
      <w:marLeft w:val="0"/>
      <w:marRight w:val="0"/>
      <w:marTop w:val="0"/>
      <w:marBottom w:val="0"/>
      <w:divBdr>
        <w:top w:val="none" w:sz="0" w:space="0" w:color="auto"/>
        <w:left w:val="none" w:sz="0" w:space="0" w:color="auto"/>
        <w:bottom w:val="none" w:sz="0" w:space="0" w:color="auto"/>
        <w:right w:val="none" w:sz="0" w:space="0" w:color="auto"/>
      </w:divBdr>
    </w:div>
    <w:div w:id="1465658036">
      <w:bodyDiv w:val="1"/>
      <w:marLeft w:val="0"/>
      <w:marRight w:val="0"/>
      <w:marTop w:val="0"/>
      <w:marBottom w:val="0"/>
      <w:divBdr>
        <w:top w:val="none" w:sz="0" w:space="0" w:color="auto"/>
        <w:left w:val="none" w:sz="0" w:space="0" w:color="auto"/>
        <w:bottom w:val="none" w:sz="0" w:space="0" w:color="auto"/>
        <w:right w:val="none" w:sz="0" w:space="0" w:color="auto"/>
      </w:divBdr>
    </w:div>
    <w:div w:id="1471286637">
      <w:bodyDiv w:val="1"/>
      <w:marLeft w:val="0"/>
      <w:marRight w:val="0"/>
      <w:marTop w:val="0"/>
      <w:marBottom w:val="0"/>
      <w:divBdr>
        <w:top w:val="none" w:sz="0" w:space="0" w:color="auto"/>
        <w:left w:val="none" w:sz="0" w:space="0" w:color="auto"/>
        <w:bottom w:val="none" w:sz="0" w:space="0" w:color="auto"/>
        <w:right w:val="none" w:sz="0" w:space="0" w:color="auto"/>
      </w:divBdr>
    </w:div>
    <w:div w:id="1488476324">
      <w:bodyDiv w:val="1"/>
      <w:marLeft w:val="0"/>
      <w:marRight w:val="0"/>
      <w:marTop w:val="0"/>
      <w:marBottom w:val="0"/>
      <w:divBdr>
        <w:top w:val="none" w:sz="0" w:space="0" w:color="auto"/>
        <w:left w:val="none" w:sz="0" w:space="0" w:color="auto"/>
        <w:bottom w:val="none" w:sz="0" w:space="0" w:color="auto"/>
        <w:right w:val="none" w:sz="0" w:space="0" w:color="auto"/>
      </w:divBdr>
    </w:div>
    <w:div w:id="1506433159">
      <w:bodyDiv w:val="1"/>
      <w:marLeft w:val="0"/>
      <w:marRight w:val="0"/>
      <w:marTop w:val="0"/>
      <w:marBottom w:val="0"/>
      <w:divBdr>
        <w:top w:val="none" w:sz="0" w:space="0" w:color="auto"/>
        <w:left w:val="none" w:sz="0" w:space="0" w:color="auto"/>
        <w:bottom w:val="none" w:sz="0" w:space="0" w:color="auto"/>
        <w:right w:val="none" w:sz="0" w:space="0" w:color="auto"/>
      </w:divBdr>
    </w:div>
    <w:div w:id="1534423379">
      <w:bodyDiv w:val="1"/>
      <w:marLeft w:val="0"/>
      <w:marRight w:val="0"/>
      <w:marTop w:val="0"/>
      <w:marBottom w:val="0"/>
      <w:divBdr>
        <w:top w:val="none" w:sz="0" w:space="0" w:color="auto"/>
        <w:left w:val="none" w:sz="0" w:space="0" w:color="auto"/>
        <w:bottom w:val="none" w:sz="0" w:space="0" w:color="auto"/>
        <w:right w:val="none" w:sz="0" w:space="0" w:color="auto"/>
      </w:divBdr>
    </w:div>
    <w:div w:id="1538201076">
      <w:bodyDiv w:val="1"/>
      <w:marLeft w:val="0"/>
      <w:marRight w:val="0"/>
      <w:marTop w:val="0"/>
      <w:marBottom w:val="0"/>
      <w:divBdr>
        <w:top w:val="none" w:sz="0" w:space="0" w:color="auto"/>
        <w:left w:val="none" w:sz="0" w:space="0" w:color="auto"/>
        <w:bottom w:val="none" w:sz="0" w:space="0" w:color="auto"/>
        <w:right w:val="none" w:sz="0" w:space="0" w:color="auto"/>
      </w:divBdr>
    </w:div>
    <w:div w:id="1552419606">
      <w:bodyDiv w:val="1"/>
      <w:marLeft w:val="0"/>
      <w:marRight w:val="0"/>
      <w:marTop w:val="0"/>
      <w:marBottom w:val="0"/>
      <w:divBdr>
        <w:top w:val="none" w:sz="0" w:space="0" w:color="auto"/>
        <w:left w:val="none" w:sz="0" w:space="0" w:color="auto"/>
        <w:bottom w:val="none" w:sz="0" w:space="0" w:color="auto"/>
        <w:right w:val="none" w:sz="0" w:space="0" w:color="auto"/>
      </w:divBdr>
    </w:div>
    <w:div w:id="1554466450">
      <w:bodyDiv w:val="1"/>
      <w:marLeft w:val="0"/>
      <w:marRight w:val="0"/>
      <w:marTop w:val="0"/>
      <w:marBottom w:val="0"/>
      <w:divBdr>
        <w:top w:val="none" w:sz="0" w:space="0" w:color="auto"/>
        <w:left w:val="none" w:sz="0" w:space="0" w:color="auto"/>
        <w:bottom w:val="none" w:sz="0" w:space="0" w:color="auto"/>
        <w:right w:val="none" w:sz="0" w:space="0" w:color="auto"/>
      </w:divBdr>
    </w:div>
    <w:div w:id="1571840212">
      <w:bodyDiv w:val="1"/>
      <w:marLeft w:val="0"/>
      <w:marRight w:val="0"/>
      <w:marTop w:val="0"/>
      <w:marBottom w:val="0"/>
      <w:divBdr>
        <w:top w:val="none" w:sz="0" w:space="0" w:color="auto"/>
        <w:left w:val="none" w:sz="0" w:space="0" w:color="auto"/>
        <w:bottom w:val="none" w:sz="0" w:space="0" w:color="auto"/>
        <w:right w:val="none" w:sz="0" w:space="0" w:color="auto"/>
      </w:divBdr>
    </w:div>
    <w:div w:id="1579286626">
      <w:bodyDiv w:val="1"/>
      <w:marLeft w:val="0"/>
      <w:marRight w:val="0"/>
      <w:marTop w:val="0"/>
      <w:marBottom w:val="0"/>
      <w:divBdr>
        <w:top w:val="none" w:sz="0" w:space="0" w:color="auto"/>
        <w:left w:val="none" w:sz="0" w:space="0" w:color="auto"/>
        <w:bottom w:val="none" w:sz="0" w:space="0" w:color="auto"/>
        <w:right w:val="none" w:sz="0" w:space="0" w:color="auto"/>
      </w:divBdr>
    </w:div>
    <w:div w:id="1582983181">
      <w:bodyDiv w:val="1"/>
      <w:marLeft w:val="0"/>
      <w:marRight w:val="0"/>
      <w:marTop w:val="0"/>
      <w:marBottom w:val="0"/>
      <w:divBdr>
        <w:top w:val="none" w:sz="0" w:space="0" w:color="auto"/>
        <w:left w:val="none" w:sz="0" w:space="0" w:color="auto"/>
        <w:bottom w:val="none" w:sz="0" w:space="0" w:color="auto"/>
        <w:right w:val="none" w:sz="0" w:space="0" w:color="auto"/>
      </w:divBdr>
    </w:div>
    <w:div w:id="1590965470">
      <w:bodyDiv w:val="1"/>
      <w:marLeft w:val="0"/>
      <w:marRight w:val="0"/>
      <w:marTop w:val="0"/>
      <w:marBottom w:val="0"/>
      <w:divBdr>
        <w:top w:val="none" w:sz="0" w:space="0" w:color="auto"/>
        <w:left w:val="none" w:sz="0" w:space="0" w:color="auto"/>
        <w:bottom w:val="none" w:sz="0" w:space="0" w:color="auto"/>
        <w:right w:val="none" w:sz="0" w:space="0" w:color="auto"/>
      </w:divBdr>
    </w:div>
    <w:div w:id="1620065715">
      <w:bodyDiv w:val="1"/>
      <w:marLeft w:val="0"/>
      <w:marRight w:val="0"/>
      <w:marTop w:val="0"/>
      <w:marBottom w:val="0"/>
      <w:divBdr>
        <w:top w:val="none" w:sz="0" w:space="0" w:color="auto"/>
        <w:left w:val="none" w:sz="0" w:space="0" w:color="auto"/>
        <w:bottom w:val="none" w:sz="0" w:space="0" w:color="auto"/>
        <w:right w:val="none" w:sz="0" w:space="0" w:color="auto"/>
      </w:divBdr>
    </w:div>
    <w:div w:id="1622028709">
      <w:bodyDiv w:val="1"/>
      <w:marLeft w:val="0"/>
      <w:marRight w:val="0"/>
      <w:marTop w:val="0"/>
      <w:marBottom w:val="0"/>
      <w:divBdr>
        <w:top w:val="none" w:sz="0" w:space="0" w:color="auto"/>
        <w:left w:val="none" w:sz="0" w:space="0" w:color="auto"/>
        <w:bottom w:val="none" w:sz="0" w:space="0" w:color="auto"/>
        <w:right w:val="none" w:sz="0" w:space="0" w:color="auto"/>
      </w:divBdr>
    </w:div>
    <w:div w:id="1623145710">
      <w:bodyDiv w:val="1"/>
      <w:marLeft w:val="0"/>
      <w:marRight w:val="0"/>
      <w:marTop w:val="0"/>
      <w:marBottom w:val="0"/>
      <w:divBdr>
        <w:top w:val="none" w:sz="0" w:space="0" w:color="auto"/>
        <w:left w:val="none" w:sz="0" w:space="0" w:color="auto"/>
        <w:bottom w:val="none" w:sz="0" w:space="0" w:color="auto"/>
        <w:right w:val="none" w:sz="0" w:space="0" w:color="auto"/>
      </w:divBdr>
    </w:div>
    <w:div w:id="1623686390">
      <w:bodyDiv w:val="1"/>
      <w:marLeft w:val="0"/>
      <w:marRight w:val="0"/>
      <w:marTop w:val="0"/>
      <w:marBottom w:val="0"/>
      <w:divBdr>
        <w:top w:val="none" w:sz="0" w:space="0" w:color="auto"/>
        <w:left w:val="none" w:sz="0" w:space="0" w:color="auto"/>
        <w:bottom w:val="none" w:sz="0" w:space="0" w:color="auto"/>
        <w:right w:val="none" w:sz="0" w:space="0" w:color="auto"/>
      </w:divBdr>
    </w:div>
    <w:div w:id="1665010599">
      <w:bodyDiv w:val="1"/>
      <w:marLeft w:val="0"/>
      <w:marRight w:val="0"/>
      <w:marTop w:val="0"/>
      <w:marBottom w:val="0"/>
      <w:divBdr>
        <w:top w:val="none" w:sz="0" w:space="0" w:color="auto"/>
        <w:left w:val="none" w:sz="0" w:space="0" w:color="auto"/>
        <w:bottom w:val="none" w:sz="0" w:space="0" w:color="auto"/>
        <w:right w:val="none" w:sz="0" w:space="0" w:color="auto"/>
      </w:divBdr>
    </w:div>
    <w:div w:id="1666010887">
      <w:bodyDiv w:val="1"/>
      <w:marLeft w:val="0"/>
      <w:marRight w:val="0"/>
      <w:marTop w:val="0"/>
      <w:marBottom w:val="0"/>
      <w:divBdr>
        <w:top w:val="none" w:sz="0" w:space="0" w:color="auto"/>
        <w:left w:val="none" w:sz="0" w:space="0" w:color="auto"/>
        <w:bottom w:val="none" w:sz="0" w:space="0" w:color="auto"/>
        <w:right w:val="none" w:sz="0" w:space="0" w:color="auto"/>
      </w:divBdr>
    </w:div>
    <w:div w:id="1674870176">
      <w:bodyDiv w:val="1"/>
      <w:marLeft w:val="0"/>
      <w:marRight w:val="0"/>
      <w:marTop w:val="0"/>
      <w:marBottom w:val="0"/>
      <w:divBdr>
        <w:top w:val="none" w:sz="0" w:space="0" w:color="auto"/>
        <w:left w:val="none" w:sz="0" w:space="0" w:color="auto"/>
        <w:bottom w:val="none" w:sz="0" w:space="0" w:color="auto"/>
        <w:right w:val="none" w:sz="0" w:space="0" w:color="auto"/>
      </w:divBdr>
    </w:div>
    <w:div w:id="1701859976">
      <w:bodyDiv w:val="1"/>
      <w:marLeft w:val="0"/>
      <w:marRight w:val="0"/>
      <w:marTop w:val="0"/>
      <w:marBottom w:val="0"/>
      <w:divBdr>
        <w:top w:val="none" w:sz="0" w:space="0" w:color="auto"/>
        <w:left w:val="none" w:sz="0" w:space="0" w:color="auto"/>
        <w:bottom w:val="none" w:sz="0" w:space="0" w:color="auto"/>
        <w:right w:val="none" w:sz="0" w:space="0" w:color="auto"/>
      </w:divBdr>
    </w:div>
    <w:div w:id="1737436842">
      <w:bodyDiv w:val="1"/>
      <w:marLeft w:val="0"/>
      <w:marRight w:val="0"/>
      <w:marTop w:val="0"/>
      <w:marBottom w:val="0"/>
      <w:divBdr>
        <w:top w:val="none" w:sz="0" w:space="0" w:color="auto"/>
        <w:left w:val="none" w:sz="0" w:space="0" w:color="auto"/>
        <w:bottom w:val="none" w:sz="0" w:space="0" w:color="auto"/>
        <w:right w:val="none" w:sz="0" w:space="0" w:color="auto"/>
      </w:divBdr>
    </w:div>
    <w:div w:id="1741095953">
      <w:bodyDiv w:val="1"/>
      <w:marLeft w:val="0"/>
      <w:marRight w:val="0"/>
      <w:marTop w:val="0"/>
      <w:marBottom w:val="0"/>
      <w:divBdr>
        <w:top w:val="none" w:sz="0" w:space="0" w:color="auto"/>
        <w:left w:val="none" w:sz="0" w:space="0" w:color="auto"/>
        <w:bottom w:val="none" w:sz="0" w:space="0" w:color="auto"/>
        <w:right w:val="none" w:sz="0" w:space="0" w:color="auto"/>
      </w:divBdr>
    </w:div>
    <w:div w:id="1753508363">
      <w:bodyDiv w:val="1"/>
      <w:marLeft w:val="0"/>
      <w:marRight w:val="0"/>
      <w:marTop w:val="0"/>
      <w:marBottom w:val="0"/>
      <w:divBdr>
        <w:top w:val="none" w:sz="0" w:space="0" w:color="auto"/>
        <w:left w:val="none" w:sz="0" w:space="0" w:color="auto"/>
        <w:bottom w:val="none" w:sz="0" w:space="0" w:color="auto"/>
        <w:right w:val="none" w:sz="0" w:space="0" w:color="auto"/>
      </w:divBdr>
    </w:div>
    <w:div w:id="1754935614">
      <w:bodyDiv w:val="1"/>
      <w:marLeft w:val="0"/>
      <w:marRight w:val="0"/>
      <w:marTop w:val="0"/>
      <w:marBottom w:val="0"/>
      <w:divBdr>
        <w:top w:val="none" w:sz="0" w:space="0" w:color="auto"/>
        <w:left w:val="none" w:sz="0" w:space="0" w:color="auto"/>
        <w:bottom w:val="none" w:sz="0" w:space="0" w:color="auto"/>
        <w:right w:val="none" w:sz="0" w:space="0" w:color="auto"/>
      </w:divBdr>
    </w:div>
    <w:div w:id="1755280780">
      <w:bodyDiv w:val="1"/>
      <w:marLeft w:val="0"/>
      <w:marRight w:val="0"/>
      <w:marTop w:val="0"/>
      <w:marBottom w:val="0"/>
      <w:divBdr>
        <w:top w:val="none" w:sz="0" w:space="0" w:color="auto"/>
        <w:left w:val="none" w:sz="0" w:space="0" w:color="auto"/>
        <w:bottom w:val="none" w:sz="0" w:space="0" w:color="auto"/>
        <w:right w:val="none" w:sz="0" w:space="0" w:color="auto"/>
      </w:divBdr>
    </w:div>
    <w:div w:id="1783525260">
      <w:bodyDiv w:val="1"/>
      <w:marLeft w:val="0"/>
      <w:marRight w:val="0"/>
      <w:marTop w:val="0"/>
      <w:marBottom w:val="0"/>
      <w:divBdr>
        <w:top w:val="none" w:sz="0" w:space="0" w:color="auto"/>
        <w:left w:val="none" w:sz="0" w:space="0" w:color="auto"/>
        <w:bottom w:val="none" w:sz="0" w:space="0" w:color="auto"/>
        <w:right w:val="none" w:sz="0" w:space="0" w:color="auto"/>
      </w:divBdr>
    </w:div>
    <w:div w:id="1845514980">
      <w:bodyDiv w:val="1"/>
      <w:marLeft w:val="0"/>
      <w:marRight w:val="0"/>
      <w:marTop w:val="0"/>
      <w:marBottom w:val="0"/>
      <w:divBdr>
        <w:top w:val="none" w:sz="0" w:space="0" w:color="auto"/>
        <w:left w:val="none" w:sz="0" w:space="0" w:color="auto"/>
        <w:bottom w:val="none" w:sz="0" w:space="0" w:color="auto"/>
        <w:right w:val="none" w:sz="0" w:space="0" w:color="auto"/>
      </w:divBdr>
    </w:div>
    <w:div w:id="1868713578">
      <w:bodyDiv w:val="1"/>
      <w:marLeft w:val="0"/>
      <w:marRight w:val="0"/>
      <w:marTop w:val="0"/>
      <w:marBottom w:val="0"/>
      <w:divBdr>
        <w:top w:val="none" w:sz="0" w:space="0" w:color="auto"/>
        <w:left w:val="none" w:sz="0" w:space="0" w:color="auto"/>
        <w:bottom w:val="none" w:sz="0" w:space="0" w:color="auto"/>
        <w:right w:val="none" w:sz="0" w:space="0" w:color="auto"/>
      </w:divBdr>
    </w:div>
    <w:div w:id="1893342138">
      <w:bodyDiv w:val="1"/>
      <w:marLeft w:val="0"/>
      <w:marRight w:val="0"/>
      <w:marTop w:val="0"/>
      <w:marBottom w:val="0"/>
      <w:divBdr>
        <w:top w:val="none" w:sz="0" w:space="0" w:color="auto"/>
        <w:left w:val="none" w:sz="0" w:space="0" w:color="auto"/>
        <w:bottom w:val="none" w:sz="0" w:space="0" w:color="auto"/>
        <w:right w:val="none" w:sz="0" w:space="0" w:color="auto"/>
      </w:divBdr>
    </w:div>
    <w:div w:id="1905292208">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907298726">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61447800">
      <w:bodyDiv w:val="1"/>
      <w:marLeft w:val="0"/>
      <w:marRight w:val="0"/>
      <w:marTop w:val="0"/>
      <w:marBottom w:val="0"/>
      <w:divBdr>
        <w:top w:val="none" w:sz="0" w:space="0" w:color="auto"/>
        <w:left w:val="none" w:sz="0" w:space="0" w:color="auto"/>
        <w:bottom w:val="none" w:sz="0" w:space="0" w:color="auto"/>
        <w:right w:val="none" w:sz="0" w:space="0" w:color="auto"/>
      </w:divBdr>
    </w:div>
    <w:div w:id="1975282885">
      <w:bodyDiv w:val="1"/>
      <w:marLeft w:val="0"/>
      <w:marRight w:val="0"/>
      <w:marTop w:val="0"/>
      <w:marBottom w:val="0"/>
      <w:divBdr>
        <w:top w:val="none" w:sz="0" w:space="0" w:color="auto"/>
        <w:left w:val="none" w:sz="0" w:space="0" w:color="auto"/>
        <w:bottom w:val="none" w:sz="0" w:space="0" w:color="auto"/>
        <w:right w:val="none" w:sz="0" w:space="0" w:color="auto"/>
      </w:divBdr>
    </w:div>
    <w:div w:id="2034185989">
      <w:bodyDiv w:val="1"/>
      <w:marLeft w:val="0"/>
      <w:marRight w:val="0"/>
      <w:marTop w:val="0"/>
      <w:marBottom w:val="0"/>
      <w:divBdr>
        <w:top w:val="none" w:sz="0" w:space="0" w:color="auto"/>
        <w:left w:val="none" w:sz="0" w:space="0" w:color="auto"/>
        <w:bottom w:val="none" w:sz="0" w:space="0" w:color="auto"/>
        <w:right w:val="none" w:sz="0" w:space="0" w:color="auto"/>
      </w:divBdr>
    </w:div>
    <w:div w:id="2069109211">
      <w:bodyDiv w:val="1"/>
      <w:marLeft w:val="0"/>
      <w:marRight w:val="0"/>
      <w:marTop w:val="0"/>
      <w:marBottom w:val="0"/>
      <w:divBdr>
        <w:top w:val="none" w:sz="0" w:space="0" w:color="auto"/>
        <w:left w:val="none" w:sz="0" w:space="0" w:color="auto"/>
        <w:bottom w:val="none" w:sz="0" w:space="0" w:color="auto"/>
        <w:right w:val="none" w:sz="0" w:space="0" w:color="auto"/>
      </w:divBdr>
    </w:div>
    <w:div w:id="2085907834">
      <w:bodyDiv w:val="1"/>
      <w:marLeft w:val="0"/>
      <w:marRight w:val="0"/>
      <w:marTop w:val="0"/>
      <w:marBottom w:val="0"/>
      <w:divBdr>
        <w:top w:val="none" w:sz="0" w:space="0" w:color="auto"/>
        <w:left w:val="none" w:sz="0" w:space="0" w:color="auto"/>
        <w:bottom w:val="none" w:sz="0" w:space="0" w:color="auto"/>
        <w:right w:val="none" w:sz="0" w:space="0" w:color="auto"/>
      </w:divBdr>
    </w:div>
    <w:div w:id="2093548549">
      <w:bodyDiv w:val="1"/>
      <w:marLeft w:val="0"/>
      <w:marRight w:val="0"/>
      <w:marTop w:val="0"/>
      <w:marBottom w:val="0"/>
      <w:divBdr>
        <w:top w:val="none" w:sz="0" w:space="0" w:color="auto"/>
        <w:left w:val="none" w:sz="0" w:space="0" w:color="auto"/>
        <w:bottom w:val="none" w:sz="0" w:space="0" w:color="auto"/>
        <w:right w:val="none" w:sz="0" w:space="0" w:color="auto"/>
      </w:divBdr>
    </w:div>
    <w:div w:id="2110588006">
      <w:bodyDiv w:val="1"/>
      <w:marLeft w:val="0"/>
      <w:marRight w:val="0"/>
      <w:marTop w:val="0"/>
      <w:marBottom w:val="0"/>
      <w:divBdr>
        <w:top w:val="none" w:sz="0" w:space="0" w:color="auto"/>
        <w:left w:val="none" w:sz="0" w:space="0" w:color="auto"/>
        <w:bottom w:val="none" w:sz="0" w:space="0" w:color="auto"/>
        <w:right w:val="none" w:sz="0" w:space="0" w:color="auto"/>
      </w:divBdr>
      <w:divsChild>
        <w:div w:id="897781371">
          <w:marLeft w:val="-60"/>
          <w:marRight w:val="0"/>
          <w:marTop w:val="0"/>
          <w:marBottom w:val="0"/>
          <w:divBdr>
            <w:top w:val="none" w:sz="0" w:space="0" w:color="auto"/>
            <w:left w:val="none" w:sz="0" w:space="0" w:color="auto"/>
            <w:bottom w:val="none" w:sz="0" w:space="0" w:color="auto"/>
            <w:right w:val="none" w:sz="0" w:space="0" w:color="auto"/>
          </w:divBdr>
        </w:div>
      </w:divsChild>
    </w:div>
    <w:div w:id="2134056159">
      <w:bodyDiv w:val="1"/>
      <w:marLeft w:val="0"/>
      <w:marRight w:val="0"/>
      <w:marTop w:val="0"/>
      <w:marBottom w:val="0"/>
      <w:divBdr>
        <w:top w:val="none" w:sz="0" w:space="0" w:color="auto"/>
        <w:left w:val="none" w:sz="0" w:space="0" w:color="auto"/>
        <w:bottom w:val="none" w:sz="0" w:space="0" w:color="auto"/>
        <w:right w:val="none" w:sz="0" w:space="0" w:color="auto"/>
      </w:divBdr>
    </w:div>
    <w:div w:id="2136436707">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sizematters.org/research-and-lin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asssizematters.org/research-and-links"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FFCE8-CFE7-4388-8F49-80637C0F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38</Pages>
  <Words>22248</Words>
  <Characters>126817</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148768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Gilbert, Kimberly A.</cp:lastModifiedBy>
  <cp:revision>8</cp:revision>
  <cp:lastPrinted>2021-12-17T18:55:00Z</cp:lastPrinted>
  <dcterms:created xsi:type="dcterms:W3CDTF">2021-12-17T20:27:00Z</dcterms:created>
  <dcterms:modified xsi:type="dcterms:W3CDTF">2021-12-18T02:21:00Z</dcterms:modified>
</cp:coreProperties>
</file>